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C0" w:rsidRPr="001F731E" w:rsidRDefault="005A31C0" w:rsidP="005A31C0">
      <w:pPr>
        <w:ind w:left="5040"/>
        <w:jc w:val="center"/>
        <w:rPr>
          <w:b/>
        </w:rPr>
      </w:pPr>
      <w:r w:rsidRPr="001F731E">
        <w:rPr>
          <w:b/>
        </w:rPr>
        <w:t>«УТВЕРЖДАЮ»</w:t>
      </w:r>
    </w:p>
    <w:p w:rsidR="005A31C0" w:rsidRPr="001F731E" w:rsidRDefault="005A31C0" w:rsidP="005A31C0">
      <w:pPr>
        <w:ind w:left="5040"/>
      </w:pPr>
      <w:r w:rsidRPr="001F731E">
        <w:t>Технический директор</w:t>
      </w:r>
    </w:p>
    <w:p w:rsidR="005A31C0" w:rsidRPr="001F731E" w:rsidRDefault="005A31C0" w:rsidP="005A31C0">
      <w:pPr>
        <w:ind w:left="5040"/>
      </w:pPr>
      <w:r w:rsidRPr="001F731E">
        <w:t>ОАО «Курские электрические сети»</w:t>
      </w:r>
    </w:p>
    <w:p w:rsidR="005A31C0" w:rsidRPr="001F731E" w:rsidRDefault="005A31C0" w:rsidP="005A31C0">
      <w:pPr>
        <w:ind w:left="5040"/>
      </w:pPr>
      <w:r w:rsidRPr="001F731E">
        <w:t>___________________ В.В. Кривов</w:t>
      </w:r>
    </w:p>
    <w:p w:rsidR="005A31C0" w:rsidRPr="001F731E" w:rsidRDefault="005A31C0" w:rsidP="005A31C0">
      <w:pPr>
        <w:ind w:left="5040"/>
        <w:rPr>
          <w:b/>
        </w:rPr>
      </w:pPr>
      <w:r w:rsidRPr="001F731E">
        <w:rPr>
          <w:b/>
        </w:rPr>
        <w:t>«</w:t>
      </w:r>
      <w:r w:rsidR="004C09A0">
        <w:rPr>
          <w:b/>
        </w:rPr>
        <w:t>20</w:t>
      </w:r>
      <w:r w:rsidRPr="001F731E">
        <w:rPr>
          <w:b/>
        </w:rPr>
        <w:t xml:space="preserve">» </w:t>
      </w:r>
      <w:r w:rsidR="00A1121A">
        <w:rPr>
          <w:b/>
        </w:rPr>
        <w:t>ма</w:t>
      </w:r>
      <w:r w:rsidR="000C0905">
        <w:rPr>
          <w:b/>
        </w:rPr>
        <w:t>я</w:t>
      </w:r>
      <w:r w:rsidRPr="001F731E">
        <w:rPr>
          <w:b/>
        </w:rPr>
        <w:t xml:space="preserve"> 201</w:t>
      </w:r>
      <w:r w:rsidR="003B7461">
        <w:rPr>
          <w:b/>
        </w:rPr>
        <w:t>3</w:t>
      </w:r>
      <w:r w:rsidRPr="001F731E">
        <w:rPr>
          <w:b/>
        </w:rPr>
        <w:t>г.</w:t>
      </w: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center"/>
        <w:outlineLvl w:val="0"/>
        <w:rPr>
          <w:b/>
          <w:sz w:val="36"/>
        </w:rPr>
      </w:pPr>
      <w:bookmarkStart w:id="0" w:name="_Toc518119232"/>
      <w:r w:rsidRPr="001F731E">
        <w:rPr>
          <w:b/>
          <w:sz w:val="36"/>
        </w:rPr>
        <w:t>Документация</w:t>
      </w:r>
      <w:bookmarkEnd w:id="0"/>
      <w:r w:rsidRPr="001F731E">
        <w:rPr>
          <w:b/>
          <w:sz w:val="36"/>
        </w:rPr>
        <w:t xml:space="preserve"> по запросу предложений</w:t>
      </w:r>
      <w:r w:rsidR="009D4BAF" w:rsidRPr="001F731E">
        <w:rPr>
          <w:b/>
          <w:sz w:val="36"/>
        </w:rPr>
        <w:t xml:space="preserve"> №</w:t>
      </w:r>
      <w:r w:rsidR="00161C32">
        <w:rPr>
          <w:b/>
          <w:sz w:val="36"/>
        </w:rPr>
        <w:t>3</w:t>
      </w:r>
      <w:r w:rsidR="0099109D">
        <w:rPr>
          <w:b/>
          <w:sz w:val="36"/>
        </w:rPr>
        <w:t>5</w:t>
      </w:r>
      <w:r w:rsidR="003B7461">
        <w:rPr>
          <w:b/>
          <w:sz w:val="36"/>
        </w:rPr>
        <w:t>-13</w:t>
      </w:r>
    </w:p>
    <w:p w:rsidR="005A31C0" w:rsidRPr="001F731E" w:rsidRDefault="005A31C0" w:rsidP="005A31C0"/>
    <w:p w:rsidR="005A31C0" w:rsidRPr="001F731E" w:rsidRDefault="005A31C0" w:rsidP="005A31C0"/>
    <w:p w:rsidR="00EE0543" w:rsidRPr="001F731E" w:rsidRDefault="00EE0543" w:rsidP="00D63A95">
      <w:pPr>
        <w:jc w:val="center"/>
        <w:rPr>
          <w:b/>
          <w:sz w:val="22"/>
          <w:szCs w:val="22"/>
        </w:rPr>
      </w:pPr>
      <w:r w:rsidRPr="001F731E">
        <w:t xml:space="preserve">ЗАПРОС ПРЕДЛОЖЕНИЙ УСЛУГ </w:t>
      </w:r>
      <w:r w:rsidRPr="001F731E">
        <w:br/>
        <w:t>НА ЗАКЛЮЧЕНИЕ ДОГОВОРА</w:t>
      </w:r>
      <w:r w:rsidR="00013EC0" w:rsidRPr="001F731E">
        <w:t xml:space="preserve"> ПОДРЯДА</w:t>
      </w:r>
      <w:r w:rsidRPr="001F731E">
        <w:t xml:space="preserve"> </w:t>
      </w:r>
      <w:r w:rsidRPr="001F731E">
        <w:rPr>
          <w:sz w:val="22"/>
          <w:szCs w:val="22"/>
        </w:rPr>
        <w:t xml:space="preserve">НА ПРОЕКТИРОВАНИЕ, ВЫПОЛНЕНИЕ СМР ПО ОБЪЕКТУ </w:t>
      </w:r>
      <w:r w:rsidRPr="001F731E">
        <w:rPr>
          <w:b/>
          <w:sz w:val="22"/>
          <w:szCs w:val="22"/>
        </w:rPr>
        <w:t>«</w:t>
      </w:r>
      <w:r w:rsidR="0099109D">
        <w:rPr>
          <w:b/>
          <w:sz w:val="22"/>
          <w:szCs w:val="22"/>
        </w:rPr>
        <w:t>СТРОИТЕЛЬСТВО ЛЭП-6-0,4 кВ ДО ПРОЕКТРИРУЕМОЙ КТП-400 кВА ПО 1-МУ ПРОМЫШЛЕННОМУ ПЕРЕУЛКУ В ГОРОДЕ КУРСКЕ</w:t>
      </w:r>
      <w:r w:rsidRPr="001F731E">
        <w:rPr>
          <w:b/>
          <w:sz w:val="22"/>
          <w:szCs w:val="22"/>
        </w:rPr>
        <w:t>»</w:t>
      </w:r>
      <w:r w:rsidRPr="001F731E">
        <w:br/>
        <w:t>ДЛЯ НУЖД ОАО «КУРСКИЕ ЭЛЕКТРИЧЕСКИЕ СЕТИ»</w:t>
      </w: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tabs>
          <w:tab w:val="left" w:pos="4044"/>
        </w:tabs>
        <w:jc w:val="both"/>
      </w:pPr>
      <w:r w:rsidRPr="001F731E">
        <w:tab/>
      </w:r>
    </w:p>
    <w:p w:rsidR="005A31C0" w:rsidRPr="001F731E" w:rsidRDefault="005A31C0" w:rsidP="005A31C0">
      <w:pPr>
        <w:tabs>
          <w:tab w:val="left" w:pos="4044"/>
        </w:tabs>
        <w:jc w:val="both"/>
      </w:pPr>
    </w:p>
    <w:p w:rsidR="005A31C0" w:rsidRPr="001F731E" w:rsidRDefault="005A31C0" w:rsidP="005A31C0">
      <w:pPr>
        <w:tabs>
          <w:tab w:val="left" w:pos="4044"/>
        </w:tabs>
        <w:jc w:val="both"/>
      </w:pPr>
    </w:p>
    <w:p w:rsidR="005A31C0" w:rsidRPr="001F731E" w:rsidRDefault="005A31C0" w:rsidP="005A31C0">
      <w:pPr>
        <w:tabs>
          <w:tab w:val="left" w:pos="4044"/>
        </w:tabs>
        <w:jc w:val="both"/>
      </w:pPr>
    </w:p>
    <w:p w:rsidR="005A31C0" w:rsidRPr="001F731E" w:rsidRDefault="005A31C0" w:rsidP="005A31C0">
      <w:pPr>
        <w:tabs>
          <w:tab w:val="left" w:pos="4044"/>
        </w:tabs>
        <w:jc w:val="both"/>
      </w:pPr>
    </w:p>
    <w:p w:rsidR="005A31C0" w:rsidRPr="001F731E" w:rsidRDefault="005A31C0" w:rsidP="005A31C0">
      <w:pPr>
        <w:tabs>
          <w:tab w:val="left" w:pos="4044"/>
        </w:tabs>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both"/>
      </w:pPr>
    </w:p>
    <w:p w:rsidR="005A31C0" w:rsidRPr="001F731E" w:rsidRDefault="005A31C0" w:rsidP="005A31C0">
      <w:pPr>
        <w:jc w:val="center"/>
        <w:rPr>
          <w:b/>
        </w:rPr>
      </w:pPr>
      <w:r w:rsidRPr="001F731E">
        <w:rPr>
          <w:b/>
        </w:rPr>
        <w:t>город Курск</w:t>
      </w:r>
    </w:p>
    <w:p w:rsidR="005A31C0" w:rsidRPr="001F731E" w:rsidRDefault="005A31C0" w:rsidP="005A31C0">
      <w:pPr>
        <w:jc w:val="center"/>
        <w:rPr>
          <w:b/>
        </w:rPr>
      </w:pPr>
      <w:r w:rsidRPr="001F731E">
        <w:rPr>
          <w:b/>
        </w:rPr>
        <w:t>201</w:t>
      </w:r>
      <w:r w:rsidR="00FF7C6A">
        <w:rPr>
          <w:b/>
        </w:rPr>
        <w:t>3</w:t>
      </w:r>
      <w:r w:rsidRPr="001F731E">
        <w:rPr>
          <w:b/>
        </w:rPr>
        <w:t>год</w:t>
      </w:r>
    </w:p>
    <w:p w:rsidR="005A31C0" w:rsidRPr="001F731E" w:rsidRDefault="005A31C0" w:rsidP="005A31C0">
      <w:pPr>
        <w:jc w:val="center"/>
        <w:rPr>
          <w:b/>
        </w:rPr>
        <w:sectPr w:rsidR="005A31C0" w:rsidRPr="001F731E" w:rsidSect="00B0726D">
          <w:pgSz w:w="11906" w:h="16838"/>
          <w:pgMar w:top="1134" w:right="850" w:bottom="1134" w:left="1701" w:header="708" w:footer="708" w:gutter="0"/>
          <w:cols w:space="708"/>
          <w:docGrid w:linePitch="360"/>
        </w:sectPr>
      </w:pPr>
    </w:p>
    <w:p w:rsidR="005A31C0" w:rsidRPr="001F731E" w:rsidRDefault="005A31C0" w:rsidP="00220B01">
      <w:pPr>
        <w:numPr>
          <w:ilvl w:val="0"/>
          <w:numId w:val="2"/>
        </w:numPr>
        <w:tabs>
          <w:tab w:val="clear" w:pos="720"/>
          <w:tab w:val="left" w:pos="360"/>
        </w:tabs>
        <w:ind w:left="0" w:firstLine="0"/>
        <w:jc w:val="center"/>
        <w:rPr>
          <w:b/>
        </w:rPr>
      </w:pPr>
      <w:r w:rsidRPr="001F731E">
        <w:rPr>
          <w:b/>
        </w:rPr>
        <w:lastRenderedPageBreak/>
        <w:t>Общие положения</w:t>
      </w:r>
    </w:p>
    <w:p w:rsidR="005A31C0" w:rsidRPr="001F731E" w:rsidRDefault="005A31C0" w:rsidP="005A31C0">
      <w:pPr>
        <w:tabs>
          <w:tab w:val="left" w:pos="360"/>
        </w:tabs>
        <w:jc w:val="center"/>
        <w:rPr>
          <w:b/>
          <w:szCs w:val="24"/>
        </w:rPr>
      </w:pPr>
    </w:p>
    <w:p w:rsidR="005A31C0" w:rsidRPr="001F731E" w:rsidRDefault="005A31C0" w:rsidP="00220B01">
      <w:pPr>
        <w:numPr>
          <w:ilvl w:val="1"/>
          <w:numId w:val="2"/>
        </w:numPr>
        <w:tabs>
          <w:tab w:val="clear" w:pos="1080"/>
          <w:tab w:val="left" w:pos="720"/>
        </w:tabs>
        <w:ind w:left="0"/>
        <w:jc w:val="both"/>
        <w:rPr>
          <w:b/>
          <w:szCs w:val="24"/>
        </w:rPr>
      </w:pPr>
      <w:r w:rsidRPr="001F731E">
        <w:rPr>
          <w:b/>
          <w:szCs w:val="24"/>
        </w:rPr>
        <w:t>Общие сведения о процедуре запроса предложений</w:t>
      </w:r>
    </w:p>
    <w:p w:rsidR="005A31C0" w:rsidRPr="001F731E" w:rsidRDefault="005A31C0" w:rsidP="00220B01">
      <w:pPr>
        <w:numPr>
          <w:ilvl w:val="2"/>
          <w:numId w:val="2"/>
        </w:numPr>
        <w:tabs>
          <w:tab w:val="left" w:pos="1620"/>
        </w:tabs>
        <w:ind w:left="0" w:firstLine="720"/>
        <w:jc w:val="both"/>
        <w:rPr>
          <w:szCs w:val="24"/>
        </w:rPr>
      </w:pPr>
      <w:bookmarkStart w:id="1" w:name="_Ref55193512"/>
      <w:bookmarkStart w:id="2" w:name="Общие_сведения"/>
      <w:proofErr w:type="gramStart"/>
      <w:r w:rsidRPr="001F731E">
        <w:rPr>
          <w:szCs w:val="24"/>
        </w:rPr>
        <w:t xml:space="preserve">Заказчик, являющийся Организатором запроса предложений, открытое акционерное общество «Курские электрические сети», расположенный по адресу: </w:t>
      </w:r>
      <w:smartTag w:uri="urn:schemas-microsoft-com:office:smarttags" w:element="metricconverter">
        <w:smartTagPr>
          <w:attr w:name="ProductID" w:val="305035, г"/>
        </w:smartTagPr>
        <w:r w:rsidRPr="001F731E">
          <w:rPr>
            <w:szCs w:val="24"/>
          </w:rPr>
          <w:t>305035, г</w:t>
        </w:r>
      </w:smartTag>
      <w:r w:rsidRPr="001F731E">
        <w:rPr>
          <w:szCs w:val="24"/>
        </w:rPr>
        <w:t>. Курск, ул. Асеева, д. 4-а, тел/факс (4712) 73-03-23 (далее – Заказчик), Уведомлением о проведении запроса предложений, опубликованным на официальном сайте</w:t>
      </w:r>
      <w:r w:rsidR="000F4503" w:rsidRPr="001F731E">
        <w:rPr>
          <w:szCs w:val="24"/>
        </w:rPr>
        <w:t xml:space="preserve"> </w:t>
      </w:r>
      <w:hyperlink r:id="rId5" w:history="1">
        <w:r w:rsidR="000F4503" w:rsidRPr="001F731E">
          <w:rPr>
            <w:rStyle w:val="a9"/>
            <w:szCs w:val="24"/>
            <w:lang w:val="en-US"/>
          </w:rPr>
          <w:t>www</w:t>
        </w:r>
        <w:r w:rsidR="000F4503" w:rsidRPr="001F731E">
          <w:rPr>
            <w:rStyle w:val="a9"/>
            <w:szCs w:val="24"/>
          </w:rPr>
          <w:t>.</w:t>
        </w:r>
        <w:r w:rsidR="000F4503" w:rsidRPr="001F731E">
          <w:rPr>
            <w:rStyle w:val="a9"/>
            <w:szCs w:val="24"/>
            <w:lang w:val="en-US"/>
          </w:rPr>
          <w:t>zakupki</w:t>
        </w:r>
        <w:r w:rsidR="000F4503" w:rsidRPr="001F731E">
          <w:rPr>
            <w:rStyle w:val="a9"/>
            <w:szCs w:val="24"/>
          </w:rPr>
          <w:t>.</w:t>
        </w:r>
        <w:r w:rsidR="000F4503" w:rsidRPr="001F731E">
          <w:rPr>
            <w:rStyle w:val="a9"/>
            <w:szCs w:val="24"/>
            <w:lang w:val="en-US"/>
          </w:rPr>
          <w:t>gov</w:t>
        </w:r>
        <w:r w:rsidR="000F4503" w:rsidRPr="001F731E">
          <w:rPr>
            <w:rStyle w:val="a9"/>
            <w:szCs w:val="24"/>
          </w:rPr>
          <w:t>.</w:t>
        </w:r>
        <w:r w:rsidR="000F4503" w:rsidRPr="001F731E">
          <w:rPr>
            <w:rStyle w:val="a9"/>
            <w:szCs w:val="24"/>
            <w:lang w:val="en-US"/>
          </w:rPr>
          <w:t>ru</w:t>
        </w:r>
      </w:hyperlink>
      <w:r w:rsidRPr="001F731E">
        <w:rPr>
          <w:szCs w:val="24"/>
        </w:rPr>
        <w:t xml:space="preserve"> </w:t>
      </w:r>
      <w:r w:rsidR="000F4503" w:rsidRPr="001F731E">
        <w:rPr>
          <w:szCs w:val="24"/>
        </w:rPr>
        <w:t xml:space="preserve">и сайте </w:t>
      </w:r>
      <w:r w:rsidRPr="001F731E">
        <w:rPr>
          <w:szCs w:val="24"/>
        </w:rPr>
        <w:t>Заказчика</w:t>
      </w:r>
      <w:r w:rsidR="000F4503" w:rsidRPr="001F731E">
        <w:rPr>
          <w:szCs w:val="24"/>
        </w:rPr>
        <w:t xml:space="preserve"> </w:t>
      </w:r>
      <w:r w:rsidRPr="001F731E">
        <w:rPr>
          <w:szCs w:val="24"/>
        </w:rPr>
        <w:t xml:space="preserve"> </w:t>
      </w:r>
      <w:hyperlink r:id="rId6" w:history="1">
        <w:r w:rsidR="000F4503" w:rsidRPr="001F731E">
          <w:rPr>
            <w:rStyle w:val="a9"/>
            <w:szCs w:val="24"/>
            <w:lang/>
          </w:rPr>
          <w:t>www.kurskenergy.ru</w:t>
        </w:r>
      </w:hyperlink>
      <w:r w:rsidRPr="001F731E">
        <w:rPr>
          <w:szCs w:val="24"/>
        </w:rPr>
        <w:t xml:space="preserve">   </w:t>
      </w:r>
      <w:r w:rsidRPr="001F731E">
        <w:rPr>
          <w:b/>
          <w:szCs w:val="24"/>
        </w:rPr>
        <w:t>«</w:t>
      </w:r>
      <w:r w:rsidR="004C09A0">
        <w:rPr>
          <w:b/>
          <w:szCs w:val="24"/>
        </w:rPr>
        <w:t>20</w:t>
      </w:r>
      <w:r w:rsidRPr="001F731E">
        <w:rPr>
          <w:b/>
          <w:szCs w:val="24"/>
        </w:rPr>
        <w:t xml:space="preserve">» </w:t>
      </w:r>
      <w:r w:rsidR="00A1121A">
        <w:rPr>
          <w:b/>
          <w:szCs w:val="24"/>
        </w:rPr>
        <w:t>мая</w:t>
      </w:r>
      <w:r w:rsidRPr="001F731E">
        <w:rPr>
          <w:b/>
          <w:szCs w:val="24"/>
        </w:rPr>
        <w:t xml:space="preserve"> 201</w:t>
      </w:r>
      <w:r w:rsidR="00FF7C6A">
        <w:rPr>
          <w:b/>
          <w:szCs w:val="24"/>
        </w:rPr>
        <w:t>3</w:t>
      </w:r>
      <w:r w:rsidRPr="001F731E">
        <w:rPr>
          <w:b/>
          <w:szCs w:val="24"/>
        </w:rPr>
        <w:t>г</w:t>
      </w:r>
      <w:r w:rsidRPr="001F731E">
        <w:rPr>
          <w:szCs w:val="24"/>
        </w:rPr>
        <w:t>., пригласило юридических лиц и индивидуальных предпринимателей (далее – исполнители) к участию в</w:t>
      </w:r>
      <w:proofErr w:type="gramEnd"/>
      <w:r w:rsidRPr="001F731E">
        <w:rPr>
          <w:szCs w:val="24"/>
        </w:rPr>
        <w:t xml:space="preserve"> </w:t>
      </w:r>
      <w:proofErr w:type="gramStart"/>
      <w:r w:rsidRPr="001F731E">
        <w:rPr>
          <w:szCs w:val="24"/>
        </w:rPr>
        <w:t xml:space="preserve">процедуре открытого конкурентного запроса предложений (далее – запрос предложений) на право заключения </w:t>
      </w:r>
      <w:bookmarkEnd w:id="1"/>
      <w:bookmarkEnd w:id="2"/>
      <w:r w:rsidR="00C616CB" w:rsidRPr="001F731E">
        <w:rPr>
          <w:szCs w:val="24"/>
        </w:rPr>
        <w:t>Договора</w:t>
      </w:r>
      <w:r w:rsidR="00013EC0" w:rsidRPr="001F731E">
        <w:rPr>
          <w:szCs w:val="24"/>
        </w:rPr>
        <w:t xml:space="preserve"> подряда</w:t>
      </w:r>
      <w:r w:rsidR="00C616CB" w:rsidRPr="001F731E">
        <w:rPr>
          <w:szCs w:val="24"/>
        </w:rPr>
        <w:t xml:space="preserve"> на проектировани</w:t>
      </w:r>
      <w:r w:rsidR="00013EC0" w:rsidRPr="001F731E">
        <w:rPr>
          <w:szCs w:val="24"/>
        </w:rPr>
        <w:t>е</w:t>
      </w:r>
      <w:r w:rsidR="00C616CB" w:rsidRPr="001F731E">
        <w:rPr>
          <w:szCs w:val="24"/>
        </w:rPr>
        <w:t>, выполнени</w:t>
      </w:r>
      <w:r w:rsidR="00013EC0" w:rsidRPr="001F731E">
        <w:rPr>
          <w:szCs w:val="24"/>
        </w:rPr>
        <w:t>е</w:t>
      </w:r>
      <w:r w:rsidR="00C616CB" w:rsidRPr="001F731E">
        <w:rPr>
          <w:szCs w:val="24"/>
        </w:rPr>
        <w:t xml:space="preserve"> строительно-монтажных работ по объекту </w:t>
      </w:r>
      <w:r w:rsidR="00C616CB" w:rsidRPr="001F731E">
        <w:rPr>
          <w:b/>
          <w:szCs w:val="24"/>
        </w:rPr>
        <w:t>«</w:t>
      </w:r>
      <w:r w:rsidR="0099109D">
        <w:rPr>
          <w:b/>
          <w:sz w:val="22"/>
          <w:szCs w:val="22"/>
        </w:rPr>
        <w:t>Строительство ЛЭП-6-0,4 кВ до проектируемой КТП-400 кВА по 1-му Промышленному пер-ку в г. Курске</w:t>
      </w:r>
      <w:r w:rsidR="00D24A69" w:rsidRPr="001F731E">
        <w:rPr>
          <w:szCs w:val="24"/>
        </w:rPr>
        <w:t>»</w:t>
      </w:r>
      <w:r w:rsidR="00CF1568" w:rsidRPr="001F731E">
        <w:rPr>
          <w:szCs w:val="24"/>
        </w:rPr>
        <w:t xml:space="preserve"> </w:t>
      </w:r>
      <w:r w:rsidR="00C616CB" w:rsidRPr="001F731E">
        <w:rPr>
          <w:szCs w:val="24"/>
        </w:rPr>
        <w:t>(далее – услуги) для нужд Заказчика.</w:t>
      </w:r>
      <w:proofErr w:type="gramEnd"/>
    </w:p>
    <w:p w:rsidR="00903779" w:rsidRPr="001F731E" w:rsidRDefault="00903779" w:rsidP="00220B01">
      <w:pPr>
        <w:numPr>
          <w:ilvl w:val="2"/>
          <w:numId w:val="2"/>
        </w:numPr>
        <w:tabs>
          <w:tab w:val="left" w:pos="1620"/>
        </w:tabs>
        <w:ind w:left="0" w:firstLine="720"/>
        <w:jc w:val="both"/>
        <w:rPr>
          <w:szCs w:val="24"/>
        </w:rPr>
      </w:pPr>
      <w:r w:rsidRPr="001F731E">
        <w:rPr>
          <w:szCs w:val="24"/>
        </w:rPr>
        <w:t>Начальная (предельная) цена запроса предложений</w:t>
      </w:r>
      <w:r w:rsidR="00847E64">
        <w:rPr>
          <w:szCs w:val="24"/>
        </w:rPr>
        <w:t xml:space="preserve"> </w:t>
      </w:r>
      <w:r w:rsidR="00980C25">
        <w:rPr>
          <w:b/>
        </w:rPr>
        <w:t xml:space="preserve">238 460,00 </w:t>
      </w:r>
      <w:r w:rsidR="00980C25" w:rsidRPr="0070017E">
        <w:rPr>
          <w:b/>
        </w:rPr>
        <w:t>(</w:t>
      </w:r>
      <w:r w:rsidR="00980C25">
        <w:rPr>
          <w:b/>
        </w:rPr>
        <w:t>двести тридцать восемь тысяч четыреста шестьдесят</w:t>
      </w:r>
      <w:r w:rsidR="00980C25" w:rsidRPr="0070017E">
        <w:rPr>
          <w:b/>
        </w:rPr>
        <w:t>) рубл</w:t>
      </w:r>
      <w:r w:rsidR="00980C25">
        <w:rPr>
          <w:b/>
        </w:rPr>
        <w:t>ей</w:t>
      </w:r>
      <w:r w:rsidR="00980C25" w:rsidRPr="0070017E">
        <w:rPr>
          <w:b/>
        </w:rPr>
        <w:t xml:space="preserve"> 00 копеек</w:t>
      </w:r>
      <w:r w:rsidR="00D24A69" w:rsidRPr="001F731E">
        <w:rPr>
          <w:b/>
          <w:szCs w:val="24"/>
        </w:rPr>
        <w:t>,</w:t>
      </w:r>
      <w:r w:rsidRPr="001F731E">
        <w:rPr>
          <w:b/>
          <w:szCs w:val="24"/>
        </w:rPr>
        <w:t xml:space="preserve"> </w:t>
      </w:r>
      <w:r w:rsidRPr="001F731E">
        <w:rPr>
          <w:szCs w:val="24"/>
        </w:rPr>
        <w:t>в рублях РФ, в том числе НДС.</w:t>
      </w:r>
    </w:p>
    <w:p w:rsidR="006B2845" w:rsidRPr="001F731E" w:rsidRDefault="006B2845" w:rsidP="00220B01">
      <w:pPr>
        <w:numPr>
          <w:ilvl w:val="2"/>
          <w:numId w:val="2"/>
        </w:numPr>
        <w:tabs>
          <w:tab w:val="left" w:pos="1620"/>
        </w:tabs>
        <w:ind w:left="0" w:firstLine="720"/>
        <w:jc w:val="both"/>
        <w:rPr>
          <w:b/>
          <w:szCs w:val="24"/>
        </w:rPr>
      </w:pPr>
      <w:r w:rsidRPr="001F731E">
        <w:rPr>
          <w:szCs w:val="24"/>
        </w:rPr>
        <w:t xml:space="preserve">Сроки </w:t>
      </w:r>
      <w:r w:rsidR="000C0905" w:rsidRPr="00660F96">
        <w:t>выполнения проектных и строительно-монтажных  работ: срок начала выполнения работ: в течени</w:t>
      </w:r>
      <w:proofErr w:type="gramStart"/>
      <w:r w:rsidR="000C0905" w:rsidRPr="00660F96">
        <w:t>и</w:t>
      </w:r>
      <w:proofErr w:type="gramEnd"/>
      <w:r w:rsidR="000C0905" w:rsidRPr="00660F96">
        <w:t xml:space="preserve"> 1 дня после подписания договора подряда. Дата окончания выполнения работ: в течени</w:t>
      </w:r>
      <w:proofErr w:type="gramStart"/>
      <w:r w:rsidR="000C0905" w:rsidRPr="00660F96">
        <w:t>и</w:t>
      </w:r>
      <w:proofErr w:type="gramEnd"/>
      <w:r w:rsidR="000C0905" w:rsidRPr="00660F96">
        <w:t xml:space="preserve"> </w:t>
      </w:r>
      <w:r w:rsidR="00F81C60">
        <w:t>2</w:t>
      </w:r>
      <w:r w:rsidR="000C0905" w:rsidRPr="00660F96">
        <w:t xml:space="preserve"> месяц</w:t>
      </w:r>
      <w:r w:rsidR="00F81C60">
        <w:t>ев</w:t>
      </w:r>
      <w:r w:rsidR="000C0905" w:rsidRPr="00660F96">
        <w:t xml:space="preserve"> после подписания договора подряда</w:t>
      </w:r>
      <w:r w:rsidRPr="001F731E">
        <w:rPr>
          <w:b/>
          <w:szCs w:val="24"/>
        </w:rPr>
        <w:t>.</w:t>
      </w:r>
    </w:p>
    <w:p w:rsidR="005A31C0" w:rsidRPr="001F731E" w:rsidRDefault="005A31C0" w:rsidP="00220B01">
      <w:pPr>
        <w:numPr>
          <w:ilvl w:val="2"/>
          <w:numId w:val="2"/>
        </w:numPr>
        <w:tabs>
          <w:tab w:val="left" w:pos="1620"/>
        </w:tabs>
        <w:ind w:left="0" w:firstLine="720"/>
        <w:jc w:val="both"/>
        <w:rPr>
          <w:szCs w:val="24"/>
        </w:rPr>
      </w:pPr>
      <w:bookmarkStart w:id="3" w:name="_Ref93209175"/>
      <w:r w:rsidRPr="001F731E">
        <w:rPr>
          <w:szCs w:val="24"/>
        </w:rPr>
        <w:t>Для справок обращаться:</w:t>
      </w:r>
      <w:bookmarkEnd w:id="3"/>
      <w:r w:rsidRPr="001F731E">
        <w:rPr>
          <w:szCs w:val="24"/>
        </w:rPr>
        <w:t xml:space="preserve"> </w:t>
      </w:r>
      <w:smartTag w:uri="urn:schemas-microsoft-com:office:smarttags" w:element="metricconverter">
        <w:smartTagPr>
          <w:attr w:name="ProductID" w:val="305007, г"/>
        </w:smartTagPr>
        <w:r w:rsidRPr="001F731E">
          <w:rPr>
            <w:szCs w:val="24"/>
          </w:rPr>
          <w:t>305007, г</w:t>
        </w:r>
      </w:smartTag>
      <w:r w:rsidRPr="001F731E">
        <w:rPr>
          <w:szCs w:val="24"/>
        </w:rPr>
        <w:t xml:space="preserve">. Курск, ул. Сумская, д. 41, кабинет 104, тел. (4712) 73-03-23, </w:t>
      </w:r>
      <w:r w:rsidRPr="001F731E">
        <w:rPr>
          <w:b/>
          <w:szCs w:val="24"/>
        </w:rPr>
        <w:t xml:space="preserve">ответственный инженер отдела закупок </w:t>
      </w:r>
      <w:r w:rsidR="00CF1568" w:rsidRPr="001F731E">
        <w:rPr>
          <w:b/>
          <w:szCs w:val="24"/>
        </w:rPr>
        <w:t>Сошников</w:t>
      </w:r>
      <w:r w:rsidR="00622F44" w:rsidRPr="001F731E">
        <w:rPr>
          <w:b/>
          <w:szCs w:val="24"/>
        </w:rPr>
        <w:t xml:space="preserve"> </w:t>
      </w:r>
      <w:r w:rsidR="00CF1568" w:rsidRPr="001F731E">
        <w:rPr>
          <w:b/>
          <w:szCs w:val="24"/>
        </w:rPr>
        <w:t>Н</w:t>
      </w:r>
      <w:r w:rsidR="00622F44" w:rsidRPr="001F731E">
        <w:rPr>
          <w:b/>
          <w:szCs w:val="24"/>
        </w:rPr>
        <w:t xml:space="preserve">. </w:t>
      </w:r>
      <w:r w:rsidR="00CF1568" w:rsidRPr="001F731E">
        <w:rPr>
          <w:b/>
          <w:szCs w:val="24"/>
        </w:rPr>
        <w:t>В</w:t>
      </w:r>
      <w:r w:rsidR="00622F44" w:rsidRPr="001F731E">
        <w:rPr>
          <w:b/>
          <w:szCs w:val="24"/>
        </w:rPr>
        <w:t>.</w:t>
      </w:r>
    </w:p>
    <w:p w:rsidR="005A31C0" w:rsidRPr="001F731E" w:rsidRDefault="005A31C0" w:rsidP="00220B01">
      <w:pPr>
        <w:numPr>
          <w:ilvl w:val="2"/>
          <w:numId w:val="2"/>
        </w:numPr>
        <w:tabs>
          <w:tab w:val="left" w:pos="1620"/>
        </w:tabs>
        <w:ind w:left="0" w:firstLine="720"/>
        <w:jc w:val="both"/>
        <w:rPr>
          <w:szCs w:val="24"/>
        </w:rPr>
      </w:pPr>
      <w:r w:rsidRPr="001F731E">
        <w:rPr>
          <w:szCs w:val="24"/>
        </w:rPr>
        <w:t>Подробные требования к выполняемым работам изложены в разделе 2 (здесь и далее ссылки относятся к настоящей Документации по запросу предложений). Проект Договора, который будет заключен по результатам данной процедуры запроса предложений, приведен в разделе 3. Порядок проведения запроса предложений и участия в нем, а также инструкции по подготовке Предложений, приведены в разделе 4. Формы документов, которые необходимо подготовить и подать в составе Предложения, приведены в разделе 5.</w:t>
      </w:r>
    </w:p>
    <w:p w:rsidR="005A31C0" w:rsidRPr="001F731E" w:rsidRDefault="005A31C0" w:rsidP="005A31C0">
      <w:pPr>
        <w:tabs>
          <w:tab w:val="left" w:pos="1620"/>
        </w:tabs>
        <w:jc w:val="both"/>
      </w:pPr>
    </w:p>
    <w:p w:rsidR="005A31C0" w:rsidRPr="001F731E" w:rsidRDefault="005A31C0" w:rsidP="00220B01">
      <w:pPr>
        <w:numPr>
          <w:ilvl w:val="1"/>
          <w:numId w:val="2"/>
        </w:numPr>
        <w:tabs>
          <w:tab w:val="clear" w:pos="1080"/>
          <w:tab w:val="left" w:pos="720"/>
        </w:tabs>
        <w:ind w:left="0"/>
        <w:jc w:val="both"/>
        <w:rPr>
          <w:b/>
        </w:rPr>
      </w:pPr>
      <w:r w:rsidRPr="001F731E">
        <w:rPr>
          <w:b/>
        </w:rPr>
        <w:t>Правовой статус процедур и документов</w:t>
      </w:r>
    </w:p>
    <w:p w:rsidR="005A31C0" w:rsidRPr="001F731E" w:rsidRDefault="005A31C0" w:rsidP="00220B01">
      <w:pPr>
        <w:numPr>
          <w:ilvl w:val="3"/>
          <w:numId w:val="2"/>
        </w:numPr>
        <w:tabs>
          <w:tab w:val="clear" w:pos="2520"/>
          <w:tab w:val="left" w:pos="1620"/>
        </w:tabs>
        <w:ind w:left="0" w:firstLine="720"/>
        <w:jc w:val="both"/>
      </w:pPr>
      <w:r w:rsidRPr="001F731E">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5A31C0" w:rsidRPr="001F731E" w:rsidRDefault="005A31C0" w:rsidP="00220B01">
      <w:pPr>
        <w:numPr>
          <w:ilvl w:val="3"/>
          <w:numId w:val="2"/>
        </w:numPr>
        <w:tabs>
          <w:tab w:val="clear" w:pos="2520"/>
          <w:tab w:val="left" w:pos="1620"/>
        </w:tabs>
        <w:ind w:left="0" w:firstLine="720"/>
        <w:jc w:val="both"/>
      </w:pPr>
      <w:proofErr w:type="gramStart"/>
      <w:r w:rsidRPr="001F731E">
        <w:t>Опубликованное</w:t>
      </w:r>
      <w:proofErr w:type="gramEnd"/>
      <w:r w:rsidRPr="001F731E">
        <w:t xml:space="preserve"> в соответствии с пунктом 1.1.1.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5A31C0" w:rsidRPr="001F731E" w:rsidRDefault="005A31C0" w:rsidP="00220B01">
      <w:pPr>
        <w:numPr>
          <w:ilvl w:val="3"/>
          <w:numId w:val="2"/>
        </w:numPr>
        <w:tabs>
          <w:tab w:val="clear" w:pos="2520"/>
          <w:tab w:val="left" w:pos="1620"/>
        </w:tabs>
        <w:ind w:left="0" w:firstLine="720"/>
        <w:jc w:val="both"/>
      </w:pPr>
      <w:r w:rsidRPr="001F731E">
        <w:rPr>
          <w:color w:val="000000"/>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5A31C0" w:rsidRPr="001F731E" w:rsidRDefault="005A31C0" w:rsidP="00220B01">
      <w:pPr>
        <w:numPr>
          <w:ilvl w:val="3"/>
          <w:numId w:val="2"/>
        </w:numPr>
        <w:tabs>
          <w:tab w:val="clear" w:pos="2520"/>
          <w:tab w:val="left" w:pos="1620"/>
        </w:tabs>
        <w:ind w:left="0" w:firstLine="720"/>
        <w:jc w:val="both"/>
      </w:pPr>
      <w:r w:rsidRPr="001F731E">
        <w:rPr>
          <w:color w:val="000000"/>
        </w:rPr>
        <w:t>Заключенный по результатам запроса предложений Договор фиксирует все достигнутые сторонами договоренности.</w:t>
      </w:r>
    </w:p>
    <w:p w:rsidR="005A31C0" w:rsidRPr="001F731E" w:rsidRDefault="005A31C0" w:rsidP="00220B01">
      <w:pPr>
        <w:numPr>
          <w:ilvl w:val="3"/>
          <w:numId w:val="2"/>
        </w:numPr>
        <w:tabs>
          <w:tab w:val="clear" w:pos="2520"/>
          <w:tab w:val="left" w:pos="1620"/>
        </w:tabs>
        <w:ind w:left="0" w:firstLine="720"/>
        <w:jc w:val="both"/>
      </w:pPr>
      <w:bookmarkStart w:id="4" w:name="_Ref86827161"/>
      <w:r w:rsidRPr="001F731E">
        <w:lastRenderedPageBreak/>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4"/>
    </w:p>
    <w:p w:rsidR="005A31C0" w:rsidRPr="001F731E" w:rsidRDefault="005A31C0" w:rsidP="00220B01">
      <w:pPr>
        <w:numPr>
          <w:ilvl w:val="4"/>
          <w:numId w:val="2"/>
        </w:numPr>
        <w:tabs>
          <w:tab w:val="clear" w:pos="3600"/>
        </w:tabs>
        <w:ind w:left="0" w:firstLine="1620"/>
        <w:jc w:val="both"/>
      </w:pPr>
      <w:r w:rsidRPr="001F731E">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5A31C0" w:rsidRPr="001F731E" w:rsidRDefault="005A31C0" w:rsidP="00220B01">
      <w:pPr>
        <w:numPr>
          <w:ilvl w:val="4"/>
          <w:numId w:val="2"/>
        </w:numPr>
        <w:tabs>
          <w:tab w:val="clear" w:pos="3600"/>
        </w:tabs>
        <w:ind w:left="0" w:firstLine="1620"/>
        <w:jc w:val="both"/>
      </w:pPr>
      <w:r w:rsidRPr="001F731E">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5A31C0" w:rsidRPr="001F731E" w:rsidRDefault="005A31C0" w:rsidP="00220B01">
      <w:pPr>
        <w:numPr>
          <w:ilvl w:val="4"/>
          <w:numId w:val="2"/>
        </w:numPr>
        <w:tabs>
          <w:tab w:val="clear" w:pos="3600"/>
        </w:tabs>
        <w:ind w:left="0" w:firstLine="1620"/>
        <w:jc w:val="both"/>
      </w:pPr>
      <w:r w:rsidRPr="001F731E">
        <w:t>предложение Победителя со всеми дополнениями и разъяснениями, соответствующими требованиям заказчика.</w:t>
      </w:r>
    </w:p>
    <w:p w:rsidR="005A31C0" w:rsidRPr="001F731E" w:rsidRDefault="005A31C0" w:rsidP="00220B01">
      <w:pPr>
        <w:numPr>
          <w:ilvl w:val="3"/>
          <w:numId w:val="2"/>
        </w:numPr>
        <w:tabs>
          <w:tab w:val="clear" w:pos="2520"/>
          <w:tab w:val="left" w:pos="1620"/>
        </w:tabs>
        <w:ind w:left="0" w:firstLine="720"/>
        <w:jc w:val="both"/>
      </w:pPr>
      <w:r w:rsidRPr="001F731E">
        <w:rPr>
          <w:color w:val="000000"/>
        </w:rPr>
        <w:t>Иные документы Заказчика и Участников не определяют права и обязанности сторон в связи с данным запросом предложений.</w:t>
      </w:r>
    </w:p>
    <w:p w:rsidR="005A31C0" w:rsidRPr="001F731E" w:rsidRDefault="005A31C0" w:rsidP="00220B01">
      <w:pPr>
        <w:numPr>
          <w:ilvl w:val="3"/>
          <w:numId w:val="2"/>
        </w:numPr>
        <w:tabs>
          <w:tab w:val="clear" w:pos="2520"/>
          <w:tab w:val="left" w:pos="1620"/>
        </w:tabs>
        <w:ind w:left="0" w:firstLine="720"/>
        <w:jc w:val="both"/>
      </w:pPr>
      <w:r w:rsidRPr="001F731E">
        <w:rPr>
          <w:color w:val="000000"/>
        </w:rPr>
        <w:t xml:space="preserve">Во всем, что не урегулировано </w:t>
      </w:r>
      <w:r w:rsidRPr="001F731E">
        <w:t>Уведомлением о проведении запроса предложений</w:t>
      </w:r>
      <w:r w:rsidRPr="001F731E">
        <w:rPr>
          <w:color w:val="000000"/>
        </w:rPr>
        <w:t xml:space="preserve"> и настоящей Документации по запросу предложений стороны руководствуются Гражданским кодексом Российской Федерации.</w:t>
      </w:r>
    </w:p>
    <w:p w:rsidR="005A31C0" w:rsidRPr="001F731E" w:rsidRDefault="005A31C0" w:rsidP="005A31C0">
      <w:pPr>
        <w:jc w:val="both"/>
        <w:rPr>
          <w:b/>
        </w:rPr>
      </w:pPr>
    </w:p>
    <w:p w:rsidR="005A31C0" w:rsidRPr="001F731E" w:rsidRDefault="005A31C0" w:rsidP="00220B01">
      <w:pPr>
        <w:numPr>
          <w:ilvl w:val="1"/>
          <w:numId w:val="2"/>
        </w:numPr>
        <w:tabs>
          <w:tab w:val="clear" w:pos="1080"/>
          <w:tab w:val="left" w:pos="720"/>
        </w:tabs>
        <w:ind w:left="0"/>
        <w:jc w:val="both"/>
        <w:rPr>
          <w:b/>
        </w:rPr>
      </w:pPr>
      <w:r w:rsidRPr="001F731E">
        <w:rPr>
          <w:b/>
        </w:rPr>
        <w:t>Прочие положения</w:t>
      </w:r>
    </w:p>
    <w:p w:rsidR="005A31C0" w:rsidRPr="001F731E" w:rsidRDefault="005A31C0" w:rsidP="00220B01">
      <w:pPr>
        <w:numPr>
          <w:ilvl w:val="5"/>
          <w:numId w:val="2"/>
        </w:numPr>
        <w:tabs>
          <w:tab w:val="clear" w:pos="567"/>
          <w:tab w:val="left" w:pos="1620"/>
        </w:tabs>
        <w:ind w:left="0" w:firstLine="540"/>
        <w:jc w:val="both"/>
        <w:rPr>
          <w:b/>
        </w:rPr>
      </w:pPr>
      <w:r w:rsidRPr="001F731E">
        <w:t>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5A31C0" w:rsidRPr="001F731E" w:rsidRDefault="005A31C0" w:rsidP="00220B01">
      <w:pPr>
        <w:numPr>
          <w:ilvl w:val="5"/>
          <w:numId w:val="2"/>
        </w:numPr>
        <w:tabs>
          <w:tab w:val="clear" w:pos="567"/>
          <w:tab w:val="left" w:pos="1620"/>
        </w:tabs>
        <w:ind w:left="0" w:firstLine="540"/>
        <w:jc w:val="both"/>
        <w:rPr>
          <w:b/>
        </w:rPr>
      </w:pPr>
      <w:r w:rsidRPr="001F731E">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5A31C0" w:rsidRPr="001F731E" w:rsidRDefault="005A31C0" w:rsidP="005A31C0">
      <w:pPr>
        <w:tabs>
          <w:tab w:val="left" w:pos="1620"/>
        </w:tabs>
        <w:jc w:val="both"/>
        <w:rPr>
          <w:b/>
        </w:rPr>
      </w:pPr>
    </w:p>
    <w:p w:rsidR="005A31C0" w:rsidRPr="001F731E" w:rsidRDefault="005A31C0" w:rsidP="005A31C0">
      <w:pPr>
        <w:tabs>
          <w:tab w:val="left" w:pos="1620"/>
        </w:tabs>
        <w:jc w:val="both"/>
        <w:rPr>
          <w:b/>
        </w:rPr>
        <w:sectPr w:rsidR="005A31C0" w:rsidRPr="001F731E" w:rsidSect="00B0726D">
          <w:pgSz w:w="11906" w:h="16838"/>
          <w:pgMar w:top="1134" w:right="850" w:bottom="1134" w:left="1701" w:header="708" w:footer="708" w:gutter="0"/>
          <w:cols w:space="708"/>
          <w:docGrid w:linePitch="360"/>
        </w:sectPr>
      </w:pPr>
    </w:p>
    <w:p w:rsidR="005A31C0" w:rsidRPr="001F731E" w:rsidRDefault="00DA74DC" w:rsidP="00220B01">
      <w:pPr>
        <w:numPr>
          <w:ilvl w:val="0"/>
          <w:numId w:val="2"/>
        </w:numPr>
        <w:tabs>
          <w:tab w:val="clear" w:pos="720"/>
          <w:tab w:val="left" w:pos="360"/>
        </w:tabs>
        <w:ind w:left="0" w:firstLine="0"/>
        <w:jc w:val="center"/>
        <w:rPr>
          <w:b/>
        </w:rPr>
      </w:pPr>
      <w:r w:rsidRPr="001F731E">
        <w:rPr>
          <w:b/>
        </w:rPr>
        <w:t xml:space="preserve">Техническое задание </w:t>
      </w:r>
    </w:p>
    <w:p w:rsidR="00015D64" w:rsidRPr="001F731E" w:rsidRDefault="00015D64" w:rsidP="005A31C0">
      <w:pPr>
        <w:jc w:val="both"/>
        <w:rPr>
          <w:b/>
          <w:szCs w:val="24"/>
        </w:rPr>
      </w:pPr>
    </w:p>
    <w:p w:rsidR="00980C25" w:rsidRPr="00BB3AB2" w:rsidRDefault="00980C25" w:rsidP="00980C25">
      <w:pPr>
        <w:pStyle w:val="Textbodyindent"/>
        <w:ind w:left="0" w:firstLine="0"/>
        <w:rPr>
          <w:sz w:val="22"/>
          <w:szCs w:val="22"/>
        </w:rPr>
      </w:pPr>
      <w:r>
        <w:rPr>
          <w:sz w:val="22"/>
          <w:szCs w:val="22"/>
        </w:rPr>
        <w:t>на проектирование</w:t>
      </w:r>
      <w:r w:rsidRPr="00BB3AB2">
        <w:rPr>
          <w:sz w:val="22"/>
          <w:szCs w:val="22"/>
        </w:rPr>
        <w:t>, выполнение строительно-монтажных работ по объекту</w:t>
      </w:r>
    </w:p>
    <w:p w:rsidR="00980C25" w:rsidRPr="00BB3AB2" w:rsidRDefault="00980C25" w:rsidP="00980C25">
      <w:pPr>
        <w:jc w:val="center"/>
        <w:rPr>
          <w:b/>
          <w:color w:val="000000"/>
          <w:sz w:val="22"/>
          <w:szCs w:val="22"/>
        </w:rPr>
      </w:pPr>
      <w:r w:rsidRPr="00BB3AB2">
        <w:rPr>
          <w:b/>
          <w:sz w:val="22"/>
          <w:szCs w:val="22"/>
        </w:rPr>
        <w:t>«</w:t>
      </w:r>
      <w:r>
        <w:rPr>
          <w:b/>
          <w:sz w:val="22"/>
          <w:szCs w:val="22"/>
        </w:rPr>
        <w:t xml:space="preserve">Строительство ЛЭП-6-0,4 кВ до </w:t>
      </w:r>
      <w:proofErr w:type="gramStart"/>
      <w:r>
        <w:rPr>
          <w:b/>
          <w:sz w:val="22"/>
          <w:szCs w:val="22"/>
        </w:rPr>
        <w:t>проектируемой</w:t>
      </w:r>
      <w:proofErr w:type="gramEnd"/>
      <w:r>
        <w:rPr>
          <w:b/>
          <w:sz w:val="22"/>
          <w:szCs w:val="22"/>
        </w:rPr>
        <w:t xml:space="preserve"> КТП-400 кВА по 1-му Промышленному пер-ку в г. Курске</w:t>
      </w:r>
      <w:r w:rsidRPr="00BB3AB2">
        <w:rPr>
          <w:b/>
          <w:sz w:val="22"/>
          <w:szCs w:val="22"/>
        </w:rPr>
        <w:t>»</w:t>
      </w:r>
    </w:p>
    <w:p w:rsidR="00980C25" w:rsidRPr="00BB3AB2" w:rsidRDefault="00980C25" w:rsidP="00980C25">
      <w:pPr>
        <w:pStyle w:val="Textbodyindent"/>
        <w:ind w:left="0" w:firstLine="0"/>
        <w:rPr>
          <w:sz w:val="22"/>
          <w:szCs w:val="22"/>
        </w:rPr>
      </w:pPr>
    </w:p>
    <w:p w:rsidR="00980C25" w:rsidRPr="00441BA2" w:rsidRDefault="00980C25" w:rsidP="00980C25">
      <w:pPr>
        <w:pStyle w:val="Textbodyindent"/>
        <w:numPr>
          <w:ilvl w:val="0"/>
          <w:numId w:val="39"/>
        </w:numPr>
        <w:tabs>
          <w:tab w:val="left" w:pos="1134"/>
        </w:tabs>
        <w:ind w:left="0" w:firstLine="567"/>
        <w:jc w:val="both"/>
        <w:rPr>
          <w:kern w:val="0"/>
          <w:sz w:val="22"/>
          <w:szCs w:val="22"/>
        </w:rPr>
      </w:pPr>
      <w:r w:rsidRPr="00441BA2">
        <w:rPr>
          <w:bCs/>
          <w:kern w:val="0"/>
          <w:sz w:val="22"/>
          <w:szCs w:val="22"/>
        </w:rPr>
        <w:t xml:space="preserve">Выполнить проектирование и </w:t>
      </w:r>
      <w:r w:rsidRPr="00441BA2">
        <w:rPr>
          <w:kern w:val="0"/>
          <w:sz w:val="22"/>
          <w:szCs w:val="22"/>
        </w:rPr>
        <w:t>строительство участков кабельной линии 6 кВ от РУ-6 кВ проектируемого КТП-400 кВА по 1-му Промышленному пер-ку (в районе ж/д №</w:t>
      </w:r>
      <w:r>
        <w:rPr>
          <w:kern w:val="0"/>
          <w:sz w:val="22"/>
          <w:szCs w:val="22"/>
        </w:rPr>
        <w:t xml:space="preserve">34) до врезки в </w:t>
      </w:r>
      <w:proofErr w:type="gramStart"/>
      <w:r>
        <w:rPr>
          <w:kern w:val="0"/>
          <w:sz w:val="22"/>
          <w:szCs w:val="22"/>
        </w:rPr>
        <w:t>существующую</w:t>
      </w:r>
      <w:proofErr w:type="gramEnd"/>
      <w:r>
        <w:rPr>
          <w:kern w:val="0"/>
          <w:sz w:val="22"/>
          <w:szCs w:val="22"/>
        </w:rPr>
        <w:t xml:space="preserve"> КЛ-</w:t>
      </w:r>
      <w:r w:rsidRPr="00441BA2">
        <w:rPr>
          <w:kern w:val="0"/>
          <w:sz w:val="22"/>
          <w:szCs w:val="22"/>
        </w:rPr>
        <w:t>6 кВ ТП 819 – ТП 826</w:t>
      </w:r>
      <w:r>
        <w:rPr>
          <w:kern w:val="0"/>
          <w:sz w:val="22"/>
          <w:szCs w:val="22"/>
        </w:rPr>
        <w:t>, с</w:t>
      </w:r>
      <w:r w:rsidRPr="00441BA2">
        <w:rPr>
          <w:sz w:val="22"/>
          <w:szCs w:val="22"/>
        </w:rPr>
        <w:t>троительство выводов 0,4 кВ до существующих опор ВЛ-0,4 кВ распределительной сети ТП-826</w:t>
      </w:r>
      <w:r>
        <w:rPr>
          <w:sz w:val="22"/>
          <w:szCs w:val="22"/>
        </w:rPr>
        <w:t>.</w:t>
      </w:r>
    </w:p>
    <w:tbl>
      <w:tblPr>
        <w:tblW w:w="9996" w:type="dxa"/>
        <w:jc w:val="center"/>
        <w:tblLayout w:type="fixed"/>
        <w:tblCellMar>
          <w:left w:w="10" w:type="dxa"/>
          <w:right w:w="10" w:type="dxa"/>
        </w:tblCellMar>
        <w:tblLook w:val="0000"/>
      </w:tblPr>
      <w:tblGrid>
        <w:gridCol w:w="1552"/>
        <w:gridCol w:w="2165"/>
        <w:gridCol w:w="3119"/>
        <w:gridCol w:w="3160"/>
      </w:tblGrid>
      <w:tr w:rsidR="00980C25" w:rsidRPr="00BB3AB2">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sidRPr="00BB3AB2">
              <w:rPr>
                <w:sz w:val="22"/>
                <w:szCs w:val="22"/>
              </w:rPr>
              <w:t>Область</w:t>
            </w:r>
          </w:p>
        </w:tc>
        <w:tc>
          <w:tcPr>
            <w:tcW w:w="2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sidRPr="00BB3AB2">
              <w:rPr>
                <w:sz w:val="22"/>
                <w:szCs w:val="22"/>
              </w:rPr>
              <w:t>Район</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13"/>
              <w:rPr>
                <w:sz w:val="22"/>
                <w:szCs w:val="22"/>
              </w:rPr>
            </w:pPr>
            <w:r w:rsidRPr="00BB3AB2">
              <w:rPr>
                <w:sz w:val="22"/>
                <w:szCs w:val="22"/>
              </w:rPr>
              <w:t>Город (село, деревня)</w:t>
            </w:r>
          </w:p>
        </w:tc>
        <w:tc>
          <w:tcPr>
            <w:tcW w:w="3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sidRPr="00BB3AB2">
              <w:rPr>
                <w:sz w:val="22"/>
                <w:szCs w:val="22"/>
              </w:rPr>
              <w:t>Адрес</w:t>
            </w:r>
          </w:p>
        </w:tc>
      </w:tr>
      <w:tr w:rsidR="00980C25" w:rsidRPr="00BB3AB2">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sidRPr="00BB3AB2">
              <w:rPr>
                <w:sz w:val="22"/>
                <w:szCs w:val="22"/>
              </w:rPr>
              <w:t>Курская</w:t>
            </w:r>
          </w:p>
        </w:tc>
        <w:tc>
          <w:tcPr>
            <w:tcW w:w="2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sidRPr="00BB3AB2">
              <w:rPr>
                <w:sz w:val="22"/>
                <w:szCs w:val="22"/>
              </w:rPr>
              <w:t>Курск</w:t>
            </w:r>
          </w:p>
        </w:tc>
        <w:tc>
          <w:tcPr>
            <w:tcW w:w="3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Pr>
                <w:sz w:val="22"/>
                <w:szCs w:val="22"/>
              </w:rPr>
              <w:t>1-й Промышленный пер-к</w:t>
            </w:r>
          </w:p>
        </w:tc>
      </w:tr>
    </w:tbl>
    <w:p w:rsidR="00980C25" w:rsidRPr="00BB3AB2" w:rsidRDefault="00980C25" w:rsidP="00980C25">
      <w:pPr>
        <w:pStyle w:val="Textbodyindent"/>
        <w:numPr>
          <w:ilvl w:val="0"/>
          <w:numId w:val="40"/>
        </w:numPr>
        <w:tabs>
          <w:tab w:val="left" w:pos="1134"/>
        </w:tabs>
        <w:ind w:left="0" w:firstLine="567"/>
        <w:jc w:val="both"/>
        <w:rPr>
          <w:sz w:val="22"/>
          <w:szCs w:val="22"/>
        </w:rPr>
      </w:pPr>
      <w:r w:rsidRPr="00BB3AB2">
        <w:rPr>
          <w:sz w:val="22"/>
          <w:szCs w:val="22"/>
        </w:rPr>
        <w:t>Обоснование для выполнения проектных работ:</w:t>
      </w:r>
    </w:p>
    <w:p w:rsidR="00980C25" w:rsidRPr="00BB3AB2" w:rsidRDefault="00980C25" w:rsidP="00980C25">
      <w:pPr>
        <w:pStyle w:val="Standard"/>
        <w:tabs>
          <w:tab w:val="left" w:pos="1701"/>
        </w:tabs>
        <w:ind w:left="567"/>
        <w:jc w:val="both"/>
        <w:rPr>
          <w:sz w:val="22"/>
          <w:szCs w:val="22"/>
        </w:rPr>
      </w:pPr>
      <w:r w:rsidRPr="00BB3AB2">
        <w:rPr>
          <w:sz w:val="22"/>
          <w:szCs w:val="22"/>
        </w:rPr>
        <w:t>Инвестиционная программа филиала ОАО « Курские электрические сети» на 201</w:t>
      </w:r>
      <w:r>
        <w:rPr>
          <w:sz w:val="22"/>
          <w:szCs w:val="22"/>
        </w:rPr>
        <w:t>3</w:t>
      </w:r>
      <w:r w:rsidRPr="00BB3AB2">
        <w:rPr>
          <w:sz w:val="22"/>
          <w:szCs w:val="22"/>
        </w:rPr>
        <w:t xml:space="preserve">  г.</w:t>
      </w:r>
    </w:p>
    <w:p w:rsidR="00980C25" w:rsidRPr="00BB3AB2" w:rsidRDefault="00980C25" w:rsidP="00980C25">
      <w:pPr>
        <w:pStyle w:val="Standard"/>
        <w:tabs>
          <w:tab w:val="left" w:pos="1134"/>
        </w:tabs>
        <w:ind w:firstLine="567"/>
        <w:jc w:val="both"/>
        <w:rPr>
          <w:sz w:val="22"/>
          <w:szCs w:val="22"/>
        </w:rPr>
      </w:pPr>
      <w:r w:rsidRPr="00BB3AB2">
        <w:rPr>
          <w:b/>
          <w:sz w:val="22"/>
          <w:szCs w:val="22"/>
        </w:rPr>
        <w:t>Проведение работ необходимо для улучшения схемы</w:t>
      </w:r>
      <w:r>
        <w:rPr>
          <w:b/>
          <w:sz w:val="22"/>
          <w:szCs w:val="22"/>
        </w:rPr>
        <w:t xml:space="preserve"> и повышения надёжности  </w:t>
      </w:r>
      <w:r w:rsidRPr="00BB3AB2">
        <w:rPr>
          <w:b/>
          <w:sz w:val="22"/>
          <w:szCs w:val="22"/>
        </w:rPr>
        <w:t xml:space="preserve"> электроснабжения потребителей</w:t>
      </w:r>
      <w:r>
        <w:rPr>
          <w:b/>
          <w:sz w:val="22"/>
          <w:szCs w:val="22"/>
        </w:rPr>
        <w:t>.</w:t>
      </w:r>
    </w:p>
    <w:p w:rsidR="00980C25" w:rsidRPr="00BB3AB2" w:rsidRDefault="00980C25" w:rsidP="00980C25">
      <w:pPr>
        <w:pStyle w:val="Textbody"/>
        <w:numPr>
          <w:ilvl w:val="0"/>
          <w:numId w:val="40"/>
        </w:numPr>
        <w:tabs>
          <w:tab w:val="left" w:pos="1134"/>
        </w:tabs>
        <w:spacing w:after="0"/>
        <w:ind w:firstLine="567"/>
        <w:jc w:val="both"/>
        <w:rPr>
          <w:sz w:val="22"/>
          <w:szCs w:val="22"/>
        </w:rPr>
      </w:pPr>
      <w:r w:rsidRPr="00BB3AB2">
        <w:rPr>
          <w:iCs/>
          <w:color w:val="000000"/>
          <w:spacing w:val="-4"/>
          <w:sz w:val="22"/>
          <w:szCs w:val="22"/>
        </w:rPr>
        <w:t>Основные нормативно-технические документы</w:t>
      </w:r>
      <w:r w:rsidRPr="00BB3AB2">
        <w:rPr>
          <w:iCs/>
          <w:color w:val="000000"/>
          <w:sz w:val="22"/>
          <w:szCs w:val="22"/>
        </w:rPr>
        <w:t xml:space="preserve"> (НТД), определяющие требования к проекту:</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xml:space="preserve">- постановление правительства Российской Федерации № 87 от 16 февраля </w:t>
      </w:r>
      <w:smartTag w:uri="urn:schemas-microsoft-com:office:smarttags" w:element="metricconverter">
        <w:smartTagPr>
          <w:attr w:name="ProductID" w:val="2008 г"/>
        </w:smartTagPr>
        <w:r w:rsidRPr="00BB3AB2">
          <w:rPr>
            <w:sz w:val="22"/>
            <w:szCs w:val="22"/>
          </w:rPr>
          <w:t>2008 г</w:t>
        </w:r>
      </w:smartTag>
      <w:r w:rsidRPr="00BB3AB2">
        <w:rPr>
          <w:sz w:val="22"/>
          <w:szCs w:val="22"/>
        </w:rPr>
        <w:t>. «О составе разделов проектной документации и требованиях к их содержанию»;</w:t>
      </w:r>
    </w:p>
    <w:p w:rsidR="00980C25" w:rsidRPr="00BB3AB2" w:rsidRDefault="00980C25" w:rsidP="00980C25">
      <w:pPr>
        <w:jc w:val="both"/>
        <w:rPr>
          <w:sz w:val="22"/>
          <w:szCs w:val="22"/>
        </w:rPr>
      </w:pPr>
      <w:r w:rsidRPr="00BB3AB2">
        <w:rPr>
          <w:sz w:val="22"/>
          <w:szCs w:val="22"/>
        </w:rPr>
        <w:t>- РД 34.20.185-94</w:t>
      </w:r>
      <w:r w:rsidRPr="00BB3AB2">
        <w:rPr>
          <w:b/>
          <w:sz w:val="22"/>
          <w:szCs w:val="22"/>
        </w:rPr>
        <w:t xml:space="preserve"> </w:t>
      </w:r>
      <w:r w:rsidRPr="00BB3AB2">
        <w:rPr>
          <w:sz w:val="22"/>
          <w:szCs w:val="22"/>
        </w:rPr>
        <w:t>Инструкция по проектированию городских электрических сетей</w:t>
      </w:r>
    </w:p>
    <w:p w:rsidR="00980C25" w:rsidRPr="00BB3AB2" w:rsidRDefault="00980C25" w:rsidP="00980C25">
      <w:pPr>
        <w:tabs>
          <w:tab w:val="left" w:pos="720"/>
          <w:tab w:val="left" w:pos="900"/>
        </w:tabs>
        <w:jc w:val="both"/>
        <w:rPr>
          <w:sz w:val="22"/>
          <w:szCs w:val="22"/>
        </w:rPr>
      </w:pPr>
      <w:r w:rsidRPr="00BB3AB2">
        <w:rPr>
          <w:sz w:val="22"/>
          <w:szCs w:val="22"/>
        </w:rPr>
        <w:t>-</w:t>
      </w:r>
      <w:r w:rsidRPr="00BB3AB2">
        <w:rPr>
          <w:b/>
          <w:sz w:val="22"/>
          <w:szCs w:val="22"/>
        </w:rPr>
        <w:t xml:space="preserve"> </w:t>
      </w:r>
      <w:r w:rsidRPr="00BB3AB2">
        <w:rPr>
          <w:rStyle w:val="Standard0"/>
          <w:sz w:val="22"/>
          <w:szCs w:val="22"/>
        </w:rPr>
        <w:t>СП 31-110-2003</w:t>
      </w:r>
      <w:r w:rsidRPr="00BB3AB2">
        <w:rPr>
          <w:sz w:val="22"/>
          <w:szCs w:val="22"/>
        </w:rPr>
        <w:t xml:space="preserve"> Свод правил по проектированию и строительству</w:t>
      </w:r>
      <w:r w:rsidRPr="00BB3AB2">
        <w:rPr>
          <w:sz w:val="22"/>
          <w:szCs w:val="22"/>
        </w:rPr>
        <w:br/>
        <w:t>"Проектирование и монтаж электроустановок жилых и общественных зданий"</w:t>
      </w:r>
      <w:r w:rsidRPr="00BB3AB2">
        <w:rPr>
          <w:sz w:val="22"/>
          <w:szCs w:val="22"/>
        </w:rPr>
        <w:br/>
        <w:t>(одобрен и рекомендован к применению постановлением Госстроя РФ</w:t>
      </w:r>
      <w:r w:rsidRPr="00BB3AB2">
        <w:rPr>
          <w:sz w:val="22"/>
          <w:szCs w:val="22"/>
        </w:rPr>
        <w:br/>
        <w:t xml:space="preserve">от 26 ноября </w:t>
      </w:r>
      <w:smartTag w:uri="urn:schemas-microsoft-com:office:smarttags" w:element="metricconverter">
        <w:smartTagPr>
          <w:attr w:name="ProductID" w:val="2003 г"/>
        </w:smartTagPr>
        <w:r w:rsidRPr="00BB3AB2">
          <w:rPr>
            <w:sz w:val="22"/>
            <w:szCs w:val="22"/>
          </w:rPr>
          <w:t>2003 г</w:t>
        </w:r>
      </w:smartTag>
      <w:r w:rsidRPr="00BB3AB2">
        <w:rPr>
          <w:sz w:val="22"/>
          <w:szCs w:val="22"/>
        </w:rPr>
        <w:t>. N 194);</w:t>
      </w:r>
    </w:p>
    <w:p w:rsidR="00980C25" w:rsidRPr="00BB3AB2" w:rsidRDefault="00980C25" w:rsidP="00980C25">
      <w:pPr>
        <w:pStyle w:val="Textbodyindent"/>
        <w:tabs>
          <w:tab w:val="left" w:pos="993"/>
          <w:tab w:val="left" w:pos="1134"/>
        </w:tabs>
        <w:jc w:val="both"/>
        <w:rPr>
          <w:sz w:val="22"/>
          <w:szCs w:val="22"/>
        </w:rPr>
      </w:pPr>
      <w:r w:rsidRPr="00BB3AB2">
        <w:rPr>
          <w:sz w:val="22"/>
          <w:szCs w:val="22"/>
        </w:rPr>
        <w:t>- СНиП 3.01.01-85 «Организация строительного производства»;</w:t>
      </w:r>
    </w:p>
    <w:p w:rsidR="00980C25" w:rsidRPr="00BB3AB2" w:rsidRDefault="00980C25" w:rsidP="00980C25">
      <w:pPr>
        <w:pStyle w:val="Textbodyindent"/>
        <w:tabs>
          <w:tab w:val="left" w:pos="993"/>
          <w:tab w:val="left" w:pos="1134"/>
        </w:tabs>
        <w:ind w:left="0" w:firstLine="0"/>
        <w:jc w:val="both"/>
        <w:rPr>
          <w:sz w:val="22"/>
          <w:szCs w:val="22"/>
        </w:rPr>
      </w:pPr>
      <w:r w:rsidRPr="00BB3AB2">
        <w:rPr>
          <w:sz w:val="22"/>
          <w:szCs w:val="22"/>
        </w:rPr>
        <w:t>- СНиП 12-03-2001 «Безопасность труда в строительстве», часть 1 «Общие требования»;</w:t>
      </w:r>
    </w:p>
    <w:p w:rsidR="00980C25" w:rsidRPr="00BB3AB2" w:rsidRDefault="00980C25" w:rsidP="00980C25">
      <w:pPr>
        <w:pStyle w:val="Textbodyindent"/>
        <w:tabs>
          <w:tab w:val="left" w:pos="993"/>
          <w:tab w:val="left" w:pos="1134"/>
        </w:tabs>
        <w:ind w:left="0" w:firstLine="0"/>
        <w:jc w:val="both"/>
        <w:rPr>
          <w:sz w:val="22"/>
          <w:szCs w:val="22"/>
        </w:rPr>
      </w:pPr>
      <w:r w:rsidRPr="00BB3AB2">
        <w:rPr>
          <w:sz w:val="22"/>
          <w:szCs w:val="22"/>
        </w:rPr>
        <w:t>- СНиП 12-04-2002 «Безопасность труда в строительстве», часть 2 «Строительное производство»</w:t>
      </w:r>
      <w:r w:rsidRPr="00BB3AB2">
        <w:rPr>
          <w:color w:val="000000"/>
          <w:sz w:val="22"/>
          <w:szCs w:val="22"/>
        </w:rPr>
        <w:t>;</w:t>
      </w:r>
    </w:p>
    <w:p w:rsidR="00980C25" w:rsidRPr="00BB3AB2" w:rsidRDefault="00980C25" w:rsidP="00980C25">
      <w:pPr>
        <w:pStyle w:val="Textbodyindent"/>
        <w:tabs>
          <w:tab w:val="left" w:pos="993"/>
          <w:tab w:val="left" w:pos="1134"/>
        </w:tabs>
        <w:ind w:left="0" w:firstLine="0"/>
        <w:jc w:val="both"/>
        <w:rPr>
          <w:sz w:val="22"/>
          <w:szCs w:val="22"/>
        </w:rPr>
      </w:pPr>
      <w:r w:rsidRPr="00BB3AB2">
        <w:rPr>
          <w:sz w:val="22"/>
          <w:szCs w:val="22"/>
        </w:rPr>
        <w:t>- ГОСТ 12.3.032-84  ССТБ «Работы электромонтажные. Общие требования безопасности»;</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ПУЭ (действующее издание);</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ПТЭ (действующее издание);</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типовые проекты (на усмотрение Исполнителя);</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“Методические указания по защите распределительных сетей напряжением 0,4-10 кВ от грозовых перенапряжений”;</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“Руководство по изысканиям трасс и площадок для электросетевых объектов напряжением 0,4-20 кВ”.</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xml:space="preserve">- </w:t>
      </w:r>
      <w:r w:rsidRPr="00BB3AB2">
        <w:rPr>
          <w:color w:val="000000"/>
          <w:sz w:val="22"/>
          <w:szCs w:val="22"/>
        </w:rPr>
        <w:t xml:space="preserve">ГОСТ 15150, ГОСТ 15543, </w:t>
      </w:r>
      <w:r w:rsidRPr="00BB3AB2">
        <w:rPr>
          <w:sz w:val="22"/>
          <w:szCs w:val="22"/>
        </w:rPr>
        <w:t xml:space="preserve">ГОСТ </w:t>
      </w:r>
      <w:r w:rsidRPr="00BB3AB2">
        <w:rPr>
          <w:color w:val="000000"/>
          <w:sz w:val="22"/>
          <w:szCs w:val="22"/>
        </w:rPr>
        <w:t>687, ГОСТ 14192, ГОСТ 23216 и ГОСТ 15150-69.</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другие документы на усмотрение Исполнителя после согласования с Заказчиком.</w:t>
      </w:r>
    </w:p>
    <w:p w:rsidR="00980C25" w:rsidRPr="00BB3AB2" w:rsidRDefault="00980C25" w:rsidP="00980C25">
      <w:pPr>
        <w:pStyle w:val="Textbodyindent"/>
        <w:tabs>
          <w:tab w:val="left" w:pos="993"/>
          <w:tab w:val="left" w:pos="1134"/>
        </w:tabs>
        <w:ind w:left="0" w:firstLine="567"/>
        <w:jc w:val="both"/>
        <w:rPr>
          <w:b/>
          <w:sz w:val="22"/>
          <w:szCs w:val="22"/>
        </w:rPr>
      </w:pPr>
      <w:r>
        <w:rPr>
          <w:b/>
          <w:sz w:val="22"/>
          <w:szCs w:val="22"/>
        </w:rPr>
        <w:t xml:space="preserve">4. </w:t>
      </w:r>
      <w:r w:rsidRPr="00BB3AB2">
        <w:rPr>
          <w:b/>
          <w:sz w:val="22"/>
          <w:szCs w:val="22"/>
        </w:rPr>
        <w:t>Стадийность проведения работ.</w:t>
      </w:r>
    </w:p>
    <w:p w:rsidR="00980C25" w:rsidRPr="00BB3AB2" w:rsidRDefault="00980C25" w:rsidP="00980C25">
      <w:pPr>
        <w:pStyle w:val="Textbodyindent"/>
        <w:tabs>
          <w:tab w:val="left" w:pos="993"/>
          <w:tab w:val="left" w:pos="1134"/>
        </w:tabs>
        <w:ind w:left="0" w:firstLine="567"/>
        <w:jc w:val="both"/>
        <w:rPr>
          <w:sz w:val="22"/>
          <w:szCs w:val="22"/>
        </w:rPr>
      </w:pPr>
      <w:r w:rsidRPr="00BB3AB2">
        <w:rPr>
          <w:sz w:val="22"/>
          <w:szCs w:val="22"/>
        </w:rPr>
        <w:t>Проект выполняется в соответствии с настоящим техническим заданием в 3 этапа:</w:t>
      </w:r>
    </w:p>
    <w:p w:rsidR="00980C25" w:rsidRPr="00BB3AB2" w:rsidRDefault="00980C25" w:rsidP="00980C25">
      <w:pPr>
        <w:pStyle w:val="Textbodyindent"/>
        <w:tabs>
          <w:tab w:val="left" w:pos="993"/>
          <w:tab w:val="left" w:pos="1134"/>
        </w:tabs>
        <w:ind w:left="0" w:firstLine="567"/>
        <w:jc w:val="both"/>
        <w:rPr>
          <w:sz w:val="22"/>
          <w:szCs w:val="22"/>
        </w:rPr>
      </w:pPr>
      <w:r w:rsidRPr="00BB3AB2">
        <w:rPr>
          <w:sz w:val="22"/>
          <w:szCs w:val="22"/>
        </w:rPr>
        <w:t>- проведение изыскательских работ и выбор места строительства;</w:t>
      </w:r>
    </w:p>
    <w:p w:rsidR="00980C25" w:rsidRPr="00BB3AB2" w:rsidRDefault="00980C25" w:rsidP="00980C25">
      <w:pPr>
        <w:pStyle w:val="Textbodyindent"/>
        <w:tabs>
          <w:tab w:val="left" w:pos="993"/>
          <w:tab w:val="left" w:pos="1134"/>
        </w:tabs>
        <w:ind w:left="0" w:firstLine="567"/>
        <w:jc w:val="both"/>
        <w:rPr>
          <w:sz w:val="22"/>
          <w:szCs w:val="22"/>
        </w:rPr>
      </w:pPr>
      <w:r w:rsidRPr="00BB3AB2">
        <w:rPr>
          <w:sz w:val="22"/>
          <w:szCs w:val="22"/>
        </w:rPr>
        <w:t>- разработка проекта и технической документации;</w:t>
      </w:r>
    </w:p>
    <w:p w:rsidR="00980C25" w:rsidRPr="00BB3AB2" w:rsidRDefault="00980C25" w:rsidP="00980C25">
      <w:pPr>
        <w:pStyle w:val="Textbodyindent"/>
        <w:tabs>
          <w:tab w:val="left" w:pos="993"/>
          <w:tab w:val="left" w:pos="1134"/>
        </w:tabs>
        <w:ind w:left="0" w:firstLine="567"/>
        <w:jc w:val="both"/>
        <w:rPr>
          <w:sz w:val="22"/>
          <w:szCs w:val="22"/>
        </w:rPr>
      </w:pPr>
      <w:r w:rsidRPr="00BB3AB2">
        <w:rPr>
          <w:sz w:val="22"/>
          <w:szCs w:val="22"/>
        </w:rPr>
        <w:t>- согласование проекта и проектно-сметной документации с Заказчиком, в надзорных органах и других заинтересованных организациях.</w:t>
      </w:r>
    </w:p>
    <w:p w:rsidR="00980C25" w:rsidRPr="0061375A" w:rsidRDefault="00980C25" w:rsidP="00980C25">
      <w:pPr>
        <w:pStyle w:val="Textbodyindent"/>
        <w:tabs>
          <w:tab w:val="left" w:pos="1134"/>
        </w:tabs>
        <w:ind w:left="0" w:firstLine="540"/>
        <w:jc w:val="both"/>
        <w:rPr>
          <w:sz w:val="22"/>
          <w:szCs w:val="22"/>
        </w:rPr>
      </w:pPr>
      <w:r>
        <w:rPr>
          <w:b/>
          <w:sz w:val="22"/>
          <w:szCs w:val="22"/>
        </w:rPr>
        <w:t xml:space="preserve">5. </w:t>
      </w:r>
      <w:r w:rsidRPr="0061375A">
        <w:rPr>
          <w:b/>
          <w:sz w:val="22"/>
          <w:szCs w:val="22"/>
        </w:rPr>
        <w:t>Основные характеристики</w:t>
      </w:r>
      <w:r>
        <w:rPr>
          <w:b/>
          <w:sz w:val="22"/>
          <w:szCs w:val="22"/>
        </w:rPr>
        <w:t xml:space="preserve"> КЛ</w:t>
      </w:r>
      <w:r w:rsidRPr="0061375A">
        <w:rPr>
          <w:b/>
          <w:sz w:val="22"/>
          <w:szCs w:val="22"/>
        </w:rPr>
        <w:t>-</w:t>
      </w:r>
      <w:r>
        <w:rPr>
          <w:b/>
          <w:sz w:val="22"/>
          <w:szCs w:val="22"/>
        </w:rPr>
        <w:t>6</w:t>
      </w:r>
      <w:r w:rsidRPr="0061375A">
        <w:rPr>
          <w:b/>
          <w:sz w:val="22"/>
          <w:szCs w:val="22"/>
        </w:rPr>
        <w:t xml:space="preserve"> кВ.</w:t>
      </w:r>
    </w:p>
    <w:tbl>
      <w:tblPr>
        <w:tblW w:w="10027" w:type="dxa"/>
        <w:tblLayout w:type="fixed"/>
        <w:tblCellMar>
          <w:left w:w="10" w:type="dxa"/>
          <w:right w:w="10" w:type="dxa"/>
        </w:tblCellMar>
        <w:tblLook w:val="0000"/>
      </w:tblPr>
      <w:tblGrid>
        <w:gridCol w:w="4347"/>
        <w:gridCol w:w="5680"/>
      </w:tblGrid>
      <w:tr w:rsidR="00980C25" w:rsidRPr="0061375A">
        <w:tblPrEx>
          <w:tblCellMar>
            <w:top w:w="0" w:type="dxa"/>
            <w:bottom w:w="0" w:type="dxa"/>
          </w:tblCellMar>
        </w:tblPrEx>
        <w:tc>
          <w:tcPr>
            <w:tcW w:w="4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Pr>
                <w:sz w:val="22"/>
                <w:szCs w:val="22"/>
              </w:rPr>
              <w:t xml:space="preserve">Напряжение </w:t>
            </w:r>
            <w:r w:rsidRPr="0061375A">
              <w:rPr>
                <w:sz w:val="22"/>
                <w:szCs w:val="22"/>
              </w:rPr>
              <w:t>Л</w:t>
            </w:r>
            <w:r>
              <w:rPr>
                <w:sz w:val="22"/>
                <w:szCs w:val="22"/>
              </w:rPr>
              <w:t>ЭП</w:t>
            </w:r>
            <w:r w:rsidRPr="0061375A">
              <w:rPr>
                <w:sz w:val="22"/>
                <w:szCs w:val="22"/>
              </w:rPr>
              <w:t>, кВ</w:t>
            </w: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rPr>
                <w:sz w:val="22"/>
                <w:szCs w:val="22"/>
              </w:rPr>
            </w:pPr>
            <w:r>
              <w:rPr>
                <w:sz w:val="22"/>
                <w:szCs w:val="22"/>
              </w:rPr>
              <w:t>6</w:t>
            </w:r>
          </w:p>
        </w:tc>
      </w:tr>
      <w:tr w:rsidR="00980C25" w:rsidRPr="0061375A">
        <w:tblPrEx>
          <w:tblCellMar>
            <w:top w:w="0" w:type="dxa"/>
            <w:bottom w:w="0" w:type="dxa"/>
          </w:tblCellMar>
        </w:tblPrEx>
        <w:tc>
          <w:tcPr>
            <w:tcW w:w="4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sidRPr="0061375A">
              <w:rPr>
                <w:sz w:val="22"/>
                <w:szCs w:val="22"/>
              </w:rPr>
              <w:t xml:space="preserve">Протяженность, </w:t>
            </w:r>
            <w:proofErr w:type="gramStart"/>
            <w:r w:rsidRPr="0061375A">
              <w:rPr>
                <w:sz w:val="22"/>
                <w:szCs w:val="22"/>
              </w:rPr>
              <w:t>км</w:t>
            </w:r>
            <w:proofErr w:type="gramEnd"/>
            <w:r w:rsidRPr="0061375A">
              <w:rPr>
                <w:sz w:val="22"/>
                <w:szCs w:val="22"/>
              </w:rPr>
              <w:t xml:space="preserve"> (ориентировочно)</w:t>
            </w: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rPr>
                <w:sz w:val="22"/>
                <w:szCs w:val="22"/>
              </w:rPr>
            </w:pPr>
            <w:r>
              <w:rPr>
                <w:sz w:val="22"/>
                <w:szCs w:val="22"/>
              </w:rPr>
              <w:t>(уточнить при проектировании)</w:t>
            </w:r>
          </w:p>
        </w:tc>
      </w:tr>
      <w:tr w:rsidR="00980C25" w:rsidRPr="0061375A">
        <w:tblPrEx>
          <w:tblCellMar>
            <w:top w:w="0" w:type="dxa"/>
            <w:bottom w:w="0" w:type="dxa"/>
          </w:tblCellMar>
        </w:tblPrEx>
        <w:tc>
          <w:tcPr>
            <w:tcW w:w="4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Pr>
                <w:sz w:val="22"/>
                <w:szCs w:val="22"/>
              </w:rPr>
              <w:t>Кол-во кабелей</w:t>
            </w: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5" w:rsidRPr="007F1F2A" w:rsidRDefault="00980C25" w:rsidP="00C43ED3">
            <w:pPr>
              <w:pStyle w:val="Textbodyindent"/>
              <w:tabs>
                <w:tab w:val="left" w:pos="1276"/>
              </w:tabs>
              <w:snapToGrid w:val="0"/>
              <w:ind w:left="0" w:firstLine="0"/>
              <w:rPr>
                <w:sz w:val="22"/>
                <w:szCs w:val="22"/>
              </w:rPr>
            </w:pPr>
            <w:r>
              <w:rPr>
                <w:sz w:val="22"/>
                <w:szCs w:val="22"/>
              </w:rPr>
              <w:t>2</w:t>
            </w:r>
          </w:p>
        </w:tc>
      </w:tr>
      <w:tr w:rsidR="00980C25" w:rsidRPr="0061375A">
        <w:tblPrEx>
          <w:tblCellMar>
            <w:top w:w="0" w:type="dxa"/>
            <w:bottom w:w="0" w:type="dxa"/>
          </w:tblCellMar>
        </w:tblPrEx>
        <w:trPr>
          <w:trHeight w:val="863"/>
        </w:trPr>
        <w:tc>
          <w:tcPr>
            <w:tcW w:w="4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sidRPr="0061375A">
              <w:rPr>
                <w:sz w:val="22"/>
                <w:szCs w:val="22"/>
              </w:rPr>
              <w:t>Тип концевых муфт</w:t>
            </w: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5" w:rsidRPr="0061375A" w:rsidRDefault="00980C25" w:rsidP="00C43ED3">
            <w:pPr>
              <w:jc w:val="center"/>
              <w:rPr>
                <w:sz w:val="22"/>
                <w:szCs w:val="22"/>
              </w:rPr>
            </w:pPr>
            <w:r w:rsidRPr="0061375A">
              <w:rPr>
                <w:sz w:val="22"/>
                <w:szCs w:val="22"/>
              </w:rPr>
              <w:t>Муфта термоусаживаемая концевая наружной установки для кабеля с пропитанной бумажной изоляцией на напряжение до 10 кВ</w:t>
            </w:r>
          </w:p>
          <w:p w:rsidR="00980C25" w:rsidRPr="0061375A" w:rsidRDefault="00980C25" w:rsidP="00C43ED3">
            <w:pPr>
              <w:pStyle w:val="Textbodyindent"/>
              <w:tabs>
                <w:tab w:val="left" w:pos="1276"/>
              </w:tabs>
              <w:snapToGrid w:val="0"/>
              <w:ind w:left="0" w:firstLine="0"/>
              <w:rPr>
                <w:sz w:val="22"/>
                <w:szCs w:val="22"/>
              </w:rPr>
            </w:pPr>
          </w:p>
        </w:tc>
      </w:tr>
      <w:tr w:rsidR="00980C25" w:rsidRPr="0061375A">
        <w:tblPrEx>
          <w:tblCellMar>
            <w:top w:w="0" w:type="dxa"/>
            <w:bottom w:w="0" w:type="dxa"/>
          </w:tblCellMar>
        </w:tblPrEx>
        <w:trPr>
          <w:trHeight w:val="363"/>
        </w:trPr>
        <w:tc>
          <w:tcPr>
            <w:tcW w:w="4347"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sidRPr="0061375A">
              <w:rPr>
                <w:sz w:val="22"/>
                <w:szCs w:val="22"/>
              </w:rPr>
              <w:t>Тип соединительных муфт</w:t>
            </w:r>
          </w:p>
        </w:tc>
        <w:tc>
          <w:tcPr>
            <w:tcW w:w="5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rPr>
                <w:sz w:val="22"/>
                <w:szCs w:val="22"/>
              </w:rPr>
            </w:pPr>
            <w:r w:rsidRPr="0061375A">
              <w:rPr>
                <w:sz w:val="22"/>
                <w:szCs w:val="22"/>
              </w:rPr>
              <w:t>при необходимости, определить проектом</w:t>
            </w:r>
          </w:p>
        </w:tc>
      </w:tr>
      <w:tr w:rsidR="00980C25" w:rsidRPr="0061375A">
        <w:tblPrEx>
          <w:tblCellMar>
            <w:top w:w="0" w:type="dxa"/>
            <w:bottom w:w="0" w:type="dxa"/>
          </w:tblCellMar>
        </w:tblPrEx>
        <w:trPr>
          <w:trHeight w:val="175"/>
        </w:trPr>
        <w:tc>
          <w:tcPr>
            <w:tcW w:w="4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sidRPr="0061375A">
              <w:rPr>
                <w:sz w:val="22"/>
                <w:szCs w:val="22"/>
              </w:rPr>
              <w:t>Заходы на ПС</w:t>
            </w: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rPr>
                <w:sz w:val="22"/>
                <w:szCs w:val="22"/>
              </w:rPr>
            </w:pPr>
            <w:r w:rsidRPr="0061375A">
              <w:rPr>
                <w:sz w:val="22"/>
                <w:szCs w:val="22"/>
              </w:rPr>
              <w:t>определить при проектировании</w:t>
            </w:r>
          </w:p>
        </w:tc>
      </w:tr>
    </w:tbl>
    <w:p w:rsidR="00980C25" w:rsidRPr="000605D6" w:rsidRDefault="00980C25" w:rsidP="00980C25">
      <w:pPr>
        <w:pStyle w:val="Textbodyindent"/>
        <w:tabs>
          <w:tab w:val="left" w:pos="1134"/>
        </w:tabs>
        <w:ind w:left="0" w:firstLine="567"/>
        <w:jc w:val="both"/>
        <w:rPr>
          <w:sz w:val="22"/>
          <w:szCs w:val="22"/>
        </w:rPr>
      </w:pPr>
      <w:r>
        <w:rPr>
          <w:sz w:val="22"/>
          <w:szCs w:val="22"/>
        </w:rPr>
        <w:t>5</w:t>
      </w:r>
      <w:r w:rsidRPr="000605D6">
        <w:rPr>
          <w:sz w:val="22"/>
          <w:szCs w:val="22"/>
        </w:rPr>
        <w:t>.1</w:t>
      </w:r>
      <w:r w:rsidRPr="000605D6">
        <w:rPr>
          <w:sz w:val="22"/>
          <w:szCs w:val="22"/>
        </w:rPr>
        <w:tab/>
        <w:t>Марку и производителя кабеля или провода определить проектом и согласовать на стадии проектирования.</w:t>
      </w:r>
    </w:p>
    <w:p w:rsidR="00980C25" w:rsidRPr="00441BA2" w:rsidRDefault="00980C25" w:rsidP="00980C25">
      <w:pPr>
        <w:numPr>
          <w:ilvl w:val="0"/>
          <w:numId w:val="67"/>
        </w:numPr>
        <w:tabs>
          <w:tab w:val="clear" w:pos="360"/>
          <w:tab w:val="num" w:pos="180"/>
        </w:tabs>
        <w:ind w:left="0" w:firstLine="540"/>
        <w:jc w:val="both"/>
        <w:rPr>
          <w:sz w:val="22"/>
          <w:szCs w:val="22"/>
        </w:rPr>
      </w:pPr>
      <w:r w:rsidRPr="00441BA2">
        <w:rPr>
          <w:bCs/>
          <w:sz w:val="22"/>
          <w:szCs w:val="22"/>
        </w:rPr>
        <w:t xml:space="preserve">Выполнить </w:t>
      </w:r>
      <w:r>
        <w:rPr>
          <w:sz w:val="22"/>
          <w:szCs w:val="22"/>
        </w:rPr>
        <w:t>с</w:t>
      </w:r>
      <w:r w:rsidRPr="00441BA2">
        <w:rPr>
          <w:sz w:val="22"/>
          <w:szCs w:val="22"/>
        </w:rPr>
        <w:t>троительство участков кабельной линии 6 кВ от РУ 6 кВ проектируемого КТП-400 кВА по 1-му Промышленному пер-ку (в районе ж/д №34) до врезки в существующую КЛ 6 кВ ТП 819 – ТП 826, применив кабель 10 кВ сечением не менее 150 мм</w:t>
      </w:r>
      <w:proofErr w:type="gramStart"/>
      <w:r w:rsidRPr="00441BA2">
        <w:rPr>
          <w:sz w:val="22"/>
          <w:szCs w:val="22"/>
        </w:rPr>
        <w:t>2</w:t>
      </w:r>
      <w:proofErr w:type="gramEnd"/>
      <w:r w:rsidRPr="00441BA2">
        <w:rPr>
          <w:sz w:val="22"/>
          <w:szCs w:val="22"/>
        </w:rPr>
        <w:t>, место врезки определить при проектиров</w:t>
      </w:r>
      <w:r w:rsidRPr="00441BA2">
        <w:rPr>
          <w:sz w:val="22"/>
          <w:szCs w:val="22"/>
        </w:rPr>
        <w:t>а</w:t>
      </w:r>
      <w:r w:rsidRPr="00441BA2">
        <w:rPr>
          <w:sz w:val="22"/>
          <w:szCs w:val="22"/>
        </w:rPr>
        <w:t xml:space="preserve">нии. </w:t>
      </w:r>
    </w:p>
    <w:p w:rsidR="00980C25" w:rsidRPr="0075294C" w:rsidRDefault="00980C25" w:rsidP="00980C25">
      <w:pPr>
        <w:pStyle w:val="Textbodyindent"/>
        <w:numPr>
          <w:ilvl w:val="1"/>
          <w:numId w:val="67"/>
        </w:numPr>
        <w:tabs>
          <w:tab w:val="clear" w:pos="360"/>
          <w:tab w:val="num" w:pos="180"/>
          <w:tab w:val="left" w:pos="1134"/>
        </w:tabs>
        <w:ind w:left="0" w:firstLine="540"/>
        <w:jc w:val="both"/>
        <w:rPr>
          <w:sz w:val="22"/>
          <w:szCs w:val="22"/>
        </w:rPr>
      </w:pPr>
      <w:r w:rsidRPr="0075294C">
        <w:rPr>
          <w:sz w:val="22"/>
          <w:szCs w:val="22"/>
        </w:rPr>
        <w:t>При строительстве КЛ:</w:t>
      </w:r>
    </w:p>
    <w:p w:rsidR="00980C25" w:rsidRPr="000605D6" w:rsidRDefault="00980C25" w:rsidP="00980C25">
      <w:pPr>
        <w:pStyle w:val="Textbodyindent"/>
        <w:numPr>
          <w:ilvl w:val="2"/>
          <w:numId w:val="67"/>
        </w:numPr>
        <w:tabs>
          <w:tab w:val="num" w:pos="180"/>
          <w:tab w:val="left" w:pos="1134"/>
          <w:tab w:val="left" w:pos="1560"/>
        </w:tabs>
        <w:ind w:left="0" w:firstLine="540"/>
        <w:jc w:val="both"/>
        <w:rPr>
          <w:sz w:val="22"/>
          <w:szCs w:val="22"/>
        </w:rPr>
      </w:pPr>
      <w:r w:rsidRPr="0075294C">
        <w:rPr>
          <w:sz w:val="22"/>
          <w:szCs w:val="22"/>
        </w:rPr>
        <w:t>Кабел</w:t>
      </w:r>
      <w:r>
        <w:rPr>
          <w:sz w:val="22"/>
          <w:szCs w:val="22"/>
        </w:rPr>
        <w:t>и</w:t>
      </w:r>
      <w:r w:rsidRPr="0075294C">
        <w:rPr>
          <w:sz w:val="22"/>
          <w:szCs w:val="22"/>
        </w:rPr>
        <w:t xml:space="preserve"> должн</w:t>
      </w:r>
      <w:r>
        <w:rPr>
          <w:sz w:val="22"/>
          <w:szCs w:val="22"/>
        </w:rPr>
        <w:t>ы</w:t>
      </w:r>
      <w:r w:rsidRPr="0075294C">
        <w:rPr>
          <w:sz w:val="22"/>
          <w:szCs w:val="22"/>
        </w:rPr>
        <w:t xml:space="preserve"> быть уложен</w:t>
      </w:r>
      <w:r>
        <w:rPr>
          <w:sz w:val="22"/>
          <w:szCs w:val="22"/>
        </w:rPr>
        <w:t>ы</w:t>
      </w:r>
      <w:r w:rsidRPr="0075294C">
        <w:rPr>
          <w:sz w:val="22"/>
          <w:szCs w:val="22"/>
        </w:rPr>
        <w:t xml:space="preserve"> с запасом </w:t>
      </w:r>
      <w:r w:rsidRPr="000605D6">
        <w:rPr>
          <w:sz w:val="22"/>
          <w:szCs w:val="22"/>
        </w:rPr>
        <w:t>по длине, достаточным для компенсации возможных смещений почвы и температурных деформаций самих кабелей и конструкций, по которым они проложены; укладывать запас кабеля в виде колец (витков) запрещается;</w:t>
      </w:r>
    </w:p>
    <w:p w:rsidR="00980C25" w:rsidRPr="000605D6" w:rsidRDefault="00980C25" w:rsidP="00980C25">
      <w:pPr>
        <w:pStyle w:val="Textbodyindent"/>
        <w:numPr>
          <w:ilvl w:val="2"/>
          <w:numId w:val="67"/>
        </w:numPr>
        <w:tabs>
          <w:tab w:val="num" w:pos="180"/>
          <w:tab w:val="left" w:pos="1134"/>
          <w:tab w:val="left" w:pos="1560"/>
        </w:tabs>
        <w:ind w:left="0" w:firstLine="540"/>
        <w:jc w:val="both"/>
        <w:rPr>
          <w:sz w:val="22"/>
          <w:szCs w:val="22"/>
        </w:rPr>
      </w:pPr>
      <w:r w:rsidRPr="000605D6">
        <w:rPr>
          <w:sz w:val="22"/>
          <w:szCs w:val="22"/>
        </w:rPr>
        <w:t>Конструкции подземных кабельных сооружений должны быть рассчитаны с учетом массы кабелей, грунта, дорожного покрытия и нагрузки от проходящего транспорта.</w:t>
      </w:r>
    </w:p>
    <w:p w:rsidR="00980C25" w:rsidRPr="000605D6" w:rsidRDefault="00980C25" w:rsidP="00980C25">
      <w:pPr>
        <w:pStyle w:val="Textbodyindent"/>
        <w:numPr>
          <w:ilvl w:val="2"/>
          <w:numId w:val="67"/>
        </w:numPr>
        <w:tabs>
          <w:tab w:val="num" w:pos="180"/>
          <w:tab w:val="left" w:pos="1134"/>
          <w:tab w:val="left" w:pos="1560"/>
        </w:tabs>
        <w:ind w:left="0" w:firstLine="540"/>
        <w:jc w:val="both"/>
        <w:rPr>
          <w:sz w:val="22"/>
          <w:szCs w:val="22"/>
        </w:rPr>
      </w:pPr>
      <w:r w:rsidRPr="000605D6">
        <w:rPr>
          <w:sz w:val="22"/>
          <w:szCs w:val="22"/>
        </w:rPr>
        <w:t>Вся электротехническая арматура, в том числе и пластмассовые трубы, должна соответствовать требованиям НПБ 246-97 «Арматура электромонтажная. Требования пожарной безопасности. Методы испытаний» и иметь, кроме сертификата соответствия, сертификат пожарной безопасности.</w:t>
      </w:r>
    </w:p>
    <w:p w:rsidR="00980C25" w:rsidRPr="000605D6" w:rsidRDefault="00980C25" w:rsidP="00980C25">
      <w:pPr>
        <w:pStyle w:val="Textbodyindent"/>
        <w:numPr>
          <w:ilvl w:val="2"/>
          <w:numId w:val="67"/>
        </w:numPr>
        <w:tabs>
          <w:tab w:val="num" w:pos="180"/>
          <w:tab w:val="left" w:pos="1134"/>
          <w:tab w:val="left" w:pos="1560"/>
        </w:tabs>
        <w:ind w:left="0" w:firstLine="540"/>
        <w:jc w:val="both"/>
        <w:rPr>
          <w:sz w:val="22"/>
          <w:szCs w:val="22"/>
        </w:rPr>
      </w:pPr>
      <w:r w:rsidRPr="000605D6">
        <w:rPr>
          <w:sz w:val="22"/>
          <w:szCs w:val="22"/>
        </w:rPr>
        <w:t>В проекте предусмотреть:</w:t>
      </w:r>
    </w:p>
    <w:p w:rsidR="00980C25" w:rsidRPr="000605D6" w:rsidRDefault="00980C25" w:rsidP="00980C25">
      <w:pPr>
        <w:pStyle w:val="Textbodyindent"/>
        <w:tabs>
          <w:tab w:val="num" w:pos="180"/>
          <w:tab w:val="left" w:pos="720"/>
          <w:tab w:val="left" w:pos="900"/>
          <w:tab w:val="left" w:pos="1134"/>
          <w:tab w:val="left" w:pos="1560"/>
        </w:tabs>
        <w:ind w:left="0" w:firstLine="540"/>
        <w:jc w:val="both"/>
        <w:rPr>
          <w:sz w:val="22"/>
          <w:szCs w:val="22"/>
        </w:rPr>
      </w:pPr>
      <w:r w:rsidRPr="000605D6">
        <w:rPr>
          <w:sz w:val="22"/>
          <w:szCs w:val="22"/>
        </w:rPr>
        <w:t>-</w:t>
      </w:r>
      <w:r w:rsidRPr="000605D6">
        <w:rPr>
          <w:sz w:val="22"/>
          <w:szCs w:val="22"/>
        </w:rPr>
        <w:tab/>
        <w:t xml:space="preserve"> использование бронированных кабелей, металлические оболочки этих кабелей должны иметь наружный покров для защиты от коррозии;</w:t>
      </w:r>
    </w:p>
    <w:p w:rsidR="00980C25" w:rsidRDefault="00980C25" w:rsidP="00980C25">
      <w:pPr>
        <w:pStyle w:val="Textbodyindent"/>
        <w:tabs>
          <w:tab w:val="num" w:pos="180"/>
          <w:tab w:val="left" w:pos="900"/>
          <w:tab w:val="left" w:pos="1134"/>
          <w:tab w:val="left" w:pos="1560"/>
        </w:tabs>
        <w:ind w:left="0" w:firstLine="540"/>
        <w:jc w:val="both"/>
        <w:rPr>
          <w:sz w:val="22"/>
          <w:szCs w:val="22"/>
        </w:rPr>
      </w:pPr>
      <w:r w:rsidRPr="000605D6">
        <w:rPr>
          <w:sz w:val="22"/>
          <w:szCs w:val="22"/>
        </w:rPr>
        <w:t>- требования к технологии производства электромонтажных работ при прокладке кабелей (СНиП 3.05.06 «Электротехнические устройства»).</w:t>
      </w:r>
    </w:p>
    <w:p w:rsidR="00980C25" w:rsidRPr="00D203D9" w:rsidRDefault="00980C25" w:rsidP="00980C25">
      <w:pPr>
        <w:pStyle w:val="Textbodyindent"/>
        <w:tabs>
          <w:tab w:val="left" w:pos="0"/>
        </w:tabs>
        <w:ind w:hanging="180"/>
        <w:jc w:val="left"/>
        <w:rPr>
          <w:sz w:val="22"/>
          <w:szCs w:val="22"/>
        </w:rPr>
      </w:pPr>
      <w:r>
        <w:rPr>
          <w:b/>
          <w:sz w:val="22"/>
          <w:szCs w:val="22"/>
        </w:rPr>
        <w:t>6.</w:t>
      </w:r>
      <w:r>
        <w:rPr>
          <w:b/>
          <w:sz w:val="22"/>
          <w:szCs w:val="22"/>
        </w:rPr>
        <w:tab/>
        <w:t xml:space="preserve">    </w:t>
      </w:r>
      <w:r w:rsidRPr="0061375A">
        <w:rPr>
          <w:b/>
          <w:sz w:val="22"/>
          <w:szCs w:val="22"/>
        </w:rPr>
        <w:t>Основные характеристики</w:t>
      </w:r>
      <w:r>
        <w:rPr>
          <w:b/>
          <w:sz w:val="22"/>
          <w:szCs w:val="22"/>
        </w:rPr>
        <w:t xml:space="preserve"> ЛЭП</w:t>
      </w:r>
      <w:r w:rsidRPr="0061375A">
        <w:rPr>
          <w:b/>
          <w:sz w:val="22"/>
          <w:szCs w:val="22"/>
        </w:rPr>
        <w:t>-0,4 кВ.</w:t>
      </w:r>
    </w:p>
    <w:tbl>
      <w:tblPr>
        <w:tblW w:w="9986" w:type="dxa"/>
        <w:tblLayout w:type="fixed"/>
        <w:tblCellMar>
          <w:left w:w="10" w:type="dxa"/>
          <w:right w:w="10" w:type="dxa"/>
        </w:tblCellMar>
        <w:tblLook w:val="0000"/>
      </w:tblPr>
      <w:tblGrid>
        <w:gridCol w:w="4306"/>
        <w:gridCol w:w="5680"/>
      </w:tblGrid>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 xml:space="preserve">Напряжение </w:t>
            </w:r>
            <w:proofErr w:type="gramStart"/>
            <w:r w:rsidRPr="00073939">
              <w:rPr>
                <w:sz w:val="24"/>
              </w:rPr>
              <w:t>ВЛ</w:t>
            </w:r>
            <w:proofErr w:type="gramEnd"/>
            <w:r w:rsidRPr="00073939">
              <w:rPr>
                <w:sz w:val="24"/>
              </w:rPr>
              <w:t>, кВ</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sidRPr="00073939">
              <w:rPr>
                <w:sz w:val="24"/>
              </w:rPr>
              <w:t>0,4</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 xml:space="preserve">Протяженность, </w:t>
            </w:r>
            <w:proofErr w:type="gramStart"/>
            <w:r w:rsidRPr="00073939">
              <w:rPr>
                <w:sz w:val="24"/>
              </w:rPr>
              <w:t>км</w:t>
            </w:r>
            <w:proofErr w:type="gramEnd"/>
            <w:r w:rsidRPr="00073939">
              <w:rPr>
                <w:sz w:val="24"/>
              </w:rPr>
              <w:t xml:space="preserve"> (ориентировочно)</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Pr>
                <w:sz w:val="24"/>
              </w:rPr>
              <w:t xml:space="preserve"> (уточнить при проектировании)</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Количество цепей</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sidRPr="00073939">
              <w:rPr>
                <w:sz w:val="24"/>
              </w:rPr>
              <w:t>1</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Тип провода</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45467A" w:rsidRDefault="00980C25" w:rsidP="00C43ED3">
            <w:pPr>
              <w:pStyle w:val="Textbodyindent"/>
              <w:tabs>
                <w:tab w:val="left" w:pos="1276"/>
              </w:tabs>
              <w:snapToGrid w:val="0"/>
              <w:ind w:left="0" w:firstLine="540"/>
              <w:rPr>
                <w:sz w:val="24"/>
              </w:rPr>
            </w:pPr>
            <w:r>
              <w:rPr>
                <w:sz w:val="24"/>
              </w:rPr>
              <w:t>СИП-2А</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Тип промежуточных опор</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proofErr w:type="gramStart"/>
            <w:r w:rsidRPr="00073939">
              <w:rPr>
                <w:sz w:val="24"/>
              </w:rPr>
              <w:t>ж/б</w:t>
            </w:r>
            <w:proofErr w:type="gramEnd"/>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Тип анкерных опор</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proofErr w:type="gramStart"/>
            <w:r w:rsidRPr="00073939">
              <w:rPr>
                <w:sz w:val="24"/>
              </w:rPr>
              <w:t>ж/б</w:t>
            </w:r>
            <w:proofErr w:type="gramEnd"/>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Линейные ОПН (ДИР)</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sidRPr="00073939">
              <w:rPr>
                <w:sz w:val="24"/>
              </w:rPr>
              <w:t>определить при проектировании</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Заходы на ПС</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sidRPr="00073939">
              <w:rPr>
                <w:sz w:val="24"/>
              </w:rPr>
              <w:t>определить при проектировании</w:t>
            </w:r>
          </w:p>
        </w:tc>
      </w:tr>
    </w:tbl>
    <w:p w:rsidR="00980C25" w:rsidRPr="000605D6" w:rsidRDefault="00980C25" w:rsidP="00980C25">
      <w:pPr>
        <w:pStyle w:val="Textbodyindent"/>
        <w:tabs>
          <w:tab w:val="left" w:pos="1134"/>
        </w:tabs>
        <w:ind w:left="-180" w:firstLine="720"/>
        <w:jc w:val="both"/>
        <w:rPr>
          <w:sz w:val="22"/>
          <w:szCs w:val="22"/>
        </w:rPr>
      </w:pPr>
      <w:r>
        <w:rPr>
          <w:sz w:val="22"/>
          <w:szCs w:val="22"/>
        </w:rPr>
        <w:t>6</w:t>
      </w:r>
      <w:r w:rsidRPr="000605D6">
        <w:rPr>
          <w:sz w:val="22"/>
          <w:szCs w:val="22"/>
        </w:rPr>
        <w:t>.1</w:t>
      </w:r>
      <w:r w:rsidRPr="000605D6">
        <w:rPr>
          <w:sz w:val="22"/>
          <w:szCs w:val="22"/>
        </w:rPr>
        <w:tab/>
      </w:r>
      <w:r w:rsidRPr="00073939">
        <w:rPr>
          <w:sz w:val="24"/>
        </w:rPr>
        <w:t>Марку и производителя провода, опор и линейной арматуры определить проектом и согласовать на стадии проектирования</w:t>
      </w:r>
      <w:r w:rsidRPr="000605D6">
        <w:rPr>
          <w:sz w:val="22"/>
          <w:szCs w:val="22"/>
        </w:rPr>
        <w:t>.</w:t>
      </w:r>
    </w:p>
    <w:p w:rsidR="00980C25" w:rsidRPr="00441BA2" w:rsidRDefault="00980C25" w:rsidP="00980C25">
      <w:pPr>
        <w:tabs>
          <w:tab w:val="left" w:pos="317"/>
        </w:tabs>
        <w:ind w:left="-180" w:firstLine="720"/>
        <w:rPr>
          <w:sz w:val="22"/>
          <w:szCs w:val="22"/>
        </w:rPr>
      </w:pPr>
      <w:r>
        <w:rPr>
          <w:sz w:val="22"/>
          <w:szCs w:val="22"/>
        </w:rPr>
        <w:t xml:space="preserve">6.2   </w:t>
      </w:r>
      <w:r w:rsidRPr="00441BA2">
        <w:rPr>
          <w:sz w:val="22"/>
          <w:szCs w:val="22"/>
        </w:rPr>
        <w:t>Выполнить строительство выводов 0,4 кВ до существующих опор ВЛ-0,4 кВ распределительной сети ТП-826 применив опоры СВ-95 и пр</w:t>
      </w:r>
      <w:r w:rsidRPr="00441BA2">
        <w:rPr>
          <w:sz w:val="22"/>
          <w:szCs w:val="22"/>
        </w:rPr>
        <w:t>о</w:t>
      </w:r>
      <w:r w:rsidRPr="00441BA2">
        <w:rPr>
          <w:sz w:val="22"/>
          <w:szCs w:val="22"/>
        </w:rPr>
        <w:t xml:space="preserve">вод СИП 2А 3х50+1х54,6 мм². Места присоединений к существующим опорам </w:t>
      </w:r>
      <w:proofErr w:type="gramStart"/>
      <w:r w:rsidRPr="00441BA2">
        <w:rPr>
          <w:sz w:val="22"/>
          <w:szCs w:val="22"/>
        </w:rPr>
        <w:t>ВЛ</w:t>
      </w:r>
      <w:proofErr w:type="gramEnd"/>
      <w:r w:rsidRPr="00441BA2">
        <w:rPr>
          <w:sz w:val="22"/>
          <w:szCs w:val="22"/>
        </w:rPr>
        <w:t xml:space="preserve"> определить в процессе проектиров</w:t>
      </w:r>
      <w:r w:rsidRPr="00441BA2">
        <w:rPr>
          <w:sz w:val="22"/>
          <w:szCs w:val="22"/>
        </w:rPr>
        <w:t>а</w:t>
      </w:r>
      <w:r w:rsidRPr="00441BA2">
        <w:rPr>
          <w:sz w:val="22"/>
          <w:szCs w:val="22"/>
        </w:rPr>
        <w:t>ния.</w:t>
      </w:r>
    </w:p>
    <w:p w:rsidR="00980C25" w:rsidRPr="00D203D9" w:rsidRDefault="00980C25" w:rsidP="00980C25">
      <w:pPr>
        <w:pStyle w:val="Textbodyindent"/>
        <w:tabs>
          <w:tab w:val="left" w:pos="1134"/>
        </w:tabs>
        <w:ind w:left="-180" w:firstLine="720"/>
        <w:jc w:val="both"/>
        <w:rPr>
          <w:sz w:val="22"/>
          <w:szCs w:val="22"/>
        </w:rPr>
      </w:pPr>
      <w:r>
        <w:rPr>
          <w:bCs/>
          <w:sz w:val="22"/>
          <w:szCs w:val="22"/>
        </w:rPr>
        <w:t xml:space="preserve">6.3     </w:t>
      </w:r>
      <w:r w:rsidRPr="000605D6">
        <w:rPr>
          <w:bCs/>
          <w:sz w:val="22"/>
          <w:szCs w:val="22"/>
        </w:rPr>
        <w:t xml:space="preserve">При строительстве </w:t>
      </w:r>
      <w:proofErr w:type="gramStart"/>
      <w:r w:rsidRPr="000605D6">
        <w:rPr>
          <w:bCs/>
          <w:sz w:val="22"/>
          <w:szCs w:val="22"/>
        </w:rPr>
        <w:t>ВЛ</w:t>
      </w:r>
      <w:proofErr w:type="gramEnd"/>
      <w:r w:rsidRPr="000605D6">
        <w:rPr>
          <w:bCs/>
          <w:sz w:val="22"/>
          <w:szCs w:val="22"/>
        </w:rPr>
        <w:t>:</w:t>
      </w:r>
    </w:p>
    <w:p w:rsidR="00980C25" w:rsidRPr="000605D6" w:rsidRDefault="00980C25" w:rsidP="00980C25">
      <w:pPr>
        <w:pStyle w:val="Textbodyindent"/>
        <w:tabs>
          <w:tab w:val="left" w:pos="567"/>
          <w:tab w:val="left" w:pos="1560"/>
        </w:tabs>
        <w:ind w:left="-180" w:firstLine="720"/>
        <w:jc w:val="both"/>
        <w:rPr>
          <w:sz w:val="22"/>
          <w:szCs w:val="22"/>
        </w:rPr>
      </w:pPr>
      <w:r>
        <w:rPr>
          <w:bCs/>
          <w:sz w:val="22"/>
          <w:szCs w:val="22"/>
        </w:rPr>
        <w:t>6</w:t>
      </w:r>
      <w:r w:rsidRPr="000605D6">
        <w:rPr>
          <w:bCs/>
          <w:sz w:val="22"/>
          <w:szCs w:val="22"/>
        </w:rPr>
        <w:t>.</w:t>
      </w:r>
      <w:r>
        <w:rPr>
          <w:bCs/>
          <w:sz w:val="22"/>
          <w:szCs w:val="22"/>
        </w:rPr>
        <w:t>3</w:t>
      </w:r>
      <w:r w:rsidRPr="000605D6">
        <w:rPr>
          <w:bCs/>
          <w:sz w:val="22"/>
          <w:szCs w:val="22"/>
        </w:rPr>
        <w:t>.1  Тип опор определить  в соответствии с проектно-изыскательскими работами.</w:t>
      </w:r>
    </w:p>
    <w:p w:rsidR="00980C25" w:rsidRPr="000605D6" w:rsidRDefault="00980C25" w:rsidP="00980C25">
      <w:pPr>
        <w:pStyle w:val="Textbodyindent"/>
        <w:tabs>
          <w:tab w:val="left" w:pos="993"/>
          <w:tab w:val="left" w:pos="1276"/>
        </w:tabs>
        <w:ind w:left="-180" w:firstLine="720"/>
        <w:jc w:val="both"/>
        <w:rPr>
          <w:sz w:val="22"/>
          <w:szCs w:val="22"/>
        </w:rPr>
      </w:pPr>
      <w:r>
        <w:rPr>
          <w:sz w:val="22"/>
          <w:szCs w:val="22"/>
        </w:rPr>
        <w:t>6</w:t>
      </w:r>
      <w:r w:rsidRPr="000605D6">
        <w:rPr>
          <w:sz w:val="22"/>
          <w:szCs w:val="22"/>
        </w:rPr>
        <w:t>.</w:t>
      </w:r>
      <w:r>
        <w:rPr>
          <w:sz w:val="22"/>
          <w:szCs w:val="22"/>
        </w:rPr>
        <w:t>3</w:t>
      </w:r>
      <w:r w:rsidRPr="000605D6">
        <w:rPr>
          <w:sz w:val="22"/>
          <w:szCs w:val="22"/>
        </w:rPr>
        <w:t xml:space="preserve">.2 Линейная арматура должна быть сертифицирована в России, соответствовать Европейскому стандарту </w:t>
      </w:r>
      <w:proofErr w:type="gramStart"/>
      <w:r w:rsidRPr="000605D6">
        <w:rPr>
          <w:sz w:val="22"/>
          <w:szCs w:val="22"/>
        </w:rPr>
        <w:t>СЕ</w:t>
      </w:r>
      <w:proofErr w:type="gramEnd"/>
      <w:r w:rsidRPr="000605D6">
        <w:rPr>
          <w:sz w:val="22"/>
          <w:szCs w:val="22"/>
        </w:rPr>
        <w:t>NELEC CS.</w:t>
      </w:r>
    </w:p>
    <w:p w:rsidR="00980C25" w:rsidRPr="000605D6" w:rsidRDefault="00980C25" w:rsidP="00980C25">
      <w:pPr>
        <w:pStyle w:val="Textbodyindent"/>
        <w:tabs>
          <w:tab w:val="left" w:pos="1134"/>
          <w:tab w:val="left" w:pos="1560"/>
        </w:tabs>
        <w:ind w:left="-180" w:firstLine="720"/>
        <w:jc w:val="both"/>
        <w:rPr>
          <w:sz w:val="22"/>
          <w:szCs w:val="22"/>
        </w:rPr>
      </w:pPr>
      <w:r>
        <w:rPr>
          <w:sz w:val="22"/>
          <w:szCs w:val="22"/>
        </w:rPr>
        <w:t>6</w:t>
      </w:r>
      <w:r w:rsidRPr="000605D6">
        <w:rPr>
          <w:sz w:val="22"/>
          <w:szCs w:val="22"/>
        </w:rPr>
        <w:t>.</w:t>
      </w:r>
      <w:r>
        <w:rPr>
          <w:sz w:val="22"/>
          <w:szCs w:val="22"/>
        </w:rPr>
        <w:t>3</w:t>
      </w:r>
      <w:r w:rsidRPr="000605D6">
        <w:rPr>
          <w:sz w:val="22"/>
          <w:szCs w:val="22"/>
        </w:rPr>
        <w:t>.3</w:t>
      </w:r>
      <w:proofErr w:type="gramStart"/>
      <w:r>
        <w:rPr>
          <w:sz w:val="22"/>
          <w:szCs w:val="22"/>
        </w:rPr>
        <w:tab/>
      </w:r>
      <w:r w:rsidRPr="000605D6">
        <w:rPr>
          <w:sz w:val="22"/>
          <w:szCs w:val="22"/>
        </w:rPr>
        <w:t xml:space="preserve"> В</w:t>
      </w:r>
      <w:proofErr w:type="gramEnd"/>
      <w:r w:rsidRPr="000605D6">
        <w:rPr>
          <w:sz w:val="22"/>
          <w:szCs w:val="22"/>
        </w:rPr>
        <w:t xml:space="preserve"> проекте предусмотреть использование:</w:t>
      </w:r>
    </w:p>
    <w:p w:rsidR="00980C25" w:rsidRPr="000605D6" w:rsidRDefault="00980C25" w:rsidP="00980C25">
      <w:pPr>
        <w:pStyle w:val="Textbodyindent"/>
        <w:tabs>
          <w:tab w:val="left" w:pos="1134"/>
          <w:tab w:val="left" w:pos="1440"/>
        </w:tabs>
        <w:ind w:left="0" w:firstLine="567"/>
        <w:jc w:val="both"/>
        <w:rPr>
          <w:sz w:val="22"/>
          <w:szCs w:val="22"/>
        </w:rPr>
      </w:pPr>
      <w:r w:rsidRPr="000605D6">
        <w:rPr>
          <w:sz w:val="22"/>
          <w:szCs w:val="22"/>
        </w:rPr>
        <w:tab/>
        <w:t>-</w:t>
      </w:r>
      <w:r w:rsidRPr="000605D6">
        <w:rPr>
          <w:sz w:val="22"/>
          <w:szCs w:val="22"/>
        </w:rPr>
        <w:tab/>
        <w:t>линейной, сцепной, поддерживающей, натяжной, защитной и соединительной арматуры, не требующей обслуживания, ремонта и замены в течение всего срока эксплуатации ВЛ.</w:t>
      </w:r>
    </w:p>
    <w:p w:rsidR="00980C25" w:rsidRPr="000605D6" w:rsidRDefault="00980C25" w:rsidP="00980C25">
      <w:pPr>
        <w:pStyle w:val="Textbodyindent"/>
        <w:tabs>
          <w:tab w:val="left" w:pos="1134"/>
          <w:tab w:val="left" w:pos="1276"/>
        </w:tabs>
        <w:ind w:left="0" w:firstLine="567"/>
        <w:jc w:val="both"/>
        <w:rPr>
          <w:sz w:val="22"/>
          <w:szCs w:val="22"/>
        </w:rPr>
      </w:pPr>
      <w:r>
        <w:rPr>
          <w:sz w:val="22"/>
          <w:szCs w:val="22"/>
        </w:rPr>
        <w:t>6</w:t>
      </w:r>
      <w:r w:rsidRPr="000605D6">
        <w:rPr>
          <w:sz w:val="22"/>
          <w:szCs w:val="22"/>
        </w:rPr>
        <w:t>.</w:t>
      </w:r>
      <w:r>
        <w:rPr>
          <w:sz w:val="22"/>
          <w:szCs w:val="22"/>
        </w:rPr>
        <w:t>3</w:t>
      </w:r>
      <w:r w:rsidRPr="000605D6">
        <w:rPr>
          <w:sz w:val="22"/>
          <w:szCs w:val="22"/>
        </w:rPr>
        <w:t>.4</w:t>
      </w:r>
      <w:proofErr w:type="gramStart"/>
      <w:r w:rsidRPr="000605D6">
        <w:rPr>
          <w:sz w:val="22"/>
          <w:szCs w:val="22"/>
        </w:rPr>
        <w:t xml:space="preserve"> Д</w:t>
      </w:r>
      <w:proofErr w:type="gramEnd"/>
      <w:r w:rsidRPr="000605D6">
        <w:rPr>
          <w:sz w:val="22"/>
          <w:szCs w:val="22"/>
        </w:rPr>
        <w:t>ля защиты ВЛЗ-0,4 кВ от грозовых перенапряжений применить заземление опор с нормированными значениями величины сопротивления заземления и РДИП.</w:t>
      </w:r>
    </w:p>
    <w:p w:rsidR="00980C25" w:rsidRPr="000605D6" w:rsidRDefault="00980C25" w:rsidP="00980C25">
      <w:pPr>
        <w:pStyle w:val="Standard"/>
        <w:tabs>
          <w:tab w:val="left" w:pos="1134"/>
          <w:tab w:val="left" w:pos="1276"/>
        </w:tabs>
        <w:ind w:firstLine="567"/>
        <w:jc w:val="both"/>
        <w:rPr>
          <w:sz w:val="22"/>
          <w:szCs w:val="22"/>
        </w:rPr>
      </w:pPr>
      <w:r>
        <w:rPr>
          <w:sz w:val="22"/>
          <w:szCs w:val="22"/>
        </w:rPr>
        <w:t>6</w:t>
      </w:r>
      <w:r w:rsidRPr="000605D6">
        <w:rPr>
          <w:sz w:val="22"/>
          <w:szCs w:val="22"/>
        </w:rPr>
        <w:t>.</w:t>
      </w:r>
      <w:r>
        <w:rPr>
          <w:sz w:val="22"/>
          <w:szCs w:val="22"/>
        </w:rPr>
        <w:t>3</w:t>
      </w:r>
      <w:r w:rsidRPr="000605D6">
        <w:rPr>
          <w:sz w:val="22"/>
          <w:szCs w:val="22"/>
        </w:rPr>
        <w:t>.5</w:t>
      </w:r>
      <w:proofErr w:type="gramStart"/>
      <w:r w:rsidRPr="000605D6">
        <w:rPr>
          <w:sz w:val="22"/>
          <w:szCs w:val="22"/>
        </w:rPr>
        <w:tab/>
        <w:t>Н</w:t>
      </w:r>
      <w:proofErr w:type="gramEnd"/>
      <w:r w:rsidRPr="000605D6">
        <w:rPr>
          <w:sz w:val="22"/>
          <w:szCs w:val="22"/>
        </w:rPr>
        <w:t>а опорах нанести нумерацию, знаки безопасности в соотв. с ПУЭ, 7 изд.</w:t>
      </w:r>
    </w:p>
    <w:p w:rsidR="00980C25" w:rsidRPr="000605D6" w:rsidRDefault="00980C25" w:rsidP="00980C25">
      <w:pPr>
        <w:pStyle w:val="Standard"/>
        <w:tabs>
          <w:tab w:val="left" w:pos="1134"/>
        </w:tabs>
        <w:ind w:firstLine="567"/>
        <w:jc w:val="both"/>
        <w:rPr>
          <w:sz w:val="22"/>
          <w:szCs w:val="22"/>
        </w:rPr>
      </w:pPr>
      <w:r>
        <w:rPr>
          <w:sz w:val="22"/>
          <w:szCs w:val="22"/>
        </w:rPr>
        <w:t>6</w:t>
      </w:r>
      <w:r w:rsidRPr="000605D6">
        <w:rPr>
          <w:sz w:val="22"/>
          <w:szCs w:val="22"/>
        </w:rPr>
        <w:t>.</w:t>
      </w:r>
      <w:r>
        <w:rPr>
          <w:sz w:val="22"/>
          <w:szCs w:val="22"/>
        </w:rPr>
        <w:t>3</w:t>
      </w:r>
      <w:r w:rsidRPr="000605D6">
        <w:rPr>
          <w:sz w:val="22"/>
          <w:szCs w:val="22"/>
        </w:rPr>
        <w:t>.6</w:t>
      </w:r>
      <w:r w:rsidRPr="000605D6">
        <w:rPr>
          <w:sz w:val="22"/>
          <w:szCs w:val="22"/>
        </w:rPr>
        <w:tab/>
        <w:t>Требования к проводам и арматуре ВЛЗ-0,4 кВ:</w:t>
      </w:r>
    </w:p>
    <w:p w:rsidR="00980C25" w:rsidRPr="000605D6" w:rsidRDefault="00980C25" w:rsidP="00980C25">
      <w:pPr>
        <w:pStyle w:val="Standard"/>
        <w:tabs>
          <w:tab w:val="left" w:pos="1134"/>
        </w:tabs>
        <w:ind w:firstLine="567"/>
        <w:jc w:val="both"/>
        <w:rPr>
          <w:sz w:val="22"/>
          <w:szCs w:val="22"/>
        </w:rPr>
      </w:pPr>
      <w:r w:rsidRPr="000605D6">
        <w:rPr>
          <w:sz w:val="22"/>
          <w:szCs w:val="22"/>
        </w:rPr>
        <w:t>- новое строительство и реконструкцию существующих линий электропередачи следует осуществлять на установленный срок службы по элементам ВЛЗ не менее 40 лет.</w:t>
      </w:r>
    </w:p>
    <w:p w:rsidR="00980C25" w:rsidRPr="000605D6" w:rsidRDefault="00980C25" w:rsidP="00980C25">
      <w:pPr>
        <w:pStyle w:val="Standard"/>
        <w:tabs>
          <w:tab w:val="left" w:pos="1134"/>
        </w:tabs>
        <w:ind w:firstLine="567"/>
        <w:jc w:val="both"/>
        <w:rPr>
          <w:sz w:val="22"/>
          <w:szCs w:val="22"/>
        </w:rPr>
      </w:pPr>
      <w:r w:rsidRPr="000605D6">
        <w:rPr>
          <w:sz w:val="22"/>
          <w:szCs w:val="22"/>
        </w:rPr>
        <w:t>- применение покрытий металлоконструкций, прошедших сертификацию, обеспечивающих защиту металлоконструкций от коррозии, а также эстетику ВЛЗ на длительный срок;</w:t>
      </w:r>
    </w:p>
    <w:p w:rsidR="00980C25" w:rsidRPr="000605D6" w:rsidRDefault="00980C25" w:rsidP="00980C25">
      <w:pPr>
        <w:pStyle w:val="Standard"/>
        <w:tabs>
          <w:tab w:val="left" w:pos="1134"/>
        </w:tabs>
        <w:ind w:firstLine="567"/>
        <w:jc w:val="both"/>
        <w:rPr>
          <w:sz w:val="22"/>
          <w:szCs w:val="22"/>
        </w:rPr>
      </w:pPr>
      <w:r w:rsidRPr="000605D6">
        <w:rPr>
          <w:sz w:val="22"/>
          <w:szCs w:val="22"/>
        </w:rPr>
        <w:t>- при переходах через автомобильные дороги и надземные инженерные коммуникации (в случае необходимости) использовать стойки типа СВ-110, изготавлива</w:t>
      </w:r>
      <w:r>
        <w:rPr>
          <w:sz w:val="22"/>
          <w:szCs w:val="22"/>
        </w:rPr>
        <w:t>емые по ТУ 5863-007-00113557-94</w:t>
      </w:r>
      <w:r w:rsidRPr="000605D6">
        <w:rPr>
          <w:sz w:val="22"/>
          <w:szCs w:val="22"/>
        </w:rPr>
        <w:t>.</w:t>
      </w:r>
    </w:p>
    <w:p w:rsidR="00980C25" w:rsidRDefault="00980C25" w:rsidP="00980C25">
      <w:pPr>
        <w:pStyle w:val="Standard"/>
        <w:tabs>
          <w:tab w:val="left" w:pos="1134"/>
        </w:tabs>
        <w:ind w:firstLine="567"/>
        <w:jc w:val="both"/>
        <w:rPr>
          <w:sz w:val="22"/>
          <w:szCs w:val="22"/>
        </w:rPr>
      </w:pPr>
      <w:r w:rsidRPr="000605D6">
        <w:rPr>
          <w:sz w:val="22"/>
          <w:szCs w:val="22"/>
        </w:rPr>
        <w:t>- на анкерных опорах применять только подвесную арматуру.</w:t>
      </w:r>
    </w:p>
    <w:p w:rsidR="00980C25" w:rsidRPr="0061375A" w:rsidRDefault="00980C25" w:rsidP="00980C25">
      <w:pPr>
        <w:pStyle w:val="Standard"/>
        <w:tabs>
          <w:tab w:val="left" w:pos="1134"/>
        </w:tabs>
        <w:ind w:left="180" w:firstLine="360"/>
        <w:jc w:val="both"/>
        <w:rPr>
          <w:bCs/>
          <w:sz w:val="22"/>
          <w:szCs w:val="22"/>
        </w:rPr>
      </w:pPr>
      <w:r>
        <w:rPr>
          <w:bCs/>
          <w:sz w:val="22"/>
          <w:szCs w:val="22"/>
        </w:rPr>
        <w:t>7.</w:t>
      </w:r>
      <w:r>
        <w:rPr>
          <w:bCs/>
          <w:sz w:val="22"/>
          <w:szCs w:val="22"/>
        </w:rPr>
        <w:tab/>
      </w:r>
      <w:r w:rsidRPr="0061375A">
        <w:rPr>
          <w:bCs/>
          <w:sz w:val="22"/>
          <w:szCs w:val="22"/>
        </w:rPr>
        <w:t>Общие требования.</w:t>
      </w:r>
    </w:p>
    <w:p w:rsidR="00980C25" w:rsidRPr="0061375A" w:rsidRDefault="00980C25" w:rsidP="00980C25">
      <w:pPr>
        <w:pStyle w:val="af5"/>
        <w:tabs>
          <w:tab w:val="num" w:pos="360"/>
          <w:tab w:val="left" w:pos="1134"/>
          <w:tab w:val="left" w:pos="1560"/>
        </w:tabs>
        <w:ind w:left="0" w:firstLine="540"/>
        <w:jc w:val="both"/>
        <w:rPr>
          <w:sz w:val="22"/>
          <w:szCs w:val="22"/>
        </w:rPr>
      </w:pPr>
      <w:r w:rsidRPr="0061375A">
        <w:rPr>
          <w:sz w:val="22"/>
          <w:szCs w:val="22"/>
        </w:rPr>
        <w:t>Оборудование должно соответствовать требованиям «Правил устройства электроустановок» (ПУЭ) (7-е издание) и требованиям стандартов МЭК и ГОСТ:</w:t>
      </w:r>
    </w:p>
    <w:p w:rsidR="00980C25" w:rsidRPr="0061375A" w:rsidRDefault="00980C25" w:rsidP="00980C25">
      <w:pPr>
        <w:pStyle w:val="af5"/>
        <w:tabs>
          <w:tab w:val="num" w:pos="360"/>
          <w:tab w:val="left" w:pos="1134"/>
          <w:tab w:val="left" w:pos="1560"/>
        </w:tabs>
        <w:ind w:left="0" w:firstLine="540"/>
        <w:jc w:val="both"/>
        <w:rPr>
          <w:sz w:val="22"/>
          <w:szCs w:val="22"/>
        </w:rPr>
      </w:pPr>
      <w:r w:rsidRPr="0061375A">
        <w:rPr>
          <w:color w:val="000000"/>
          <w:sz w:val="22"/>
          <w:szCs w:val="22"/>
        </w:rPr>
        <w:t>Номинальные значения климатических факторов внешней среды по ГОСТ 15150 и ГОСТ 15543.</w:t>
      </w:r>
    </w:p>
    <w:p w:rsidR="00980C25" w:rsidRPr="0061375A" w:rsidRDefault="00980C25" w:rsidP="00980C25">
      <w:pPr>
        <w:pStyle w:val="Standard"/>
        <w:tabs>
          <w:tab w:val="left" w:pos="1134"/>
        </w:tabs>
        <w:ind w:left="180" w:firstLine="360"/>
        <w:jc w:val="both"/>
        <w:rPr>
          <w:sz w:val="22"/>
          <w:szCs w:val="22"/>
        </w:rPr>
      </w:pPr>
      <w:r>
        <w:rPr>
          <w:sz w:val="22"/>
          <w:szCs w:val="22"/>
        </w:rPr>
        <w:t>8.</w:t>
      </w:r>
      <w:r>
        <w:rPr>
          <w:sz w:val="22"/>
          <w:szCs w:val="22"/>
        </w:rPr>
        <w:tab/>
      </w:r>
      <w:r w:rsidRPr="0061375A">
        <w:rPr>
          <w:sz w:val="22"/>
          <w:szCs w:val="22"/>
        </w:rPr>
        <w:t>Объем работ, включаемых в проект.</w:t>
      </w:r>
    </w:p>
    <w:p w:rsidR="00980C25" w:rsidRPr="0061375A" w:rsidRDefault="00980C25" w:rsidP="00980C25">
      <w:pPr>
        <w:tabs>
          <w:tab w:val="num" w:pos="360"/>
          <w:tab w:val="left" w:pos="1134"/>
        </w:tabs>
        <w:ind w:firstLine="540"/>
        <w:jc w:val="both"/>
        <w:rPr>
          <w:sz w:val="22"/>
          <w:szCs w:val="22"/>
        </w:rPr>
      </w:pPr>
      <w:r w:rsidRPr="0061375A">
        <w:rPr>
          <w:sz w:val="22"/>
          <w:szCs w:val="22"/>
        </w:rPr>
        <w:t xml:space="preserve">Проект выполняется на </w:t>
      </w:r>
      <w:r>
        <w:rPr>
          <w:sz w:val="22"/>
          <w:szCs w:val="22"/>
        </w:rPr>
        <w:t>основании технических условий (</w:t>
      </w:r>
      <w:r w:rsidRPr="0061375A">
        <w:rPr>
          <w:sz w:val="22"/>
          <w:szCs w:val="22"/>
        </w:rPr>
        <w:t>техниче</w:t>
      </w:r>
      <w:r>
        <w:rPr>
          <w:sz w:val="22"/>
          <w:szCs w:val="22"/>
        </w:rPr>
        <w:t>ского задания на проектирование)</w:t>
      </w:r>
      <w:r w:rsidRPr="0061375A">
        <w:rPr>
          <w:sz w:val="22"/>
          <w:szCs w:val="22"/>
        </w:rPr>
        <w:t>, выдаваемых проектной организ</w:t>
      </w:r>
      <w:r>
        <w:rPr>
          <w:sz w:val="22"/>
          <w:szCs w:val="22"/>
        </w:rPr>
        <w:t>ации после проведения конкурсов</w:t>
      </w:r>
      <w:r w:rsidRPr="0061375A">
        <w:rPr>
          <w:sz w:val="22"/>
          <w:szCs w:val="22"/>
        </w:rPr>
        <w:t xml:space="preserve">. ОАО </w:t>
      </w:r>
      <w:r>
        <w:rPr>
          <w:sz w:val="22"/>
          <w:szCs w:val="22"/>
        </w:rPr>
        <w:t>«</w:t>
      </w:r>
      <w:r w:rsidRPr="0061375A">
        <w:rPr>
          <w:sz w:val="22"/>
          <w:szCs w:val="22"/>
        </w:rPr>
        <w:t>КЭС</w:t>
      </w:r>
      <w:r>
        <w:rPr>
          <w:sz w:val="22"/>
          <w:szCs w:val="22"/>
        </w:rPr>
        <w:t>»</w:t>
      </w:r>
      <w:r w:rsidRPr="0061375A">
        <w:rPr>
          <w:sz w:val="22"/>
          <w:szCs w:val="22"/>
        </w:rPr>
        <w:t xml:space="preserve"> оставляет </w:t>
      </w:r>
      <w:r>
        <w:rPr>
          <w:sz w:val="22"/>
          <w:szCs w:val="22"/>
        </w:rPr>
        <w:t>за собой право корректировки ТУ</w:t>
      </w:r>
      <w:r w:rsidRPr="0061375A">
        <w:rPr>
          <w:sz w:val="22"/>
          <w:szCs w:val="22"/>
        </w:rPr>
        <w:t>, ТЗ.</w:t>
      </w:r>
    </w:p>
    <w:p w:rsidR="00980C25" w:rsidRPr="0061375A" w:rsidRDefault="00980C25" w:rsidP="00980C25">
      <w:pPr>
        <w:pStyle w:val="Textbodyindent"/>
        <w:tabs>
          <w:tab w:val="left" w:pos="1134"/>
        </w:tabs>
        <w:ind w:left="0" w:firstLine="540"/>
        <w:jc w:val="both"/>
        <w:rPr>
          <w:sz w:val="22"/>
          <w:szCs w:val="22"/>
        </w:rPr>
      </w:pPr>
      <w:r>
        <w:rPr>
          <w:sz w:val="22"/>
          <w:szCs w:val="22"/>
        </w:rPr>
        <w:t>8.1</w:t>
      </w:r>
      <w:r>
        <w:rPr>
          <w:sz w:val="22"/>
          <w:szCs w:val="22"/>
        </w:rPr>
        <w:tab/>
      </w:r>
      <w:r w:rsidRPr="0061375A">
        <w:rPr>
          <w:sz w:val="22"/>
          <w:szCs w:val="22"/>
        </w:rPr>
        <w:t>Проведение предпроектного обследования объекта с определением различных вариантов прохождения трассы и выбором оптимального варианта, с точки зрения, технического и экономического обоснования.</w:t>
      </w:r>
    </w:p>
    <w:p w:rsidR="00980C25" w:rsidRPr="0061375A" w:rsidRDefault="00980C25" w:rsidP="00980C25">
      <w:pPr>
        <w:pStyle w:val="Textbodyindent"/>
        <w:tabs>
          <w:tab w:val="left" w:pos="1134"/>
        </w:tabs>
        <w:ind w:left="0" w:firstLine="540"/>
        <w:jc w:val="both"/>
        <w:rPr>
          <w:sz w:val="22"/>
          <w:szCs w:val="22"/>
        </w:rPr>
      </w:pPr>
      <w:r>
        <w:rPr>
          <w:sz w:val="22"/>
          <w:szCs w:val="22"/>
        </w:rPr>
        <w:t>8.2</w:t>
      </w:r>
      <w:r>
        <w:rPr>
          <w:sz w:val="22"/>
          <w:szCs w:val="22"/>
        </w:rPr>
        <w:tab/>
      </w:r>
      <w:r w:rsidRPr="0061375A">
        <w:rPr>
          <w:sz w:val="22"/>
          <w:szCs w:val="22"/>
        </w:rPr>
        <w:t>Выполнение проектно-изыскательских работ на месте строительства объекта.</w:t>
      </w:r>
    </w:p>
    <w:p w:rsidR="00980C25" w:rsidRPr="0061375A" w:rsidRDefault="00980C25" w:rsidP="00980C25">
      <w:pPr>
        <w:pStyle w:val="Textbodyindent"/>
        <w:tabs>
          <w:tab w:val="left" w:pos="1134"/>
        </w:tabs>
        <w:ind w:left="0" w:firstLine="540"/>
        <w:jc w:val="both"/>
        <w:rPr>
          <w:sz w:val="22"/>
          <w:szCs w:val="22"/>
        </w:rPr>
      </w:pPr>
      <w:r>
        <w:rPr>
          <w:sz w:val="22"/>
          <w:szCs w:val="22"/>
        </w:rPr>
        <w:t>8.3</w:t>
      </w:r>
      <w:r>
        <w:rPr>
          <w:sz w:val="22"/>
          <w:szCs w:val="22"/>
        </w:rPr>
        <w:tab/>
      </w:r>
      <w:r w:rsidRPr="0061375A">
        <w:rPr>
          <w:sz w:val="22"/>
          <w:szCs w:val="22"/>
        </w:rPr>
        <w:t>Разработка в составе проекта материалов по “Предварительному согласованию места размещения объекта, включая выбор земельного участка. Государственный кадастровый учет земельного участка. Решение о предоставлении земельного участка для строительства. Оформление права на земельный участок для строительства” (при необходимости).</w:t>
      </w:r>
    </w:p>
    <w:p w:rsidR="00980C25" w:rsidRPr="0061375A" w:rsidRDefault="00980C25" w:rsidP="00980C25">
      <w:pPr>
        <w:pStyle w:val="Textbodyindent"/>
        <w:tabs>
          <w:tab w:val="left" w:pos="1134"/>
        </w:tabs>
        <w:ind w:left="0" w:firstLine="540"/>
        <w:jc w:val="both"/>
        <w:rPr>
          <w:sz w:val="22"/>
          <w:szCs w:val="22"/>
        </w:rPr>
      </w:pPr>
      <w:r>
        <w:rPr>
          <w:sz w:val="22"/>
          <w:szCs w:val="22"/>
        </w:rPr>
        <w:t>8.4</w:t>
      </w:r>
      <w:r>
        <w:rPr>
          <w:sz w:val="22"/>
          <w:szCs w:val="22"/>
        </w:rPr>
        <w:tab/>
      </w:r>
      <w:r w:rsidRPr="0061375A">
        <w:rPr>
          <w:sz w:val="22"/>
          <w:szCs w:val="22"/>
        </w:rPr>
        <w:t>Проект организации строительства (</w:t>
      </w:r>
      <w:proofErr w:type="gramStart"/>
      <w:r w:rsidRPr="0061375A">
        <w:rPr>
          <w:sz w:val="22"/>
          <w:szCs w:val="22"/>
        </w:rPr>
        <w:t>ПОС</w:t>
      </w:r>
      <w:proofErr w:type="gramEnd"/>
      <w:r w:rsidRPr="0061375A">
        <w:rPr>
          <w:sz w:val="22"/>
          <w:szCs w:val="22"/>
        </w:rPr>
        <w:t>) с определением сроков выполнения монтажных работ, график поставки оборудования и т.д.</w:t>
      </w:r>
    </w:p>
    <w:p w:rsidR="00980C25" w:rsidRPr="0061375A" w:rsidRDefault="00980C25" w:rsidP="00980C25">
      <w:pPr>
        <w:pStyle w:val="Textbodyindent"/>
        <w:tabs>
          <w:tab w:val="left" w:pos="1134"/>
        </w:tabs>
        <w:ind w:left="0" w:firstLine="540"/>
        <w:jc w:val="both"/>
        <w:rPr>
          <w:sz w:val="22"/>
          <w:szCs w:val="22"/>
        </w:rPr>
      </w:pPr>
      <w:r>
        <w:rPr>
          <w:sz w:val="22"/>
          <w:szCs w:val="22"/>
        </w:rPr>
        <w:t>8.5</w:t>
      </w:r>
      <w:r>
        <w:rPr>
          <w:sz w:val="22"/>
          <w:szCs w:val="22"/>
        </w:rPr>
        <w:tab/>
      </w:r>
      <w:r w:rsidRPr="0061375A">
        <w:rPr>
          <w:sz w:val="22"/>
          <w:szCs w:val="22"/>
        </w:rPr>
        <w:t>Оценку воздействия объекта на окружающую среду (ОВОС). Предусмотреть мероприятия по рациональному использованию земельных угодий, затраты на возмещение убытков землепользователям, на благоустройство при строительстве объекта.</w:t>
      </w:r>
    </w:p>
    <w:p w:rsidR="00980C25" w:rsidRPr="0061375A" w:rsidRDefault="00980C25" w:rsidP="00980C25">
      <w:pPr>
        <w:pStyle w:val="Textbodyindent"/>
        <w:tabs>
          <w:tab w:val="left" w:pos="1134"/>
        </w:tabs>
        <w:ind w:left="0" w:firstLine="540"/>
        <w:jc w:val="both"/>
        <w:rPr>
          <w:sz w:val="22"/>
          <w:szCs w:val="22"/>
        </w:rPr>
      </w:pPr>
      <w:r>
        <w:rPr>
          <w:sz w:val="22"/>
          <w:szCs w:val="22"/>
        </w:rPr>
        <w:t>8.6</w:t>
      </w:r>
      <w:proofErr w:type="gramStart"/>
      <w:r>
        <w:rPr>
          <w:sz w:val="22"/>
          <w:szCs w:val="22"/>
        </w:rPr>
        <w:tab/>
      </w:r>
      <w:r w:rsidRPr="0061375A">
        <w:rPr>
          <w:sz w:val="22"/>
          <w:szCs w:val="22"/>
        </w:rPr>
        <w:t>В</w:t>
      </w:r>
      <w:proofErr w:type="gramEnd"/>
      <w:r w:rsidRPr="0061375A">
        <w:rPr>
          <w:sz w:val="22"/>
          <w:szCs w:val="22"/>
        </w:rPr>
        <w:t>ыполнить разделы «Охрана окружающей среды», «Охрана труда», противопожарные мероприятия (в соответствии с действующими РД и вновь утвержденными правилами пожарной безопасности для энергетических объектов).</w:t>
      </w:r>
    </w:p>
    <w:p w:rsidR="00980C25" w:rsidRPr="0061375A" w:rsidRDefault="00980C25" w:rsidP="00980C25">
      <w:pPr>
        <w:pStyle w:val="Textbodyindent"/>
        <w:tabs>
          <w:tab w:val="left" w:pos="1134"/>
        </w:tabs>
        <w:ind w:left="0" w:firstLine="540"/>
        <w:jc w:val="both"/>
        <w:rPr>
          <w:sz w:val="22"/>
          <w:szCs w:val="22"/>
        </w:rPr>
      </w:pPr>
      <w:r>
        <w:rPr>
          <w:sz w:val="22"/>
          <w:szCs w:val="22"/>
        </w:rPr>
        <w:t>8.7</w:t>
      </w:r>
      <w:proofErr w:type="gramStart"/>
      <w:r>
        <w:rPr>
          <w:sz w:val="22"/>
          <w:szCs w:val="22"/>
        </w:rPr>
        <w:tab/>
      </w:r>
      <w:r w:rsidRPr="0061375A">
        <w:rPr>
          <w:sz w:val="22"/>
          <w:szCs w:val="22"/>
        </w:rPr>
        <w:t>В</w:t>
      </w:r>
      <w:proofErr w:type="gramEnd"/>
      <w:r w:rsidRPr="0061375A">
        <w:rPr>
          <w:sz w:val="22"/>
          <w:szCs w:val="22"/>
        </w:rPr>
        <w:t>ыполнить расчет стоимости реконструкции,  в двух уровнях цен: в базисном по состоянию на 01.01.2000 и текущем, сложившемся ко времени составления смет.</w:t>
      </w:r>
    </w:p>
    <w:p w:rsidR="00980C25" w:rsidRPr="0061375A" w:rsidRDefault="00980C25" w:rsidP="00980C25">
      <w:pPr>
        <w:pStyle w:val="Textbodyindent"/>
        <w:tabs>
          <w:tab w:val="num" w:pos="360"/>
          <w:tab w:val="left" w:pos="1134"/>
        </w:tabs>
        <w:ind w:left="0" w:firstLine="540"/>
        <w:jc w:val="both"/>
        <w:rPr>
          <w:sz w:val="22"/>
          <w:szCs w:val="22"/>
        </w:rPr>
      </w:pPr>
      <w:r w:rsidRPr="0061375A">
        <w:rPr>
          <w:sz w:val="22"/>
          <w:szCs w:val="22"/>
        </w:rPr>
        <w:t>В сметную документацию включить затраты на проведение работ по согласованию со всеми заинтересованными сторонами, в том числе с Верхне-Донским управлением Ростехнадзора; налоги и другие обязательные платежи в соответствии с действующим законодательством, все транспортные, командировочные и страховые расходы, без НДС; электротехнические измерения; постановку на государственный кадастровый учет земельных участков для эксплуатации объекта после завершения строительства, переводу земель в категорию вспомогательные виды разрешенного использования земельных участков и объектов капитального строительства.</w:t>
      </w:r>
    </w:p>
    <w:p w:rsidR="00980C25" w:rsidRPr="0061375A" w:rsidRDefault="00980C25" w:rsidP="00980C25">
      <w:pPr>
        <w:pStyle w:val="Textbodyindent"/>
        <w:tabs>
          <w:tab w:val="left" w:pos="1134"/>
        </w:tabs>
        <w:ind w:left="0" w:firstLine="540"/>
        <w:jc w:val="both"/>
        <w:rPr>
          <w:sz w:val="22"/>
          <w:szCs w:val="22"/>
        </w:rPr>
      </w:pPr>
      <w:r>
        <w:rPr>
          <w:sz w:val="22"/>
          <w:szCs w:val="22"/>
        </w:rPr>
        <w:t>8.8</w:t>
      </w:r>
      <w:proofErr w:type="gramStart"/>
      <w:r>
        <w:rPr>
          <w:sz w:val="22"/>
          <w:szCs w:val="22"/>
        </w:rPr>
        <w:tab/>
      </w:r>
      <w:r w:rsidRPr="0061375A">
        <w:rPr>
          <w:sz w:val="22"/>
          <w:szCs w:val="22"/>
        </w:rPr>
        <w:t>В</w:t>
      </w:r>
      <w:proofErr w:type="gramEnd"/>
      <w:r w:rsidRPr="0061375A">
        <w:rPr>
          <w:sz w:val="22"/>
          <w:szCs w:val="22"/>
        </w:rPr>
        <w:t>ыполнить раздел «Эффективность инвестиций».</w:t>
      </w:r>
    </w:p>
    <w:p w:rsidR="00980C25" w:rsidRPr="0061375A" w:rsidRDefault="00980C25" w:rsidP="00980C25">
      <w:pPr>
        <w:pStyle w:val="Textbodyindent"/>
        <w:tabs>
          <w:tab w:val="left" w:pos="1134"/>
        </w:tabs>
        <w:ind w:left="0" w:firstLine="540"/>
        <w:jc w:val="both"/>
        <w:rPr>
          <w:sz w:val="22"/>
          <w:szCs w:val="22"/>
        </w:rPr>
      </w:pPr>
      <w:r>
        <w:rPr>
          <w:sz w:val="22"/>
          <w:szCs w:val="22"/>
        </w:rPr>
        <w:t>8.9</w:t>
      </w:r>
      <w:proofErr w:type="gramStart"/>
      <w:r>
        <w:rPr>
          <w:sz w:val="22"/>
          <w:szCs w:val="22"/>
        </w:rPr>
        <w:tab/>
      </w:r>
      <w:r w:rsidRPr="0061375A">
        <w:rPr>
          <w:sz w:val="22"/>
          <w:szCs w:val="22"/>
        </w:rPr>
        <w:t>В</w:t>
      </w:r>
      <w:proofErr w:type="gramEnd"/>
      <w:r w:rsidRPr="0061375A">
        <w:rPr>
          <w:sz w:val="22"/>
          <w:szCs w:val="22"/>
        </w:rPr>
        <w:t>ыполнить заказные спецификации на материалы, необходимые для строительства и ЗИП.</w:t>
      </w:r>
    </w:p>
    <w:p w:rsidR="00980C25" w:rsidRPr="0061375A" w:rsidRDefault="00980C25" w:rsidP="00980C25">
      <w:pPr>
        <w:pStyle w:val="Textbodyindent"/>
        <w:tabs>
          <w:tab w:val="left" w:pos="1134"/>
        </w:tabs>
        <w:ind w:left="0" w:firstLine="540"/>
        <w:jc w:val="both"/>
        <w:rPr>
          <w:sz w:val="22"/>
          <w:szCs w:val="22"/>
        </w:rPr>
      </w:pPr>
      <w:r>
        <w:rPr>
          <w:sz w:val="22"/>
          <w:szCs w:val="22"/>
        </w:rPr>
        <w:t>8.10</w:t>
      </w:r>
      <w:proofErr w:type="gramStart"/>
      <w:r>
        <w:rPr>
          <w:sz w:val="22"/>
          <w:szCs w:val="22"/>
        </w:rPr>
        <w:tab/>
      </w:r>
      <w:r w:rsidRPr="0061375A">
        <w:rPr>
          <w:sz w:val="22"/>
          <w:szCs w:val="22"/>
        </w:rPr>
        <w:t>В</w:t>
      </w:r>
      <w:proofErr w:type="gramEnd"/>
      <w:r w:rsidRPr="0061375A">
        <w:rPr>
          <w:sz w:val="22"/>
          <w:szCs w:val="22"/>
        </w:rPr>
        <w:t>ыполнить согласование проектно-сметной документации и прохождение ее экспертизы в надзорных органах.</w:t>
      </w:r>
    </w:p>
    <w:p w:rsidR="00980C25" w:rsidRPr="0061375A" w:rsidRDefault="00980C25" w:rsidP="00980C25">
      <w:pPr>
        <w:pStyle w:val="Textbodyindent"/>
        <w:tabs>
          <w:tab w:val="left" w:pos="1134"/>
        </w:tabs>
        <w:ind w:left="0" w:firstLine="540"/>
        <w:jc w:val="both"/>
        <w:rPr>
          <w:sz w:val="22"/>
          <w:szCs w:val="22"/>
        </w:rPr>
      </w:pPr>
      <w:r>
        <w:rPr>
          <w:sz w:val="22"/>
          <w:szCs w:val="22"/>
        </w:rPr>
        <w:t>8.11</w:t>
      </w:r>
      <w:r>
        <w:rPr>
          <w:sz w:val="22"/>
          <w:szCs w:val="22"/>
        </w:rPr>
        <w:tab/>
      </w:r>
      <w:r w:rsidRPr="0061375A">
        <w:rPr>
          <w:sz w:val="22"/>
          <w:szCs w:val="22"/>
        </w:rPr>
        <w:t>Документацию по проекту представить в 4 экземплярах на бумажном носителе и в электронном виде в 1 экземпляре на CD носителе, при этом текстовую и графическую информацию представить в стандартных форматах МS Offic</w:t>
      </w:r>
      <w:proofErr w:type="gramStart"/>
      <w:r w:rsidRPr="0061375A">
        <w:rPr>
          <w:sz w:val="22"/>
          <w:szCs w:val="22"/>
        </w:rPr>
        <w:t>е</w:t>
      </w:r>
      <w:proofErr w:type="gramEnd"/>
      <w:r w:rsidRPr="0061375A">
        <w:rPr>
          <w:sz w:val="22"/>
          <w:szCs w:val="22"/>
        </w:rPr>
        <w:t>, AutoCAD, а сметную документацию в формате МS Eхсе1, либо в другом числовом формате, совместимого с МS Ехce1, позволяющем вести накопительные ведомости по локальным сметам.</w:t>
      </w:r>
    </w:p>
    <w:p w:rsidR="00980C25" w:rsidRPr="0061375A" w:rsidRDefault="00980C25" w:rsidP="00980C25">
      <w:pPr>
        <w:pStyle w:val="Textbodyindent"/>
        <w:tabs>
          <w:tab w:val="left" w:pos="1134"/>
          <w:tab w:val="left" w:pos="1418"/>
        </w:tabs>
        <w:ind w:left="0" w:firstLine="540"/>
        <w:jc w:val="both"/>
        <w:rPr>
          <w:sz w:val="22"/>
          <w:szCs w:val="22"/>
        </w:rPr>
      </w:pPr>
      <w:r>
        <w:rPr>
          <w:sz w:val="22"/>
          <w:szCs w:val="22"/>
        </w:rPr>
        <w:t>9.</w:t>
      </w:r>
      <w:r>
        <w:rPr>
          <w:sz w:val="22"/>
          <w:szCs w:val="22"/>
        </w:rPr>
        <w:tab/>
      </w:r>
      <w:r w:rsidRPr="0061375A">
        <w:rPr>
          <w:sz w:val="22"/>
          <w:szCs w:val="22"/>
        </w:rPr>
        <w:t xml:space="preserve">Разработанная проектно-сметная документация является  собственностью </w:t>
      </w:r>
      <w:proofErr w:type="gramStart"/>
      <w:r w:rsidRPr="0061375A">
        <w:rPr>
          <w:sz w:val="22"/>
          <w:szCs w:val="22"/>
        </w:rPr>
        <w:t>заказчика</w:t>
      </w:r>
      <w:proofErr w:type="gramEnd"/>
      <w:r w:rsidRPr="0061375A">
        <w:rPr>
          <w:sz w:val="22"/>
          <w:szCs w:val="22"/>
        </w:rPr>
        <w:t xml:space="preserve"> и передача ее третьим лицам без его согласия запрещается.</w:t>
      </w:r>
    </w:p>
    <w:p w:rsidR="00980C25" w:rsidRPr="0061375A" w:rsidRDefault="00980C25" w:rsidP="00980C25">
      <w:pPr>
        <w:pStyle w:val="Textbodyindent"/>
        <w:tabs>
          <w:tab w:val="num" w:pos="360"/>
          <w:tab w:val="left" w:pos="1134"/>
        </w:tabs>
        <w:ind w:left="0" w:firstLine="540"/>
        <w:jc w:val="both"/>
        <w:rPr>
          <w:sz w:val="22"/>
          <w:szCs w:val="22"/>
        </w:rPr>
      </w:pPr>
      <w:r>
        <w:rPr>
          <w:sz w:val="22"/>
          <w:szCs w:val="22"/>
        </w:rPr>
        <w:t>10</w:t>
      </w:r>
      <w:r w:rsidRPr="0061375A">
        <w:rPr>
          <w:sz w:val="22"/>
          <w:szCs w:val="22"/>
        </w:rPr>
        <w:t>.</w:t>
      </w:r>
      <w:r w:rsidRPr="0061375A">
        <w:rPr>
          <w:sz w:val="22"/>
          <w:szCs w:val="22"/>
        </w:rPr>
        <w:tab/>
        <w:t>Использование при проектировании научно-технических достижений.</w:t>
      </w:r>
    </w:p>
    <w:p w:rsidR="00980C25" w:rsidRPr="0061375A" w:rsidRDefault="00980C25" w:rsidP="00980C25">
      <w:pPr>
        <w:pStyle w:val="Textbodyindent"/>
        <w:tabs>
          <w:tab w:val="num" w:pos="360"/>
          <w:tab w:val="left" w:pos="1134"/>
        </w:tabs>
        <w:ind w:left="0" w:firstLine="540"/>
        <w:jc w:val="both"/>
        <w:rPr>
          <w:sz w:val="22"/>
          <w:szCs w:val="22"/>
        </w:rPr>
      </w:pPr>
      <w:r w:rsidRPr="0061375A">
        <w:rPr>
          <w:sz w:val="22"/>
          <w:szCs w:val="22"/>
        </w:rPr>
        <w:t>Проектом предусмотреть использование новых строительных конструкций и материалов, с целью снижения затрат и времени монтажа линии.</w:t>
      </w:r>
    </w:p>
    <w:p w:rsidR="00980C25" w:rsidRPr="0061375A" w:rsidRDefault="00980C25" w:rsidP="00980C25">
      <w:pPr>
        <w:pStyle w:val="Textbodyindent"/>
        <w:tabs>
          <w:tab w:val="num" w:pos="360"/>
          <w:tab w:val="left" w:pos="1134"/>
        </w:tabs>
        <w:ind w:left="0" w:firstLine="540"/>
        <w:jc w:val="both"/>
        <w:rPr>
          <w:sz w:val="22"/>
          <w:szCs w:val="22"/>
        </w:rPr>
      </w:pPr>
      <w:r>
        <w:rPr>
          <w:sz w:val="22"/>
          <w:szCs w:val="22"/>
        </w:rPr>
        <w:t>11</w:t>
      </w:r>
      <w:r w:rsidRPr="0061375A">
        <w:rPr>
          <w:sz w:val="22"/>
          <w:szCs w:val="22"/>
        </w:rPr>
        <w:t>.</w:t>
      </w:r>
      <w:r w:rsidRPr="0061375A">
        <w:rPr>
          <w:sz w:val="22"/>
          <w:szCs w:val="22"/>
        </w:rPr>
        <w:tab/>
        <w:t>Требования к проектной организации.</w:t>
      </w:r>
    </w:p>
    <w:p w:rsidR="00980C25" w:rsidRPr="0061375A" w:rsidRDefault="00980C25" w:rsidP="00980C25">
      <w:pPr>
        <w:pStyle w:val="Standard"/>
        <w:tabs>
          <w:tab w:val="num" w:pos="360"/>
          <w:tab w:val="left" w:pos="1134"/>
        </w:tabs>
        <w:ind w:firstLine="540"/>
        <w:jc w:val="both"/>
        <w:rPr>
          <w:sz w:val="22"/>
          <w:szCs w:val="22"/>
        </w:rPr>
      </w:pPr>
      <w:r w:rsidRPr="0061375A">
        <w:rPr>
          <w:sz w:val="22"/>
          <w:szCs w:val="22"/>
        </w:rPr>
        <w:t>- обладание необходимыми профессиональными знаниями и опытом при выполнении аналогичных проектных работ;</w:t>
      </w:r>
    </w:p>
    <w:p w:rsidR="00980C25" w:rsidRPr="0061375A" w:rsidRDefault="00980C25" w:rsidP="00980C25">
      <w:pPr>
        <w:pStyle w:val="Textbodyindent"/>
        <w:tabs>
          <w:tab w:val="num" w:pos="360"/>
          <w:tab w:val="left" w:pos="1134"/>
        </w:tabs>
        <w:ind w:left="0" w:firstLine="540"/>
        <w:jc w:val="both"/>
        <w:rPr>
          <w:sz w:val="22"/>
          <w:szCs w:val="22"/>
        </w:rPr>
      </w:pPr>
      <w:r w:rsidRPr="0061375A">
        <w:rPr>
          <w:sz w:val="22"/>
          <w:szCs w:val="22"/>
        </w:rPr>
        <w:t>- наличие свидетельства о допуске к работам по разработке проектной документации для объектов капитального строительства, оформленного в соответствии с требованиями действующего законодательства РФ и устава СРО;</w:t>
      </w:r>
    </w:p>
    <w:p w:rsidR="00980C25" w:rsidRPr="0061375A" w:rsidRDefault="00980C25" w:rsidP="00980C25">
      <w:pPr>
        <w:pStyle w:val="Textbodyindent"/>
        <w:tabs>
          <w:tab w:val="num" w:pos="360"/>
          <w:tab w:val="left" w:pos="1134"/>
        </w:tabs>
        <w:ind w:left="0" w:firstLine="540"/>
        <w:jc w:val="both"/>
        <w:rPr>
          <w:sz w:val="22"/>
          <w:szCs w:val="22"/>
        </w:rPr>
      </w:pPr>
      <w:r>
        <w:rPr>
          <w:sz w:val="22"/>
          <w:szCs w:val="22"/>
        </w:rPr>
        <w:t>12</w:t>
      </w:r>
      <w:r w:rsidRPr="0061375A">
        <w:rPr>
          <w:sz w:val="22"/>
          <w:szCs w:val="22"/>
        </w:rPr>
        <w:t>.</w:t>
      </w:r>
      <w:r w:rsidRPr="0061375A">
        <w:rPr>
          <w:sz w:val="22"/>
          <w:szCs w:val="22"/>
        </w:rPr>
        <w:tab/>
        <w:t xml:space="preserve">Требования к </w:t>
      </w:r>
      <w:r>
        <w:rPr>
          <w:sz w:val="22"/>
          <w:szCs w:val="22"/>
        </w:rPr>
        <w:t xml:space="preserve">монтажной </w:t>
      </w:r>
      <w:r w:rsidRPr="0061375A">
        <w:rPr>
          <w:sz w:val="22"/>
          <w:szCs w:val="22"/>
        </w:rPr>
        <w:t>организации.</w:t>
      </w:r>
    </w:p>
    <w:p w:rsidR="00980C25" w:rsidRPr="0061375A" w:rsidRDefault="00980C25" w:rsidP="00980C25">
      <w:pPr>
        <w:pStyle w:val="Standard"/>
        <w:tabs>
          <w:tab w:val="num" w:pos="360"/>
          <w:tab w:val="left" w:pos="1134"/>
        </w:tabs>
        <w:ind w:firstLine="540"/>
        <w:jc w:val="both"/>
        <w:rPr>
          <w:sz w:val="22"/>
          <w:szCs w:val="22"/>
        </w:rPr>
      </w:pPr>
      <w:r w:rsidRPr="0061375A">
        <w:rPr>
          <w:sz w:val="22"/>
          <w:szCs w:val="22"/>
        </w:rPr>
        <w:t xml:space="preserve">- обладание необходимыми профессиональными знаниями и опытом при выполнении аналогичных </w:t>
      </w:r>
      <w:r>
        <w:rPr>
          <w:sz w:val="22"/>
          <w:szCs w:val="22"/>
        </w:rPr>
        <w:t>монтажных</w:t>
      </w:r>
      <w:r w:rsidRPr="0061375A">
        <w:rPr>
          <w:sz w:val="22"/>
          <w:szCs w:val="22"/>
        </w:rPr>
        <w:t xml:space="preserve"> работ;</w:t>
      </w:r>
    </w:p>
    <w:p w:rsidR="00980C25" w:rsidRPr="0061375A" w:rsidRDefault="00980C25" w:rsidP="00980C25">
      <w:pPr>
        <w:pStyle w:val="Textbodyindent"/>
        <w:tabs>
          <w:tab w:val="num" w:pos="360"/>
          <w:tab w:val="left" w:pos="1134"/>
        </w:tabs>
        <w:ind w:left="0" w:firstLine="540"/>
        <w:jc w:val="both"/>
        <w:rPr>
          <w:sz w:val="22"/>
          <w:szCs w:val="22"/>
        </w:rPr>
      </w:pPr>
      <w:r w:rsidRPr="0061375A">
        <w:rPr>
          <w:sz w:val="22"/>
          <w:szCs w:val="22"/>
        </w:rPr>
        <w:t xml:space="preserve">- наличие свидетельства о допуске к </w:t>
      </w:r>
      <w:r>
        <w:rPr>
          <w:sz w:val="22"/>
          <w:szCs w:val="22"/>
        </w:rPr>
        <w:t>соответствующим работам на объектах</w:t>
      </w:r>
      <w:r w:rsidRPr="0061375A">
        <w:rPr>
          <w:sz w:val="22"/>
          <w:szCs w:val="22"/>
        </w:rPr>
        <w:t xml:space="preserve"> капитального строительства, оформленного в соответствии с требованиями действующего законодательства РФ и устава СРО;</w:t>
      </w:r>
    </w:p>
    <w:p w:rsidR="00980C25" w:rsidRDefault="00980C25" w:rsidP="00980C25">
      <w:pPr>
        <w:pStyle w:val="Textbodyindent"/>
        <w:tabs>
          <w:tab w:val="num" w:pos="360"/>
          <w:tab w:val="left" w:pos="1134"/>
        </w:tabs>
        <w:ind w:left="0" w:firstLine="540"/>
        <w:jc w:val="both"/>
        <w:rPr>
          <w:sz w:val="22"/>
          <w:szCs w:val="22"/>
        </w:rPr>
      </w:pPr>
      <w:r w:rsidRPr="0061375A">
        <w:rPr>
          <w:sz w:val="22"/>
          <w:szCs w:val="22"/>
        </w:rPr>
        <w:t>- привлечение субподрядчика, а также выбор материалов и заводов изготовителей производится по согласованию с Заказчиком.</w:t>
      </w:r>
    </w:p>
    <w:p w:rsidR="00980C25" w:rsidRPr="0061375A" w:rsidRDefault="00980C25" w:rsidP="00980C25">
      <w:pPr>
        <w:pStyle w:val="Textbodyindent"/>
        <w:tabs>
          <w:tab w:val="left" w:pos="1134"/>
          <w:tab w:val="left" w:pos="1418"/>
        </w:tabs>
        <w:ind w:left="180" w:firstLine="360"/>
        <w:jc w:val="both"/>
        <w:rPr>
          <w:sz w:val="22"/>
          <w:szCs w:val="22"/>
        </w:rPr>
      </w:pPr>
      <w:r>
        <w:rPr>
          <w:sz w:val="22"/>
          <w:szCs w:val="22"/>
        </w:rPr>
        <w:t>13.</w:t>
      </w:r>
      <w:r>
        <w:rPr>
          <w:sz w:val="22"/>
          <w:szCs w:val="22"/>
        </w:rPr>
        <w:tab/>
      </w:r>
      <w:r w:rsidRPr="0061375A">
        <w:rPr>
          <w:sz w:val="22"/>
          <w:szCs w:val="22"/>
        </w:rPr>
        <w:t>Проектная организация в праве:</w:t>
      </w:r>
    </w:p>
    <w:p w:rsidR="00980C25" w:rsidRPr="0061375A" w:rsidRDefault="00980C25" w:rsidP="00980C25">
      <w:pPr>
        <w:pStyle w:val="Textbodyindent"/>
        <w:tabs>
          <w:tab w:val="num" w:pos="360"/>
          <w:tab w:val="left" w:pos="1134"/>
          <w:tab w:val="left" w:pos="1418"/>
        </w:tabs>
        <w:ind w:left="0" w:firstLine="540"/>
        <w:jc w:val="both"/>
        <w:rPr>
          <w:sz w:val="22"/>
          <w:szCs w:val="22"/>
        </w:rPr>
      </w:pPr>
      <w:r w:rsidRPr="0061375A">
        <w:rPr>
          <w:sz w:val="22"/>
          <w:szCs w:val="22"/>
        </w:rPr>
        <w:t>- запрашивать необходимые для проектных работ данные по параметрам строящегося объекта, присоединяемых потребителей и конфигурации питающей сети в районе строительства;</w:t>
      </w:r>
    </w:p>
    <w:p w:rsidR="00980C25" w:rsidRPr="0061375A" w:rsidRDefault="00980C25" w:rsidP="00980C25">
      <w:pPr>
        <w:pStyle w:val="Textbodyindent"/>
        <w:tabs>
          <w:tab w:val="num" w:pos="360"/>
          <w:tab w:val="left" w:pos="1134"/>
          <w:tab w:val="left" w:pos="1418"/>
        </w:tabs>
        <w:ind w:left="0" w:firstLine="540"/>
        <w:jc w:val="both"/>
        <w:rPr>
          <w:sz w:val="22"/>
          <w:szCs w:val="22"/>
        </w:rPr>
      </w:pPr>
      <w:r w:rsidRPr="0061375A">
        <w:rPr>
          <w:sz w:val="22"/>
          <w:szCs w:val="22"/>
        </w:rPr>
        <w:t>- вести авторский надзор за строительством объекта и соответствием выполняемых работ проектной документации.</w:t>
      </w:r>
    </w:p>
    <w:p w:rsidR="00980C25" w:rsidRPr="0061375A" w:rsidRDefault="00980C25" w:rsidP="00980C25">
      <w:pPr>
        <w:pStyle w:val="Textbodyindent"/>
        <w:tabs>
          <w:tab w:val="left" w:pos="1134"/>
        </w:tabs>
        <w:ind w:left="180" w:firstLine="360"/>
        <w:jc w:val="both"/>
        <w:rPr>
          <w:sz w:val="22"/>
          <w:szCs w:val="22"/>
        </w:rPr>
      </w:pPr>
      <w:r>
        <w:rPr>
          <w:sz w:val="22"/>
          <w:szCs w:val="22"/>
        </w:rPr>
        <w:t>14.</w:t>
      </w:r>
      <w:r>
        <w:rPr>
          <w:sz w:val="22"/>
          <w:szCs w:val="22"/>
        </w:rPr>
        <w:tab/>
      </w:r>
      <w:r w:rsidRPr="0061375A">
        <w:rPr>
          <w:sz w:val="22"/>
          <w:szCs w:val="22"/>
        </w:rPr>
        <w:t>Профессиональная ответственность проектной организации должна быть застрахована.</w:t>
      </w:r>
    </w:p>
    <w:p w:rsidR="00980C25" w:rsidRDefault="00980C25" w:rsidP="00980C25">
      <w:pPr>
        <w:pStyle w:val="Standard"/>
        <w:tabs>
          <w:tab w:val="num" w:pos="720"/>
          <w:tab w:val="left" w:pos="993"/>
          <w:tab w:val="left" w:pos="1134"/>
        </w:tabs>
        <w:ind w:left="180" w:firstLine="360"/>
        <w:rPr>
          <w:sz w:val="22"/>
          <w:szCs w:val="22"/>
        </w:rPr>
      </w:pPr>
      <w:r>
        <w:rPr>
          <w:sz w:val="22"/>
          <w:szCs w:val="22"/>
        </w:rPr>
        <w:t>15.</w:t>
      </w:r>
      <w:r>
        <w:rPr>
          <w:sz w:val="22"/>
          <w:szCs w:val="22"/>
        </w:rPr>
        <w:tab/>
        <w:t xml:space="preserve">  Поставка материалов по данному объекту будет осуществляться в соответствии со спецификацией оборудования по проектной документации.</w:t>
      </w:r>
    </w:p>
    <w:p w:rsidR="00980C25" w:rsidRPr="0061375A" w:rsidRDefault="00980C25" w:rsidP="00980C25">
      <w:pPr>
        <w:pStyle w:val="Textbodyindent"/>
        <w:tabs>
          <w:tab w:val="left" w:pos="1134"/>
          <w:tab w:val="left" w:pos="1418"/>
        </w:tabs>
        <w:ind w:left="180" w:firstLine="360"/>
        <w:jc w:val="both"/>
        <w:rPr>
          <w:sz w:val="22"/>
          <w:szCs w:val="22"/>
        </w:rPr>
      </w:pPr>
      <w:r>
        <w:rPr>
          <w:sz w:val="22"/>
          <w:szCs w:val="22"/>
        </w:rPr>
        <w:t>16.</w:t>
      </w:r>
      <w:r>
        <w:rPr>
          <w:sz w:val="22"/>
          <w:szCs w:val="22"/>
        </w:rPr>
        <w:tab/>
      </w:r>
      <w:r w:rsidRPr="0061375A">
        <w:rPr>
          <w:sz w:val="22"/>
          <w:szCs w:val="22"/>
        </w:rPr>
        <w:t>Сроки выполнения работ.</w:t>
      </w:r>
    </w:p>
    <w:p w:rsidR="00980C25" w:rsidRPr="0061375A" w:rsidRDefault="00980C25" w:rsidP="00980C25">
      <w:pPr>
        <w:pStyle w:val="Textbodyindent"/>
        <w:tabs>
          <w:tab w:val="num" w:pos="360"/>
          <w:tab w:val="left" w:pos="1134"/>
          <w:tab w:val="left" w:pos="1418"/>
        </w:tabs>
        <w:ind w:left="0" w:firstLine="540"/>
        <w:jc w:val="both"/>
        <w:rPr>
          <w:sz w:val="22"/>
          <w:szCs w:val="22"/>
        </w:rPr>
      </w:pPr>
      <w:r w:rsidRPr="0061375A">
        <w:rPr>
          <w:sz w:val="22"/>
          <w:szCs w:val="22"/>
        </w:rPr>
        <w:t>Срок</w:t>
      </w:r>
      <w:r>
        <w:rPr>
          <w:sz w:val="22"/>
          <w:szCs w:val="22"/>
        </w:rPr>
        <w:t xml:space="preserve"> начала выполнения работ: в течени</w:t>
      </w:r>
      <w:proofErr w:type="gramStart"/>
      <w:r>
        <w:rPr>
          <w:sz w:val="22"/>
          <w:szCs w:val="22"/>
        </w:rPr>
        <w:t>и</w:t>
      </w:r>
      <w:proofErr w:type="gramEnd"/>
      <w:r>
        <w:rPr>
          <w:sz w:val="22"/>
          <w:szCs w:val="22"/>
        </w:rPr>
        <w:t xml:space="preserve"> 1 дня после подписания договора подряда.</w:t>
      </w:r>
    </w:p>
    <w:p w:rsidR="008901A9" w:rsidRPr="00483210" w:rsidRDefault="00980C25" w:rsidP="00980C25">
      <w:pPr>
        <w:jc w:val="both"/>
        <w:rPr>
          <w:b/>
          <w:szCs w:val="24"/>
        </w:rPr>
      </w:pPr>
      <w:r>
        <w:rPr>
          <w:sz w:val="22"/>
          <w:szCs w:val="22"/>
        </w:rPr>
        <w:t>Дата окончания выполнения работ: в течени</w:t>
      </w:r>
      <w:proofErr w:type="gramStart"/>
      <w:r>
        <w:rPr>
          <w:sz w:val="22"/>
          <w:szCs w:val="22"/>
        </w:rPr>
        <w:t>и</w:t>
      </w:r>
      <w:proofErr w:type="gramEnd"/>
      <w:r>
        <w:rPr>
          <w:sz w:val="22"/>
          <w:szCs w:val="22"/>
        </w:rPr>
        <w:t xml:space="preserve"> 2 месяцев после подписания договора подряда.</w:t>
      </w:r>
    </w:p>
    <w:p w:rsidR="008901A9" w:rsidRPr="00483210" w:rsidRDefault="008901A9" w:rsidP="005A31C0">
      <w:pPr>
        <w:jc w:val="both"/>
        <w:rPr>
          <w:b/>
          <w:szCs w:val="24"/>
        </w:rPr>
      </w:pPr>
    </w:p>
    <w:p w:rsidR="008901A9" w:rsidRPr="00483210" w:rsidRDefault="008901A9" w:rsidP="005A31C0">
      <w:pPr>
        <w:jc w:val="both"/>
        <w:rPr>
          <w:b/>
          <w:szCs w:val="24"/>
        </w:rPr>
      </w:pPr>
    </w:p>
    <w:p w:rsidR="008901A9" w:rsidRPr="00483210" w:rsidRDefault="008901A9" w:rsidP="005A31C0">
      <w:pPr>
        <w:jc w:val="both"/>
        <w:rPr>
          <w:b/>
          <w:szCs w:val="24"/>
        </w:rPr>
      </w:pPr>
    </w:p>
    <w:p w:rsidR="008901A9" w:rsidRPr="00483210" w:rsidRDefault="008901A9" w:rsidP="005A31C0">
      <w:pPr>
        <w:jc w:val="both"/>
        <w:rPr>
          <w:b/>
          <w:szCs w:val="24"/>
        </w:rPr>
      </w:pPr>
    </w:p>
    <w:p w:rsidR="008901A9" w:rsidRPr="00483210" w:rsidRDefault="008901A9" w:rsidP="005A31C0">
      <w:pPr>
        <w:jc w:val="both"/>
        <w:rPr>
          <w:b/>
          <w:szCs w:val="24"/>
        </w:rPr>
      </w:pPr>
    </w:p>
    <w:p w:rsidR="008901A9" w:rsidRPr="00483210" w:rsidRDefault="008901A9" w:rsidP="005A31C0">
      <w:pPr>
        <w:jc w:val="both"/>
        <w:rPr>
          <w:b/>
          <w:szCs w:val="24"/>
        </w:rPr>
      </w:pPr>
    </w:p>
    <w:p w:rsidR="008901A9" w:rsidRPr="00483210" w:rsidRDefault="008901A9" w:rsidP="005A31C0">
      <w:pPr>
        <w:jc w:val="both"/>
        <w:rPr>
          <w:b/>
          <w:szCs w:val="24"/>
        </w:rPr>
      </w:pPr>
    </w:p>
    <w:p w:rsidR="008901A9" w:rsidRDefault="008901A9" w:rsidP="005A31C0">
      <w:pPr>
        <w:jc w:val="both"/>
        <w:rPr>
          <w:b/>
          <w:szCs w:val="24"/>
        </w:rPr>
      </w:pPr>
    </w:p>
    <w:p w:rsidR="008901A9" w:rsidRDefault="008901A9" w:rsidP="005A31C0">
      <w:pPr>
        <w:jc w:val="both"/>
        <w:rPr>
          <w:b/>
          <w:szCs w:val="24"/>
        </w:rPr>
      </w:pPr>
    </w:p>
    <w:p w:rsidR="006A2A52" w:rsidRDefault="006A2A52" w:rsidP="005A31C0">
      <w:pPr>
        <w:jc w:val="both"/>
        <w:rPr>
          <w:b/>
          <w:szCs w:val="24"/>
        </w:rPr>
      </w:pPr>
    </w:p>
    <w:p w:rsidR="000C0905" w:rsidRDefault="000C0905" w:rsidP="005A31C0">
      <w:pPr>
        <w:jc w:val="both"/>
        <w:rPr>
          <w:b/>
          <w:szCs w:val="24"/>
        </w:rPr>
      </w:pPr>
    </w:p>
    <w:p w:rsidR="000C0905" w:rsidRDefault="000C0905" w:rsidP="005A31C0">
      <w:pPr>
        <w:jc w:val="both"/>
        <w:rPr>
          <w:b/>
          <w:szCs w:val="24"/>
        </w:rPr>
      </w:pPr>
    </w:p>
    <w:p w:rsidR="000C0905" w:rsidRDefault="000C0905" w:rsidP="005A31C0">
      <w:pPr>
        <w:jc w:val="both"/>
        <w:rPr>
          <w:b/>
          <w:szCs w:val="24"/>
        </w:rPr>
      </w:pPr>
    </w:p>
    <w:p w:rsidR="00161C32" w:rsidRDefault="00161C32" w:rsidP="005A31C0">
      <w:pPr>
        <w:jc w:val="both"/>
        <w:rPr>
          <w:b/>
          <w:szCs w:val="24"/>
        </w:rPr>
      </w:pPr>
    </w:p>
    <w:p w:rsidR="00161C32" w:rsidRDefault="00161C32" w:rsidP="005A31C0">
      <w:pPr>
        <w:jc w:val="both"/>
        <w:rPr>
          <w:b/>
          <w:szCs w:val="24"/>
        </w:rPr>
      </w:pPr>
    </w:p>
    <w:p w:rsidR="00161C32" w:rsidRDefault="00161C32" w:rsidP="005A31C0">
      <w:pPr>
        <w:jc w:val="both"/>
        <w:rPr>
          <w:b/>
          <w:szCs w:val="24"/>
        </w:rPr>
      </w:pPr>
    </w:p>
    <w:p w:rsidR="00161C32" w:rsidRDefault="00161C32" w:rsidP="005A31C0">
      <w:pPr>
        <w:jc w:val="both"/>
        <w:rPr>
          <w:b/>
          <w:szCs w:val="24"/>
        </w:rPr>
      </w:pPr>
    </w:p>
    <w:p w:rsidR="00161C32" w:rsidRDefault="00161C32" w:rsidP="005A31C0">
      <w:pPr>
        <w:jc w:val="both"/>
        <w:rPr>
          <w:b/>
          <w:szCs w:val="24"/>
        </w:rPr>
      </w:pPr>
    </w:p>
    <w:p w:rsidR="00161C32" w:rsidRDefault="00161C32" w:rsidP="005A31C0">
      <w:pPr>
        <w:jc w:val="both"/>
        <w:rPr>
          <w:b/>
          <w:szCs w:val="24"/>
        </w:rPr>
      </w:pPr>
    </w:p>
    <w:p w:rsidR="00161C32" w:rsidRDefault="00161C32" w:rsidP="005A31C0">
      <w:pPr>
        <w:jc w:val="both"/>
        <w:rPr>
          <w:b/>
          <w:szCs w:val="24"/>
        </w:rPr>
      </w:pPr>
    </w:p>
    <w:p w:rsidR="00161C32" w:rsidRDefault="00161C32" w:rsidP="005A31C0">
      <w:pPr>
        <w:jc w:val="both"/>
        <w:rPr>
          <w:b/>
          <w:szCs w:val="24"/>
        </w:rPr>
      </w:pPr>
    </w:p>
    <w:p w:rsidR="00161C32" w:rsidRDefault="00161C32" w:rsidP="005A31C0">
      <w:pPr>
        <w:jc w:val="both"/>
        <w:rPr>
          <w:b/>
          <w:szCs w:val="24"/>
        </w:rPr>
      </w:pPr>
    </w:p>
    <w:p w:rsidR="00161C32" w:rsidRDefault="00161C32" w:rsidP="005A31C0">
      <w:pPr>
        <w:jc w:val="both"/>
        <w:rPr>
          <w:b/>
          <w:szCs w:val="24"/>
        </w:rPr>
      </w:pPr>
    </w:p>
    <w:p w:rsidR="00161C32" w:rsidRDefault="00161C32" w:rsidP="005A31C0">
      <w:pPr>
        <w:jc w:val="both"/>
        <w:rPr>
          <w:b/>
          <w:szCs w:val="24"/>
        </w:rPr>
      </w:pPr>
    </w:p>
    <w:p w:rsidR="00161C32" w:rsidRDefault="00161C32" w:rsidP="005A31C0">
      <w:pPr>
        <w:jc w:val="both"/>
        <w:rPr>
          <w:b/>
          <w:szCs w:val="24"/>
        </w:rPr>
      </w:pPr>
    </w:p>
    <w:p w:rsidR="000C0905" w:rsidRDefault="000C0905" w:rsidP="005A31C0">
      <w:pPr>
        <w:jc w:val="both"/>
        <w:rPr>
          <w:b/>
          <w:szCs w:val="24"/>
        </w:rPr>
      </w:pPr>
    </w:p>
    <w:p w:rsidR="00A179CA" w:rsidRDefault="00A179CA" w:rsidP="005A31C0">
      <w:pPr>
        <w:jc w:val="both"/>
        <w:rPr>
          <w:b/>
          <w:szCs w:val="24"/>
        </w:rPr>
      </w:pPr>
    </w:p>
    <w:p w:rsidR="00483210" w:rsidRDefault="00483210" w:rsidP="005A31C0">
      <w:pPr>
        <w:jc w:val="both"/>
        <w:rPr>
          <w:b/>
          <w:szCs w:val="24"/>
        </w:rPr>
      </w:pPr>
    </w:p>
    <w:p w:rsidR="00483210" w:rsidRDefault="00483210" w:rsidP="005A31C0">
      <w:pPr>
        <w:jc w:val="both"/>
        <w:rPr>
          <w:b/>
          <w:szCs w:val="24"/>
        </w:rPr>
      </w:pPr>
    </w:p>
    <w:p w:rsidR="00483210" w:rsidRDefault="00483210" w:rsidP="005A31C0">
      <w:pPr>
        <w:jc w:val="both"/>
        <w:rPr>
          <w:b/>
          <w:szCs w:val="24"/>
        </w:rPr>
      </w:pPr>
    </w:p>
    <w:p w:rsidR="00F81C60" w:rsidRPr="001F731E" w:rsidRDefault="00F81C60" w:rsidP="005A31C0">
      <w:pPr>
        <w:jc w:val="both"/>
        <w:rPr>
          <w:b/>
          <w:szCs w:val="24"/>
        </w:rPr>
      </w:pPr>
    </w:p>
    <w:p w:rsidR="005A31C0" w:rsidRPr="001F731E" w:rsidRDefault="005A31C0" w:rsidP="00220B01">
      <w:pPr>
        <w:numPr>
          <w:ilvl w:val="0"/>
          <w:numId w:val="2"/>
        </w:numPr>
        <w:tabs>
          <w:tab w:val="clear" w:pos="720"/>
          <w:tab w:val="left" w:pos="360"/>
        </w:tabs>
        <w:ind w:left="0" w:firstLine="0"/>
        <w:jc w:val="center"/>
        <w:rPr>
          <w:b/>
        </w:rPr>
      </w:pPr>
      <w:r w:rsidRPr="001F731E">
        <w:rPr>
          <w:b/>
        </w:rPr>
        <w:t>Проект Договора</w:t>
      </w:r>
    </w:p>
    <w:p w:rsidR="004B6439" w:rsidRPr="001F731E" w:rsidRDefault="004B6439" w:rsidP="004B6439">
      <w:pPr>
        <w:tabs>
          <w:tab w:val="left" w:pos="360"/>
        </w:tabs>
        <w:rPr>
          <w:b/>
        </w:rPr>
      </w:pPr>
    </w:p>
    <w:p w:rsidR="007D05BC" w:rsidRPr="00EC0ED0" w:rsidRDefault="007D05BC" w:rsidP="007D05BC">
      <w:pPr>
        <w:shd w:val="clear" w:color="auto" w:fill="FFFFFF"/>
        <w:autoSpaceDE w:val="0"/>
        <w:autoSpaceDN w:val="0"/>
        <w:adjustRightInd w:val="0"/>
        <w:ind w:firstLine="851"/>
        <w:jc w:val="center"/>
      </w:pPr>
      <w:r w:rsidRPr="00EC0ED0">
        <w:rPr>
          <w:b/>
          <w:bCs/>
          <w:color w:val="000000"/>
        </w:rPr>
        <w:t>ДОГОВОР ПОДРЯДА НА ВЫПОЛНЕНИЕ КОМПЛЕКСА РАБОТ</w:t>
      </w:r>
    </w:p>
    <w:p w:rsidR="007D05BC" w:rsidRPr="00EC0ED0" w:rsidRDefault="007D05BC" w:rsidP="007D05BC">
      <w:pPr>
        <w:shd w:val="clear" w:color="auto" w:fill="FFFFFF"/>
        <w:autoSpaceDE w:val="0"/>
        <w:autoSpaceDN w:val="0"/>
        <w:adjustRightInd w:val="0"/>
        <w:ind w:firstLine="851"/>
        <w:jc w:val="center"/>
        <w:rPr>
          <w:b/>
          <w:bCs/>
          <w:color w:val="000000"/>
        </w:rPr>
      </w:pPr>
      <w:r w:rsidRPr="00EC0ED0">
        <w:rPr>
          <w:b/>
          <w:bCs/>
          <w:color w:val="000000"/>
        </w:rPr>
        <w:t>ПО СТРОИТЕЛЬСТВУ ЭНЕРГЕТИЧЕСКИХ ОБЪЕКТОВ</w:t>
      </w:r>
    </w:p>
    <w:p w:rsidR="007D05BC" w:rsidRPr="00EC0ED0" w:rsidRDefault="007D05BC" w:rsidP="007D05BC">
      <w:pPr>
        <w:shd w:val="clear" w:color="auto" w:fill="FFFFFF"/>
        <w:autoSpaceDE w:val="0"/>
        <w:autoSpaceDN w:val="0"/>
        <w:adjustRightInd w:val="0"/>
        <w:ind w:firstLine="851"/>
        <w:jc w:val="center"/>
      </w:pPr>
    </w:p>
    <w:p w:rsidR="007D05BC" w:rsidRPr="00EC0ED0" w:rsidRDefault="007D05BC" w:rsidP="007D05BC">
      <w:pPr>
        <w:shd w:val="clear" w:color="auto" w:fill="FFFFFF"/>
        <w:autoSpaceDE w:val="0"/>
        <w:autoSpaceDN w:val="0"/>
        <w:adjustRightInd w:val="0"/>
        <w:jc w:val="both"/>
        <w:rPr>
          <w:color w:val="000000"/>
        </w:rPr>
      </w:pPr>
      <w:r w:rsidRPr="00EC0ED0">
        <w:rPr>
          <w:color w:val="000000"/>
        </w:rPr>
        <w:t xml:space="preserve">г. Курск                                                 </w:t>
      </w:r>
      <w:r>
        <w:rPr>
          <w:color w:val="000000"/>
        </w:rPr>
        <w:t xml:space="preserve">                  </w:t>
      </w:r>
      <w:r w:rsidRPr="00EC0ED0">
        <w:rPr>
          <w:color w:val="000000"/>
        </w:rPr>
        <w:t xml:space="preserve"> «</w:t>
      </w:r>
      <w:r>
        <w:rPr>
          <w:color w:val="000000"/>
        </w:rPr>
        <w:t>_____»_____________</w:t>
      </w:r>
      <w:r w:rsidRPr="00EC0ED0">
        <w:rPr>
          <w:color w:val="000000"/>
        </w:rPr>
        <w:t>__</w:t>
      </w:r>
      <w:r w:rsidRPr="00EC0ED0">
        <w:rPr>
          <w:i/>
          <w:iCs/>
          <w:color w:val="000000"/>
        </w:rPr>
        <w:t xml:space="preserve">   </w:t>
      </w:r>
      <w:r>
        <w:rPr>
          <w:color w:val="000000"/>
        </w:rPr>
        <w:t>201</w:t>
      </w:r>
      <w:r w:rsidR="00C905D5">
        <w:rPr>
          <w:color w:val="000000"/>
        </w:rPr>
        <w:t>3</w:t>
      </w:r>
      <w:r>
        <w:rPr>
          <w:color w:val="000000"/>
        </w:rPr>
        <w:t xml:space="preserve"> год</w:t>
      </w:r>
    </w:p>
    <w:p w:rsidR="007D05BC" w:rsidRPr="00EC0ED0" w:rsidRDefault="007D05BC" w:rsidP="007D05BC">
      <w:pPr>
        <w:shd w:val="clear" w:color="auto" w:fill="FFFFFF"/>
        <w:autoSpaceDE w:val="0"/>
        <w:autoSpaceDN w:val="0"/>
        <w:adjustRightInd w:val="0"/>
        <w:ind w:firstLine="851"/>
        <w:jc w:val="both"/>
      </w:pPr>
    </w:p>
    <w:p w:rsidR="007D05BC" w:rsidRDefault="007D05BC" w:rsidP="007D05BC">
      <w:pPr>
        <w:shd w:val="clear" w:color="auto" w:fill="FFFFFF"/>
        <w:autoSpaceDE w:val="0"/>
        <w:autoSpaceDN w:val="0"/>
        <w:adjustRightInd w:val="0"/>
        <w:jc w:val="both"/>
        <w:rPr>
          <w:color w:val="000000"/>
        </w:rPr>
      </w:pPr>
      <w:r w:rsidRPr="00EC0ED0">
        <w:rPr>
          <w:b/>
          <w:bCs/>
          <w:color w:val="000000"/>
        </w:rPr>
        <w:t xml:space="preserve">Открытое акционерное общество «Курские электрические сети» </w:t>
      </w:r>
      <w:r w:rsidRPr="00EC0ED0">
        <w:rPr>
          <w:bCs/>
          <w:color w:val="000000"/>
        </w:rPr>
        <w:t>в лице технического директора Кривова Владимира Викторовича, действующего на основании доверенности № 41 от 08.08.2011г.,</w:t>
      </w:r>
      <w:r w:rsidRPr="00EC0ED0">
        <w:rPr>
          <w:color w:val="000000"/>
        </w:rPr>
        <w:t xml:space="preserve"> именуемое в дальнейшем «Заказчик», с одной стороны, и </w:t>
      </w:r>
      <w:r w:rsidR="00C905D5">
        <w:rPr>
          <w:color w:val="000000"/>
        </w:rPr>
        <w:t xml:space="preserve">__________________________________________________ </w:t>
      </w:r>
      <w:r w:rsidRPr="00EC0ED0">
        <w:rPr>
          <w:bCs/>
          <w:color w:val="000000"/>
        </w:rPr>
        <w:t xml:space="preserve">в лице </w:t>
      </w:r>
      <w:r>
        <w:rPr>
          <w:bCs/>
          <w:color w:val="000000"/>
        </w:rPr>
        <w:t>_____________</w:t>
      </w:r>
      <w:r w:rsidR="00C905D5">
        <w:rPr>
          <w:b/>
          <w:bCs/>
          <w:color w:val="000000"/>
        </w:rPr>
        <w:t xml:space="preserve">, </w:t>
      </w:r>
      <w:r w:rsidRPr="00EC0ED0">
        <w:rPr>
          <w:color w:val="000000"/>
        </w:rPr>
        <w:t xml:space="preserve">действующего на основании </w:t>
      </w:r>
      <w:r>
        <w:rPr>
          <w:color w:val="000000"/>
        </w:rPr>
        <w:t>______________________</w:t>
      </w:r>
      <w:r w:rsidRPr="00EC0ED0">
        <w:rPr>
          <w:color w:val="000000"/>
        </w:rPr>
        <w:t>, именуемое в дальнейшем «Подрядчик», с другой стороны, именуемые далее Сторонами, заключили настоящий Договор о нижеследующем:</w:t>
      </w:r>
    </w:p>
    <w:p w:rsidR="007D05BC" w:rsidRPr="00EC0ED0" w:rsidRDefault="007D05BC" w:rsidP="007D05BC">
      <w:pPr>
        <w:shd w:val="clear" w:color="auto" w:fill="FFFFFF"/>
        <w:autoSpaceDE w:val="0"/>
        <w:autoSpaceDN w:val="0"/>
        <w:adjustRightInd w:val="0"/>
        <w:ind w:firstLine="851"/>
        <w:jc w:val="both"/>
      </w:pPr>
    </w:p>
    <w:p w:rsidR="007D05BC" w:rsidRPr="00EC0ED0" w:rsidRDefault="007D05BC" w:rsidP="007D05BC">
      <w:pPr>
        <w:shd w:val="clear" w:color="auto" w:fill="FFFFFF"/>
        <w:autoSpaceDE w:val="0"/>
        <w:autoSpaceDN w:val="0"/>
        <w:adjustRightInd w:val="0"/>
        <w:ind w:firstLine="851"/>
        <w:jc w:val="both"/>
      </w:pPr>
    </w:p>
    <w:p w:rsidR="007D05BC" w:rsidRPr="00EC0ED0" w:rsidRDefault="007D05BC" w:rsidP="007D05BC">
      <w:pPr>
        <w:shd w:val="clear" w:color="auto" w:fill="FFFFFF"/>
        <w:autoSpaceDE w:val="0"/>
        <w:autoSpaceDN w:val="0"/>
        <w:adjustRightInd w:val="0"/>
        <w:ind w:firstLine="851"/>
        <w:jc w:val="center"/>
      </w:pPr>
      <w:r>
        <w:rPr>
          <w:b/>
          <w:bCs/>
          <w:color w:val="000000"/>
        </w:rPr>
        <w:t>1</w:t>
      </w:r>
      <w:r w:rsidRPr="00EC0ED0">
        <w:rPr>
          <w:b/>
          <w:bCs/>
          <w:color w:val="000000"/>
        </w:rPr>
        <w:t>.</w:t>
      </w:r>
      <w:r>
        <w:rPr>
          <w:b/>
          <w:bCs/>
          <w:color w:val="000000"/>
        </w:rPr>
        <w:t xml:space="preserve"> </w:t>
      </w:r>
      <w:r w:rsidRPr="00EC0ED0">
        <w:rPr>
          <w:b/>
          <w:bCs/>
          <w:color w:val="000000"/>
        </w:rPr>
        <w:t>ПРЕДМЕТ ДОГОВОРА</w:t>
      </w:r>
    </w:p>
    <w:p w:rsidR="007D05BC" w:rsidRPr="00EC0ED0" w:rsidRDefault="007D05BC" w:rsidP="007D05BC">
      <w:pPr>
        <w:shd w:val="clear" w:color="auto" w:fill="FFFFFF"/>
        <w:autoSpaceDE w:val="0"/>
        <w:autoSpaceDN w:val="0"/>
        <w:adjustRightInd w:val="0"/>
        <w:ind w:firstLine="851"/>
        <w:jc w:val="both"/>
      </w:pPr>
      <w:r>
        <w:rPr>
          <w:color w:val="000000"/>
        </w:rPr>
        <w:t>1</w:t>
      </w:r>
      <w:r w:rsidRPr="00EC0ED0">
        <w:rPr>
          <w:color w:val="000000"/>
        </w:rPr>
        <w:t xml:space="preserve">.1. По настоящему Договору Подрядчик обязуется по заданию Заказчика своими силами, материалами и оборудованием </w:t>
      </w:r>
      <w:r w:rsidRPr="00EC0ED0">
        <w:rPr>
          <w:bCs/>
          <w:color w:val="000000"/>
        </w:rPr>
        <w:t>выполнить следующий комплекс работ и сдать результаты работ Заказчику:</w:t>
      </w:r>
    </w:p>
    <w:p w:rsidR="007D05BC" w:rsidRPr="00EC0ED0" w:rsidRDefault="007D05BC" w:rsidP="007D05BC">
      <w:pPr>
        <w:shd w:val="clear" w:color="auto" w:fill="FFFFFF"/>
        <w:autoSpaceDE w:val="0"/>
        <w:autoSpaceDN w:val="0"/>
        <w:adjustRightInd w:val="0"/>
        <w:ind w:firstLine="851"/>
        <w:jc w:val="both"/>
      </w:pPr>
      <w:r>
        <w:rPr>
          <w:color w:val="000000"/>
        </w:rPr>
        <w:t>1</w:t>
      </w:r>
      <w:r w:rsidRPr="00EC0ED0">
        <w:rPr>
          <w:color w:val="000000"/>
        </w:rPr>
        <w:t>.1.1. Проектно-изыскательские работы в соответствии с Техническим заданием Заказчика</w:t>
      </w:r>
      <w:r>
        <w:rPr>
          <w:color w:val="000000"/>
        </w:rPr>
        <w:t xml:space="preserve"> (Приложение №1)</w:t>
      </w:r>
      <w:r w:rsidRPr="00EC0ED0">
        <w:rPr>
          <w:color w:val="000000"/>
        </w:rPr>
        <w:t xml:space="preserve"> и </w:t>
      </w:r>
      <w:r>
        <w:rPr>
          <w:color w:val="000000"/>
        </w:rPr>
        <w:t>сводным</w:t>
      </w:r>
      <w:r w:rsidRPr="00EC0ED0">
        <w:rPr>
          <w:color w:val="000000"/>
        </w:rPr>
        <w:t xml:space="preserve"> сметным расчетом (Приложение №</w:t>
      </w:r>
      <w:r>
        <w:rPr>
          <w:color w:val="000000"/>
        </w:rPr>
        <w:t>2)</w:t>
      </w:r>
      <w:r w:rsidRPr="00EC0ED0">
        <w:rPr>
          <w:color w:val="000000"/>
        </w:rPr>
        <w:t xml:space="preserve"> к настоящему Договору);</w:t>
      </w:r>
    </w:p>
    <w:p w:rsidR="007D05BC" w:rsidRPr="00EC0ED0" w:rsidRDefault="007D05BC" w:rsidP="007D05BC">
      <w:pPr>
        <w:shd w:val="clear" w:color="auto" w:fill="FFFFFF"/>
        <w:autoSpaceDE w:val="0"/>
        <w:autoSpaceDN w:val="0"/>
        <w:adjustRightInd w:val="0"/>
        <w:ind w:firstLine="851"/>
        <w:jc w:val="both"/>
      </w:pPr>
      <w:r>
        <w:rPr>
          <w:color w:val="000000"/>
        </w:rPr>
        <w:t>1</w:t>
      </w:r>
      <w:r w:rsidRPr="00EC0ED0">
        <w:rPr>
          <w:color w:val="000000"/>
        </w:rPr>
        <w:t>.1.2. Строительно-монтажные работы в соответствии с Техническим заданием Заказчика (Приложение №</w:t>
      </w:r>
      <w:r>
        <w:rPr>
          <w:color w:val="000000"/>
        </w:rPr>
        <w:t>1</w:t>
      </w:r>
      <w:r w:rsidRPr="00EC0ED0">
        <w:rPr>
          <w:color w:val="000000"/>
        </w:rPr>
        <w:t xml:space="preserve"> к настоящему Договору) и </w:t>
      </w:r>
      <w:r w:rsidR="00CF07AF">
        <w:rPr>
          <w:color w:val="000000"/>
        </w:rPr>
        <w:t>утвержденной Заказчиком проектно-сметной документацией</w:t>
      </w:r>
      <w:r w:rsidRPr="00EC0ED0">
        <w:rPr>
          <w:color w:val="000000"/>
        </w:rPr>
        <w:t>.</w:t>
      </w:r>
    </w:p>
    <w:p w:rsidR="007D05BC" w:rsidRPr="00EC0ED0" w:rsidRDefault="007D05BC" w:rsidP="007D05BC">
      <w:pPr>
        <w:shd w:val="clear" w:color="auto" w:fill="FFFFFF"/>
        <w:autoSpaceDE w:val="0"/>
        <w:autoSpaceDN w:val="0"/>
        <w:adjustRightInd w:val="0"/>
        <w:ind w:firstLine="851"/>
        <w:jc w:val="both"/>
      </w:pPr>
      <w:r>
        <w:rPr>
          <w:color w:val="000000"/>
        </w:rPr>
        <w:t>1</w:t>
      </w:r>
      <w:r w:rsidRPr="00EC0ED0">
        <w:rPr>
          <w:color w:val="000000"/>
        </w:rPr>
        <w:t>.2. Заказчик обязуется принять результат работ и оплатить его в порядке, предусмотренном настоящим Договором.</w:t>
      </w:r>
    </w:p>
    <w:p w:rsidR="007D05BC" w:rsidRPr="00EC0ED0" w:rsidRDefault="007D05BC" w:rsidP="007D05BC">
      <w:pPr>
        <w:shd w:val="clear" w:color="auto" w:fill="FFFFFF"/>
        <w:autoSpaceDE w:val="0"/>
        <w:autoSpaceDN w:val="0"/>
        <w:adjustRightInd w:val="0"/>
        <w:ind w:firstLine="851"/>
        <w:jc w:val="both"/>
      </w:pPr>
      <w:r>
        <w:rPr>
          <w:color w:val="000000"/>
        </w:rPr>
        <w:t>1</w:t>
      </w:r>
      <w:r w:rsidRPr="00EC0ED0">
        <w:rPr>
          <w:color w:val="000000"/>
        </w:rPr>
        <w:t xml:space="preserve">.3. Подрядчик  осуществляет  работы,   указанные   в   пункте  </w:t>
      </w:r>
      <w:r>
        <w:rPr>
          <w:color w:val="000000"/>
        </w:rPr>
        <w:t>1</w:t>
      </w:r>
      <w:r w:rsidRPr="00EC0ED0">
        <w:rPr>
          <w:color w:val="000000"/>
        </w:rPr>
        <w:t>.1.1.   настоящего Договора, на основании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w:t>
      </w:r>
      <w:r>
        <w:rPr>
          <w:color w:val="000000"/>
        </w:rPr>
        <w:t>________________</w:t>
      </w:r>
      <w:r w:rsidRPr="00EC0ED0">
        <w:rPr>
          <w:color w:val="000000"/>
        </w:rPr>
        <w:t xml:space="preserve">  от  </w:t>
      </w:r>
      <w:r>
        <w:rPr>
          <w:color w:val="000000"/>
        </w:rPr>
        <w:t>«_____»_________________20____г</w:t>
      </w:r>
      <w:r w:rsidRPr="00273B67">
        <w:t xml:space="preserve">., </w:t>
      </w:r>
      <w:r w:rsidRPr="00EC0ED0">
        <w:rPr>
          <w:color w:val="000000"/>
        </w:rPr>
        <w:t xml:space="preserve">полученном  в  </w:t>
      </w:r>
      <w:r>
        <w:rPr>
          <w:color w:val="000000"/>
        </w:rPr>
        <w:t>_____________________________________________________</w:t>
      </w:r>
      <w:r w:rsidRPr="00EC0ED0">
        <w:rPr>
          <w:color w:val="000000"/>
        </w:rPr>
        <w:t xml:space="preserve"> (регистрационный номер в Государственном реестре Саморегулируемых организаций </w:t>
      </w:r>
      <w:r>
        <w:rPr>
          <w:color w:val="000000"/>
        </w:rPr>
        <w:t>_______________________</w:t>
      </w:r>
      <w:r w:rsidRPr="00EC0ED0">
        <w:rPr>
          <w:color w:val="000000"/>
        </w:rPr>
        <w:t>).</w:t>
      </w:r>
    </w:p>
    <w:p w:rsidR="007D05BC" w:rsidRPr="00EC0ED0" w:rsidRDefault="007D05BC" w:rsidP="007D05BC">
      <w:pPr>
        <w:shd w:val="clear" w:color="auto" w:fill="FFFFFF"/>
        <w:autoSpaceDE w:val="0"/>
        <w:autoSpaceDN w:val="0"/>
        <w:adjustRightInd w:val="0"/>
        <w:ind w:firstLine="851"/>
        <w:jc w:val="both"/>
      </w:pPr>
      <w:r>
        <w:rPr>
          <w:color w:val="000000"/>
        </w:rPr>
        <w:t>1</w:t>
      </w:r>
      <w:r w:rsidRPr="00EC0ED0">
        <w:rPr>
          <w:color w:val="000000"/>
        </w:rPr>
        <w:t xml:space="preserve">.4.   Подрядчик  осуществляет работы,  указанные  в  пункте  </w:t>
      </w:r>
      <w:r>
        <w:rPr>
          <w:color w:val="000000"/>
        </w:rPr>
        <w:t>1</w:t>
      </w:r>
      <w:r w:rsidRPr="00EC0ED0">
        <w:rPr>
          <w:color w:val="000000"/>
        </w:rPr>
        <w:t>.1.2.  настоящего Договора,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w:t>
      </w:r>
      <w:r>
        <w:rPr>
          <w:color w:val="000000"/>
        </w:rPr>
        <w:t>________________</w:t>
      </w:r>
      <w:r w:rsidRPr="00EC0ED0">
        <w:rPr>
          <w:color w:val="000000"/>
        </w:rPr>
        <w:t xml:space="preserve">  от  </w:t>
      </w:r>
      <w:r>
        <w:rPr>
          <w:color w:val="000000"/>
        </w:rPr>
        <w:t>«_____»_________________20____г.,</w:t>
      </w:r>
      <w:r w:rsidRPr="00EC0ED0">
        <w:rPr>
          <w:color w:val="000000"/>
        </w:rPr>
        <w:t xml:space="preserve"> полученном в </w:t>
      </w:r>
      <w:r>
        <w:rPr>
          <w:color w:val="000000"/>
        </w:rPr>
        <w:t>___________________________________________________________</w:t>
      </w:r>
      <w:r w:rsidRPr="00EC0ED0">
        <w:rPr>
          <w:color w:val="000000"/>
        </w:rPr>
        <w:t xml:space="preserve"> (регистрационный номер в Государственном  реестре  Саморегулируемых организаций </w:t>
      </w:r>
      <w:r>
        <w:rPr>
          <w:color w:val="000000"/>
        </w:rPr>
        <w:t>_____________________________</w:t>
      </w:r>
      <w:r w:rsidRPr="00EC0ED0">
        <w:rPr>
          <w:color w:val="000000"/>
        </w:rPr>
        <w:t>).</w:t>
      </w:r>
    </w:p>
    <w:p w:rsidR="00C905D5" w:rsidRPr="00C905D5" w:rsidRDefault="007D05BC" w:rsidP="00C905D5">
      <w:pPr>
        <w:shd w:val="clear" w:color="auto" w:fill="FFFFFF"/>
        <w:autoSpaceDE w:val="0"/>
        <w:autoSpaceDN w:val="0"/>
        <w:adjustRightInd w:val="0"/>
        <w:ind w:firstLine="851"/>
        <w:jc w:val="both"/>
        <w:rPr>
          <w:color w:val="000000"/>
        </w:rPr>
      </w:pPr>
      <w:r>
        <w:rPr>
          <w:color w:val="000000"/>
        </w:rPr>
        <w:t>1</w:t>
      </w:r>
      <w:r w:rsidRPr="00EC0ED0">
        <w:rPr>
          <w:color w:val="000000"/>
        </w:rPr>
        <w:t xml:space="preserve">.5. </w:t>
      </w:r>
      <w:r>
        <w:rPr>
          <w:color w:val="000000"/>
        </w:rPr>
        <w:t>Работы, предусмотренные   п.   1</w:t>
      </w:r>
      <w:r w:rsidRPr="00EC0ED0">
        <w:rPr>
          <w:color w:val="000000"/>
        </w:rPr>
        <w:t>.1.1.   настоящего   Договора,   выполняются Подрядчиком в полном соответствии с Техническим заданием Заказчика. В случае необходимости, по письменному соглашению Сторон, оформленному в виде Дополнительного соглашения к настоящему Д</w:t>
      </w:r>
      <w:r>
        <w:rPr>
          <w:color w:val="000000"/>
        </w:rPr>
        <w:t>оговору,</w:t>
      </w:r>
      <w:r w:rsidRPr="00EC0ED0">
        <w:rPr>
          <w:color w:val="000000"/>
        </w:rPr>
        <w:t xml:space="preserve"> </w:t>
      </w:r>
      <w:r>
        <w:rPr>
          <w:color w:val="000000"/>
        </w:rPr>
        <w:t>т</w:t>
      </w:r>
      <w:r w:rsidRPr="00EC0ED0">
        <w:rPr>
          <w:color w:val="000000"/>
        </w:rPr>
        <w:t>ехническое задание может быть изменено.</w:t>
      </w:r>
    </w:p>
    <w:p w:rsidR="007D05BC" w:rsidRPr="00EC0ED0" w:rsidRDefault="007D05BC" w:rsidP="007D05BC">
      <w:pPr>
        <w:shd w:val="clear" w:color="auto" w:fill="FFFFFF"/>
        <w:autoSpaceDE w:val="0"/>
        <w:autoSpaceDN w:val="0"/>
        <w:adjustRightInd w:val="0"/>
        <w:ind w:firstLine="851"/>
        <w:jc w:val="both"/>
      </w:pPr>
      <w:r>
        <w:rPr>
          <w:color w:val="000000"/>
        </w:rPr>
        <w:t>1</w:t>
      </w:r>
      <w:r w:rsidRPr="00EC0ED0">
        <w:rPr>
          <w:color w:val="000000"/>
        </w:rPr>
        <w:t>.</w:t>
      </w:r>
      <w:r w:rsidR="00CF07AF">
        <w:rPr>
          <w:color w:val="000000"/>
        </w:rPr>
        <w:t>6</w:t>
      </w:r>
      <w:r w:rsidRPr="00EC0ED0">
        <w:rPr>
          <w:color w:val="000000"/>
        </w:rPr>
        <w:t xml:space="preserve">.   Подрядчик   приступает  к   выполнению  работ   предусмотренных   п.   </w:t>
      </w:r>
      <w:r>
        <w:rPr>
          <w:color w:val="000000"/>
        </w:rPr>
        <w:t>1</w:t>
      </w:r>
      <w:r w:rsidRPr="00EC0ED0">
        <w:rPr>
          <w:color w:val="000000"/>
        </w:rPr>
        <w:t xml:space="preserve">.1.2. настоящего Договора, после утверждения Заказчиком, разработанной в соответствии с п. </w:t>
      </w:r>
      <w:r>
        <w:rPr>
          <w:color w:val="000000"/>
        </w:rPr>
        <w:t>1</w:t>
      </w:r>
      <w:r w:rsidRPr="00EC0ED0">
        <w:rPr>
          <w:color w:val="000000"/>
        </w:rPr>
        <w:t>.1.1. проектно-сметной документацией.</w:t>
      </w:r>
    </w:p>
    <w:p w:rsidR="007D05BC" w:rsidRPr="00EC0ED0" w:rsidRDefault="007D05BC" w:rsidP="007D05BC">
      <w:pPr>
        <w:ind w:firstLine="851"/>
        <w:jc w:val="both"/>
      </w:pPr>
      <w:r>
        <w:rPr>
          <w:color w:val="000000"/>
        </w:rPr>
        <w:t>1</w:t>
      </w:r>
      <w:r w:rsidRPr="00EC0ED0">
        <w:rPr>
          <w:color w:val="000000"/>
        </w:rPr>
        <w:t>.</w:t>
      </w:r>
      <w:r w:rsidR="00CF07AF">
        <w:rPr>
          <w:color w:val="000000"/>
        </w:rPr>
        <w:t>7</w:t>
      </w:r>
      <w:r w:rsidRPr="00EC0ED0">
        <w:rPr>
          <w:color w:val="000000"/>
        </w:rPr>
        <w:t xml:space="preserve">.   </w:t>
      </w:r>
      <w:proofErr w:type="gramStart"/>
      <w:r w:rsidRPr="00EC0ED0">
        <w:rPr>
          <w:color w:val="000000"/>
        </w:rPr>
        <w:t>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w:t>
      </w:r>
      <w:proofErr w:type="gramEnd"/>
      <w:r w:rsidRPr="00EC0ED0">
        <w:rPr>
          <w:color w:val="000000"/>
        </w:rPr>
        <w:t xml:space="preserve"> иными полномочиями в отношении создаваемого результата работ.</w:t>
      </w:r>
    </w:p>
    <w:p w:rsidR="007D05BC" w:rsidRPr="00EC0ED0" w:rsidRDefault="007D05BC" w:rsidP="007D05BC">
      <w:pPr>
        <w:shd w:val="clear" w:color="auto" w:fill="FFFFFF"/>
        <w:autoSpaceDE w:val="0"/>
        <w:autoSpaceDN w:val="0"/>
        <w:adjustRightInd w:val="0"/>
        <w:ind w:firstLine="851"/>
        <w:jc w:val="both"/>
      </w:pPr>
      <w:r>
        <w:rPr>
          <w:color w:val="000000"/>
        </w:rPr>
        <w:t>1</w:t>
      </w:r>
      <w:r w:rsidRPr="00EC0ED0">
        <w:rPr>
          <w:color w:val="000000"/>
        </w:rPr>
        <w:t>.</w:t>
      </w:r>
      <w:r w:rsidR="00CF07AF">
        <w:rPr>
          <w:color w:val="000000"/>
        </w:rPr>
        <w:t>8</w:t>
      </w:r>
      <w:r w:rsidRPr="00EC0ED0">
        <w:rPr>
          <w:color w:val="000000"/>
        </w:rPr>
        <w:t>. Подрядчик подтверждает, что он заключил настоящий Договор на основании должного изучения данных об Объекте в представленной Заказчиком информации.</w:t>
      </w:r>
    </w:p>
    <w:p w:rsidR="007D05BC" w:rsidRDefault="007D05BC" w:rsidP="007D05BC">
      <w:pPr>
        <w:shd w:val="clear" w:color="auto" w:fill="FFFFFF"/>
        <w:autoSpaceDE w:val="0"/>
        <w:autoSpaceDN w:val="0"/>
        <w:adjustRightInd w:val="0"/>
        <w:ind w:firstLine="851"/>
        <w:jc w:val="both"/>
        <w:rPr>
          <w:color w:val="000000"/>
        </w:rPr>
      </w:pPr>
      <w:r w:rsidRPr="00EC0ED0">
        <w:rPr>
          <w:color w:val="000000"/>
        </w:rPr>
        <w:t>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7D05BC" w:rsidRPr="00EC0ED0" w:rsidRDefault="007D05BC" w:rsidP="007D05BC">
      <w:pPr>
        <w:shd w:val="clear" w:color="auto" w:fill="FFFFFF"/>
        <w:autoSpaceDE w:val="0"/>
        <w:autoSpaceDN w:val="0"/>
        <w:adjustRightInd w:val="0"/>
        <w:ind w:firstLine="851"/>
        <w:jc w:val="both"/>
      </w:pPr>
    </w:p>
    <w:p w:rsidR="007D05BC" w:rsidRPr="00EC0ED0" w:rsidRDefault="007D05BC" w:rsidP="007D05BC">
      <w:pPr>
        <w:shd w:val="clear" w:color="auto" w:fill="FFFFFF"/>
        <w:autoSpaceDE w:val="0"/>
        <w:autoSpaceDN w:val="0"/>
        <w:adjustRightInd w:val="0"/>
        <w:ind w:firstLine="851"/>
        <w:jc w:val="center"/>
        <w:rPr>
          <w:b/>
        </w:rPr>
      </w:pPr>
      <w:r>
        <w:rPr>
          <w:b/>
          <w:color w:val="000000"/>
        </w:rPr>
        <w:t>2</w:t>
      </w:r>
      <w:r w:rsidRPr="00EC0ED0">
        <w:rPr>
          <w:b/>
          <w:color w:val="000000"/>
        </w:rPr>
        <w:t>.</w:t>
      </w:r>
      <w:r>
        <w:rPr>
          <w:b/>
          <w:color w:val="000000"/>
        </w:rPr>
        <w:t xml:space="preserve"> </w:t>
      </w:r>
      <w:r w:rsidRPr="00EC0ED0">
        <w:rPr>
          <w:b/>
          <w:color w:val="000000"/>
        </w:rPr>
        <w:t>ЦЕНА ДОГОВОРА</w:t>
      </w:r>
    </w:p>
    <w:p w:rsidR="007D05BC" w:rsidRPr="00EC0ED0" w:rsidRDefault="007D05BC" w:rsidP="007D05BC">
      <w:pPr>
        <w:shd w:val="clear" w:color="auto" w:fill="FFFFFF"/>
        <w:autoSpaceDE w:val="0"/>
        <w:autoSpaceDN w:val="0"/>
        <w:adjustRightInd w:val="0"/>
        <w:ind w:firstLine="851"/>
        <w:jc w:val="both"/>
      </w:pPr>
      <w:r>
        <w:rPr>
          <w:color w:val="000000"/>
        </w:rPr>
        <w:t>2</w:t>
      </w:r>
      <w:r w:rsidRPr="00EC0ED0">
        <w:rPr>
          <w:color w:val="000000"/>
        </w:rPr>
        <w:t>.1.  Цена Договора определяется в соответствии с</w:t>
      </w:r>
      <w:r>
        <w:rPr>
          <w:color w:val="000000"/>
        </w:rPr>
        <w:t>о</w:t>
      </w:r>
      <w:r w:rsidRPr="00EC0ED0">
        <w:rPr>
          <w:color w:val="000000"/>
        </w:rPr>
        <w:t xml:space="preserve"> </w:t>
      </w:r>
      <w:r>
        <w:rPr>
          <w:color w:val="000000"/>
        </w:rPr>
        <w:t>сводным</w:t>
      </w:r>
      <w:r w:rsidRPr="00EC0ED0">
        <w:rPr>
          <w:color w:val="000000"/>
        </w:rPr>
        <w:t xml:space="preserve"> сметным расчетом (Приложение №</w:t>
      </w:r>
      <w:r>
        <w:rPr>
          <w:color w:val="000000"/>
        </w:rPr>
        <w:t>2</w:t>
      </w:r>
      <w:r w:rsidRPr="00EC0ED0">
        <w:rPr>
          <w:color w:val="000000"/>
        </w:rPr>
        <w:t xml:space="preserve">  к настоящему Договору), которая составляет  __________ руб</w:t>
      </w:r>
      <w:proofErr w:type="gramStart"/>
      <w:r w:rsidRPr="00EC0ED0">
        <w:rPr>
          <w:color w:val="000000"/>
        </w:rPr>
        <w:t xml:space="preserve">. (___________________), </w:t>
      </w:r>
      <w:proofErr w:type="gramEnd"/>
      <w:r w:rsidRPr="00EC0ED0">
        <w:rPr>
          <w:color w:val="000000"/>
        </w:rPr>
        <w:t>кроме того НДС составляет _______________руб. (_______________).</w:t>
      </w:r>
    </w:p>
    <w:p w:rsidR="007D05BC" w:rsidRPr="00EC0ED0" w:rsidRDefault="007D05BC" w:rsidP="007D05BC">
      <w:pPr>
        <w:shd w:val="clear" w:color="auto" w:fill="FFFFFF"/>
        <w:autoSpaceDE w:val="0"/>
        <w:autoSpaceDN w:val="0"/>
        <w:adjustRightInd w:val="0"/>
        <w:ind w:firstLine="851"/>
        <w:jc w:val="both"/>
      </w:pPr>
      <w:r w:rsidRPr="00EC0ED0">
        <w:rPr>
          <w:color w:val="000000"/>
        </w:rPr>
        <w:t>Всего с НДС стоимость работ по Договору составляет</w:t>
      </w:r>
      <w:proofErr w:type="gramStart"/>
      <w:r w:rsidRPr="00EC0ED0">
        <w:rPr>
          <w:color w:val="000000"/>
        </w:rPr>
        <w:t xml:space="preserve"> __________________ (___________________________).</w:t>
      </w:r>
      <w:proofErr w:type="gramEnd"/>
    </w:p>
    <w:p w:rsidR="007D05BC" w:rsidRPr="00EC0ED0" w:rsidRDefault="007D05BC" w:rsidP="007D05BC">
      <w:pPr>
        <w:shd w:val="clear" w:color="auto" w:fill="FFFFFF"/>
        <w:autoSpaceDE w:val="0"/>
        <w:autoSpaceDN w:val="0"/>
        <w:adjustRightInd w:val="0"/>
        <w:ind w:firstLine="851"/>
        <w:jc w:val="both"/>
      </w:pPr>
      <w:r>
        <w:rPr>
          <w:color w:val="000000"/>
        </w:rPr>
        <w:t>2</w:t>
      </w:r>
      <w:r w:rsidRPr="00EC0ED0">
        <w:rPr>
          <w:color w:val="000000"/>
        </w:rPr>
        <w:t xml:space="preserve">.2.  Сметная стоимость строительства уточняется </w:t>
      </w:r>
      <w:r>
        <w:rPr>
          <w:color w:val="000000"/>
        </w:rPr>
        <w:t>в дополнительном соглашении к настоящему Договору после разработки проектно-сметной</w:t>
      </w:r>
      <w:r w:rsidRPr="00EC0ED0">
        <w:rPr>
          <w:color w:val="000000"/>
        </w:rPr>
        <w:t xml:space="preserve"> документации на основании </w:t>
      </w:r>
      <w:r>
        <w:rPr>
          <w:color w:val="000000"/>
        </w:rPr>
        <w:t xml:space="preserve">объектного сметного расчета </w:t>
      </w:r>
      <w:r w:rsidRPr="007D05BC">
        <w:rPr>
          <w:color w:val="000000"/>
        </w:rPr>
        <w:t>(Приложение № 4),</w:t>
      </w:r>
      <w:r>
        <w:rPr>
          <w:color w:val="000000"/>
        </w:rPr>
        <w:t xml:space="preserve"> составленной в текущих ценах на дату заключения Договора. </w:t>
      </w:r>
      <w:r w:rsidRPr="00EC0ED0">
        <w:rPr>
          <w:color w:val="000000"/>
        </w:rPr>
        <w:t xml:space="preserve"> При  этом стоимость по </w:t>
      </w:r>
      <w:r>
        <w:rPr>
          <w:color w:val="000000"/>
        </w:rPr>
        <w:t>объектному сметному расчету</w:t>
      </w:r>
      <w:r w:rsidRPr="00EC0ED0">
        <w:rPr>
          <w:color w:val="000000"/>
        </w:rPr>
        <w:t xml:space="preserve"> не должна превышать</w:t>
      </w:r>
      <w:r>
        <w:rPr>
          <w:color w:val="000000"/>
        </w:rPr>
        <w:t xml:space="preserve"> общую стоимость по настоящему До</w:t>
      </w:r>
      <w:r w:rsidRPr="00EC0ED0">
        <w:rPr>
          <w:color w:val="000000"/>
        </w:rPr>
        <w:t>говору.</w:t>
      </w:r>
    </w:p>
    <w:p w:rsidR="007D05BC" w:rsidRPr="00EC0ED0" w:rsidRDefault="007D05BC" w:rsidP="007D05BC">
      <w:pPr>
        <w:shd w:val="clear" w:color="auto" w:fill="FFFFFF"/>
        <w:autoSpaceDE w:val="0"/>
        <w:autoSpaceDN w:val="0"/>
        <w:adjustRightInd w:val="0"/>
        <w:ind w:firstLine="851"/>
        <w:jc w:val="both"/>
      </w:pPr>
    </w:p>
    <w:p w:rsidR="007D05BC" w:rsidRPr="00EC0ED0" w:rsidRDefault="007D05BC" w:rsidP="007D05BC">
      <w:pPr>
        <w:shd w:val="clear" w:color="auto" w:fill="FFFFFF"/>
        <w:autoSpaceDE w:val="0"/>
        <w:autoSpaceDN w:val="0"/>
        <w:adjustRightInd w:val="0"/>
        <w:ind w:firstLine="851"/>
        <w:jc w:val="center"/>
        <w:rPr>
          <w:b/>
        </w:rPr>
      </w:pPr>
      <w:r>
        <w:rPr>
          <w:b/>
          <w:color w:val="000000"/>
        </w:rPr>
        <w:t>3</w:t>
      </w:r>
      <w:r w:rsidRPr="00EC0ED0">
        <w:rPr>
          <w:b/>
          <w:color w:val="000000"/>
        </w:rPr>
        <w:t>.ПОРЯДОК ОПЛАТЫ РАБОТ И ВЗАИМОРАСЧЕТЫ</w:t>
      </w:r>
    </w:p>
    <w:p w:rsidR="007D05BC" w:rsidRPr="00EC0ED0" w:rsidRDefault="007D05BC" w:rsidP="007D05BC">
      <w:pPr>
        <w:shd w:val="clear" w:color="auto" w:fill="FFFFFF"/>
        <w:autoSpaceDE w:val="0"/>
        <w:autoSpaceDN w:val="0"/>
        <w:adjustRightInd w:val="0"/>
        <w:jc w:val="both"/>
      </w:pPr>
      <w:r w:rsidRPr="00EC0ED0">
        <w:rPr>
          <w:color w:val="000000"/>
        </w:rPr>
        <w:t xml:space="preserve">             </w:t>
      </w:r>
      <w:r>
        <w:rPr>
          <w:color w:val="000000"/>
        </w:rPr>
        <w:t>3</w:t>
      </w:r>
      <w:r w:rsidRPr="00EC0ED0">
        <w:rPr>
          <w:color w:val="000000"/>
        </w:rPr>
        <w:t>.1. Оплата работ по договору осуществляется в следующем порядке:</w:t>
      </w:r>
    </w:p>
    <w:p w:rsidR="007D05BC" w:rsidRPr="00EC0ED0" w:rsidRDefault="007D05BC" w:rsidP="007D05BC">
      <w:pPr>
        <w:shd w:val="clear" w:color="auto" w:fill="FFFFFF"/>
        <w:autoSpaceDE w:val="0"/>
        <w:autoSpaceDN w:val="0"/>
        <w:adjustRightInd w:val="0"/>
        <w:ind w:firstLine="851"/>
        <w:jc w:val="both"/>
      </w:pPr>
      <w:r w:rsidRPr="00EC0ED0">
        <w:rPr>
          <w:color w:val="000000"/>
        </w:rPr>
        <w:t>- безналичным расчетом в течение 30 (тридцати) рабочих дней после подписания Акта приемки выполненных работ и предоставления счет - фактуры.</w:t>
      </w:r>
    </w:p>
    <w:p w:rsidR="007D05BC" w:rsidRPr="00EC0ED0" w:rsidRDefault="007D05BC" w:rsidP="007D05BC">
      <w:pPr>
        <w:shd w:val="clear" w:color="auto" w:fill="FFFFFF"/>
        <w:autoSpaceDE w:val="0"/>
        <w:autoSpaceDN w:val="0"/>
        <w:adjustRightInd w:val="0"/>
        <w:ind w:firstLine="851"/>
        <w:jc w:val="both"/>
        <w:rPr>
          <w:color w:val="000000"/>
        </w:rPr>
      </w:pPr>
      <w:r>
        <w:rPr>
          <w:color w:val="000000"/>
        </w:rPr>
        <w:t>3</w:t>
      </w:r>
      <w:r w:rsidRPr="00EC0ED0">
        <w:rPr>
          <w:color w:val="000000"/>
        </w:rPr>
        <w:t>.2. Исключительно по решению Заказчика, по выполняемым Подрядчиком работам, Заказчиком может быть оплачен Подрядчику авансовый платеж в размере, порядке и сроки, которые определяются исключительно Заказчиком. При согласии Подрядчика с указанным решением Заказчика, указанные изменения условий Договора оформляются между Сторонами путем подписания Дополнительного соглашения к настоящему Договору.</w:t>
      </w:r>
    </w:p>
    <w:p w:rsidR="007D05BC" w:rsidRPr="00EC0ED0" w:rsidRDefault="007D05BC" w:rsidP="007D05BC">
      <w:pPr>
        <w:shd w:val="clear" w:color="auto" w:fill="FFFFFF"/>
        <w:autoSpaceDE w:val="0"/>
        <w:autoSpaceDN w:val="0"/>
        <w:adjustRightInd w:val="0"/>
        <w:ind w:firstLine="851"/>
        <w:jc w:val="both"/>
      </w:pPr>
    </w:p>
    <w:p w:rsidR="007D05BC" w:rsidRPr="00EC0ED0" w:rsidRDefault="007D05BC" w:rsidP="007D05BC">
      <w:pPr>
        <w:shd w:val="clear" w:color="auto" w:fill="FFFFFF"/>
        <w:autoSpaceDE w:val="0"/>
        <w:autoSpaceDN w:val="0"/>
        <w:adjustRightInd w:val="0"/>
        <w:ind w:firstLine="851"/>
        <w:jc w:val="center"/>
      </w:pPr>
      <w:r>
        <w:rPr>
          <w:b/>
          <w:bCs/>
          <w:color w:val="000000"/>
        </w:rPr>
        <w:t>4</w:t>
      </w:r>
      <w:r w:rsidRPr="00EC0ED0">
        <w:rPr>
          <w:b/>
          <w:bCs/>
          <w:color w:val="000000"/>
        </w:rPr>
        <w:t>.СРОКИ ВЫПОЛНЕНИЯ РАБОТ</w:t>
      </w:r>
    </w:p>
    <w:p w:rsidR="007D05BC" w:rsidRPr="00EC0ED0" w:rsidRDefault="007D05BC" w:rsidP="007D05BC">
      <w:pPr>
        <w:shd w:val="clear" w:color="auto" w:fill="FFFFFF"/>
        <w:autoSpaceDE w:val="0"/>
        <w:autoSpaceDN w:val="0"/>
        <w:adjustRightInd w:val="0"/>
        <w:ind w:firstLine="851"/>
        <w:jc w:val="both"/>
      </w:pPr>
      <w:r>
        <w:rPr>
          <w:color w:val="000000"/>
        </w:rPr>
        <w:t>4</w:t>
      </w:r>
      <w:r w:rsidRPr="00EC0ED0">
        <w:rPr>
          <w:color w:val="000000"/>
        </w:rPr>
        <w:t>.1. Срок выполнения работ по Договору:</w:t>
      </w:r>
    </w:p>
    <w:p w:rsidR="007D05BC" w:rsidRPr="00EC0ED0" w:rsidRDefault="007D05BC" w:rsidP="007D05BC">
      <w:pPr>
        <w:shd w:val="clear" w:color="auto" w:fill="FFFFFF"/>
        <w:autoSpaceDE w:val="0"/>
        <w:autoSpaceDN w:val="0"/>
        <w:adjustRightInd w:val="0"/>
        <w:ind w:firstLine="851"/>
        <w:jc w:val="both"/>
      </w:pPr>
      <w:r w:rsidRPr="00EC0ED0">
        <w:rPr>
          <w:color w:val="000000"/>
        </w:rPr>
        <w:t>Срок начала работ по Договору: с момента подписания договора - в соответствии с календарным планом строительства объекта.</w:t>
      </w:r>
    </w:p>
    <w:p w:rsidR="007D05BC" w:rsidRPr="00EC0ED0" w:rsidRDefault="007D05BC" w:rsidP="007D05BC">
      <w:pPr>
        <w:shd w:val="clear" w:color="auto" w:fill="FFFFFF"/>
        <w:autoSpaceDE w:val="0"/>
        <w:autoSpaceDN w:val="0"/>
        <w:adjustRightInd w:val="0"/>
        <w:ind w:firstLine="851"/>
        <w:jc w:val="both"/>
      </w:pPr>
      <w:r w:rsidRPr="00EC0ED0">
        <w:rPr>
          <w:color w:val="000000"/>
        </w:rPr>
        <w:t>Срок завершения работ: в течение __________________ с момента подписания договора.</w:t>
      </w:r>
    </w:p>
    <w:p w:rsidR="007D05BC" w:rsidRPr="00EC0ED0" w:rsidRDefault="007D05BC" w:rsidP="007D05BC">
      <w:pPr>
        <w:shd w:val="clear" w:color="auto" w:fill="FFFFFF"/>
        <w:autoSpaceDE w:val="0"/>
        <w:autoSpaceDN w:val="0"/>
        <w:adjustRightInd w:val="0"/>
        <w:ind w:firstLine="851"/>
        <w:jc w:val="both"/>
      </w:pPr>
      <w:r>
        <w:rPr>
          <w:color w:val="000000"/>
        </w:rPr>
        <w:t>4</w:t>
      </w:r>
      <w:r w:rsidRPr="00EC0ED0">
        <w:rPr>
          <w:color w:val="000000"/>
        </w:rPr>
        <w:t xml:space="preserve">.2.   Выполнение работ осуществляется по Календарному плану строительства (реконструкции) объектов, </w:t>
      </w:r>
      <w:proofErr w:type="gramStart"/>
      <w:r w:rsidRPr="00EC0ED0">
        <w:rPr>
          <w:color w:val="000000"/>
        </w:rPr>
        <w:t>который</w:t>
      </w:r>
      <w:proofErr w:type="gramEnd"/>
      <w:r w:rsidRPr="00EC0ED0">
        <w:rPr>
          <w:color w:val="000000"/>
        </w:rPr>
        <w:t xml:space="preserve"> является Приложением № 3 к настоящему Договору.</w:t>
      </w:r>
    </w:p>
    <w:p w:rsidR="007D05BC" w:rsidRPr="00EC0ED0" w:rsidRDefault="007D05BC" w:rsidP="007D05BC">
      <w:pPr>
        <w:shd w:val="clear" w:color="auto" w:fill="FFFFFF"/>
        <w:autoSpaceDE w:val="0"/>
        <w:autoSpaceDN w:val="0"/>
        <w:adjustRightInd w:val="0"/>
        <w:ind w:firstLine="851"/>
        <w:jc w:val="both"/>
        <w:rPr>
          <w:color w:val="000000"/>
        </w:rPr>
      </w:pPr>
      <w:r>
        <w:rPr>
          <w:color w:val="000000"/>
        </w:rPr>
        <w:t>4</w:t>
      </w:r>
      <w:r w:rsidRPr="00EC0ED0">
        <w:rPr>
          <w:color w:val="000000"/>
        </w:rPr>
        <w:t>.3.  Заказчик вправе в любое время изменить срок выполнения работ письменно уведомив за 3  (три) дня о предстоящем изменении условия Договора Подрядчика. Условие  Договора  считается  изменённым  по  истечении   3   (трех)  дней,  с  момента получения соответствующего уведомления Подрядчиком.</w:t>
      </w:r>
    </w:p>
    <w:p w:rsidR="007D05BC" w:rsidRPr="00EC0ED0" w:rsidRDefault="007D05BC" w:rsidP="007D05BC">
      <w:pPr>
        <w:shd w:val="clear" w:color="auto" w:fill="FFFFFF"/>
        <w:autoSpaceDE w:val="0"/>
        <w:autoSpaceDN w:val="0"/>
        <w:adjustRightInd w:val="0"/>
        <w:ind w:firstLine="851"/>
        <w:jc w:val="both"/>
      </w:pPr>
    </w:p>
    <w:p w:rsidR="007D05BC" w:rsidRPr="00EC0ED0" w:rsidRDefault="007D05BC" w:rsidP="007D05BC">
      <w:pPr>
        <w:shd w:val="clear" w:color="auto" w:fill="FFFFFF"/>
        <w:autoSpaceDE w:val="0"/>
        <w:autoSpaceDN w:val="0"/>
        <w:adjustRightInd w:val="0"/>
        <w:ind w:firstLine="851"/>
        <w:jc w:val="center"/>
      </w:pPr>
      <w:r>
        <w:rPr>
          <w:b/>
          <w:bCs/>
          <w:color w:val="000000"/>
        </w:rPr>
        <w:t>5</w:t>
      </w:r>
      <w:r w:rsidRPr="00EC0ED0">
        <w:rPr>
          <w:b/>
          <w:bCs/>
          <w:color w:val="000000"/>
        </w:rPr>
        <w:t>.</w:t>
      </w:r>
      <w:r>
        <w:rPr>
          <w:b/>
          <w:bCs/>
          <w:color w:val="000000"/>
        </w:rPr>
        <w:t xml:space="preserve"> </w:t>
      </w:r>
      <w:r w:rsidRPr="00EC0ED0">
        <w:rPr>
          <w:b/>
          <w:bCs/>
          <w:color w:val="000000"/>
        </w:rPr>
        <w:t>ОБЯЗАТЕЛЬСТВА ЗАКАЗЧИКА</w:t>
      </w:r>
    </w:p>
    <w:p w:rsidR="007D05BC" w:rsidRPr="00EC0ED0" w:rsidRDefault="007D05BC" w:rsidP="007D05BC">
      <w:pPr>
        <w:shd w:val="clear" w:color="auto" w:fill="FFFFFF"/>
        <w:autoSpaceDE w:val="0"/>
        <w:autoSpaceDN w:val="0"/>
        <w:adjustRightInd w:val="0"/>
        <w:ind w:firstLine="851"/>
        <w:jc w:val="both"/>
      </w:pPr>
      <w:r w:rsidRPr="00EC0ED0">
        <w:rPr>
          <w:color w:val="000000"/>
        </w:rPr>
        <w:t>Для реализации настоящего Договора Заказчик принимает на себя обязательства:</w:t>
      </w:r>
    </w:p>
    <w:p w:rsidR="007D05BC" w:rsidRPr="00EC0ED0" w:rsidRDefault="007D05BC" w:rsidP="007D05BC">
      <w:pPr>
        <w:shd w:val="clear" w:color="auto" w:fill="FFFFFF"/>
        <w:autoSpaceDE w:val="0"/>
        <w:autoSpaceDN w:val="0"/>
        <w:adjustRightInd w:val="0"/>
        <w:jc w:val="both"/>
      </w:pPr>
      <w:r w:rsidRPr="00EC0ED0">
        <w:rPr>
          <w:color w:val="000000"/>
        </w:rPr>
        <w:t xml:space="preserve">              </w:t>
      </w:r>
      <w:r>
        <w:rPr>
          <w:color w:val="000000"/>
        </w:rPr>
        <w:t>5</w:t>
      </w:r>
      <w:r w:rsidRPr="00EC0ED0">
        <w:rPr>
          <w:color w:val="000000"/>
        </w:rPr>
        <w:t>.1. Обеспечить Подрядчика Техническим заданием Заказчика.</w:t>
      </w:r>
    </w:p>
    <w:p w:rsidR="007D05BC" w:rsidRPr="00EC0ED0" w:rsidRDefault="007D05BC" w:rsidP="007D05BC">
      <w:pPr>
        <w:shd w:val="clear" w:color="auto" w:fill="FFFFFF"/>
        <w:autoSpaceDE w:val="0"/>
        <w:autoSpaceDN w:val="0"/>
        <w:adjustRightInd w:val="0"/>
        <w:ind w:firstLine="851"/>
        <w:jc w:val="both"/>
      </w:pPr>
      <w:r>
        <w:rPr>
          <w:color w:val="000000"/>
        </w:rPr>
        <w:t>5</w:t>
      </w:r>
      <w:r w:rsidRPr="00EC0ED0">
        <w:rPr>
          <w:color w:val="000000"/>
        </w:rPr>
        <w:t>.2. Перед началом работ обеспечить получение в  уполномоченных органах государственной власти всех необходимых допусков и разрешений.</w:t>
      </w:r>
    </w:p>
    <w:p w:rsidR="007D05BC" w:rsidRPr="00EC0ED0" w:rsidRDefault="007D05BC" w:rsidP="007D05BC">
      <w:pPr>
        <w:shd w:val="clear" w:color="auto" w:fill="FFFFFF"/>
        <w:autoSpaceDE w:val="0"/>
        <w:autoSpaceDN w:val="0"/>
        <w:adjustRightInd w:val="0"/>
        <w:ind w:firstLine="851"/>
        <w:jc w:val="both"/>
      </w:pPr>
      <w:r>
        <w:rPr>
          <w:color w:val="000000"/>
        </w:rPr>
        <w:t>5</w:t>
      </w:r>
      <w:r w:rsidRPr="00EC0ED0">
        <w:rPr>
          <w:color w:val="000000"/>
        </w:rPr>
        <w:t xml:space="preserve">.3. Производить приемку и оплату работ, выполненных Подрядчиком, в порядке, предусмотренном в Разделах </w:t>
      </w:r>
      <w:r>
        <w:rPr>
          <w:color w:val="000000"/>
        </w:rPr>
        <w:t>3</w:t>
      </w:r>
      <w:r w:rsidRPr="00EC0ED0">
        <w:rPr>
          <w:color w:val="000000"/>
        </w:rPr>
        <w:t>, 1</w:t>
      </w:r>
      <w:r>
        <w:rPr>
          <w:color w:val="000000"/>
        </w:rPr>
        <w:t>0</w:t>
      </w:r>
      <w:r w:rsidRPr="00EC0ED0">
        <w:rPr>
          <w:color w:val="000000"/>
        </w:rPr>
        <w:t xml:space="preserve"> и 1</w:t>
      </w:r>
      <w:r>
        <w:rPr>
          <w:color w:val="000000"/>
        </w:rPr>
        <w:t>1</w:t>
      </w:r>
      <w:r w:rsidRPr="00EC0ED0">
        <w:rPr>
          <w:color w:val="000000"/>
        </w:rPr>
        <w:t xml:space="preserve"> настоящего Договора.</w:t>
      </w:r>
    </w:p>
    <w:p w:rsidR="007D05BC" w:rsidRPr="00EC0ED0" w:rsidRDefault="007D05BC" w:rsidP="007D05BC">
      <w:pPr>
        <w:shd w:val="clear" w:color="auto" w:fill="FFFFFF"/>
        <w:autoSpaceDE w:val="0"/>
        <w:autoSpaceDN w:val="0"/>
        <w:adjustRightInd w:val="0"/>
        <w:jc w:val="both"/>
      </w:pPr>
      <w:r>
        <w:rPr>
          <w:color w:val="000000"/>
        </w:rPr>
        <w:t xml:space="preserve">             5</w:t>
      </w:r>
      <w:r w:rsidRPr="00EC0ED0">
        <w:rPr>
          <w:color w:val="000000"/>
        </w:rPr>
        <w:t xml:space="preserve">.4. Осуществлять </w:t>
      </w:r>
      <w:r w:rsidR="00C905D5">
        <w:rPr>
          <w:color w:val="000000"/>
        </w:rPr>
        <w:t xml:space="preserve">строительный </w:t>
      </w:r>
      <w:proofErr w:type="gramStart"/>
      <w:r w:rsidR="00C905D5">
        <w:rPr>
          <w:color w:val="000000"/>
        </w:rPr>
        <w:t>контроль</w:t>
      </w:r>
      <w:r w:rsidRPr="00EC0ED0">
        <w:rPr>
          <w:color w:val="000000"/>
        </w:rPr>
        <w:t xml:space="preserve"> за</w:t>
      </w:r>
      <w:proofErr w:type="gramEnd"/>
      <w:r w:rsidRPr="00EC0ED0">
        <w:rPr>
          <w:color w:val="000000"/>
        </w:rPr>
        <w:t xml:space="preserve"> выполнением работ по настоящему Договору.</w:t>
      </w:r>
    </w:p>
    <w:p w:rsidR="007D05BC" w:rsidRPr="00EC0ED0" w:rsidRDefault="007D05BC" w:rsidP="007D05BC">
      <w:pPr>
        <w:shd w:val="clear" w:color="auto" w:fill="FFFFFF"/>
        <w:autoSpaceDE w:val="0"/>
        <w:autoSpaceDN w:val="0"/>
        <w:adjustRightInd w:val="0"/>
        <w:ind w:firstLine="851"/>
        <w:jc w:val="both"/>
      </w:pPr>
      <w:r w:rsidRPr="00EC0ED0">
        <w:rPr>
          <w:color w:val="000000"/>
        </w:rPr>
        <w:t>Заказчик в целях осуществления контроля и надзора за выполнением работ по настоящему Договору вправе:</w:t>
      </w:r>
    </w:p>
    <w:p w:rsidR="007D05BC" w:rsidRPr="00EC0ED0" w:rsidRDefault="007D05BC" w:rsidP="007D05BC">
      <w:pPr>
        <w:shd w:val="clear" w:color="auto" w:fill="FFFFFF"/>
        <w:autoSpaceDE w:val="0"/>
        <w:autoSpaceDN w:val="0"/>
        <w:adjustRightInd w:val="0"/>
        <w:ind w:firstLine="851"/>
        <w:jc w:val="both"/>
      </w:pPr>
      <w:r w:rsidRPr="00EC0ED0">
        <w:rPr>
          <w:color w:val="000000"/>
        </w:rPr>
        <w:t>- привлекать для осуществления контроля лиц, выполняющих разработку документации, для проверки соответствия ей выполняемых работ;</w:t>
      </w:r>
    </w:p>
    <w:p w:rsidR="007D05BC" w:rsidRPr="00EC0ED0" w:rsidRDefault="007D05BC" w:rsidP="007D05BC">
      <w:pPr>
        <w:shd w:val="clear" w:color="auto" w:fill="FFFFFF"/>
        <w:autoSpaceDE w:val="0"/>
        <w:autoSpaceDN w:val="0"/>
        <w:adjustRightInd w:val="0"/>
        <w:ind w:firstLine="851"/>
        <w:jc w:val="both"/>
      </w:pPr>
      <w:r w:rsidRPr="00EC0ED0">
        <w:rPr>
          <w:color w:val="000000"/>
        </w:rPr>
        <w:t>- организовывать  осуществление  авторского  надзора  за  выполнением  работ по настоящему Договору;</w:t>
      </w:r>
    </w:p>
    <w:p w:rsidR="007D05BC" w:rsidRPr="00EC0ED0" w:rsidRDefault="007D05BC" w:rsidP="007D05BC">
      <w:pPr>
        <w:shd w:val="clear" w:color="auto" w:fill="FFFFFF"/>
        <w:autoSpaceDE w:val="0"/>
        <w:autoSpaceDN w:val="0"/>
        <w:adjustRightInd w:val="0"/>
        <w:ind w:firstLine="851"/>
        <w:jc w:val="both"/>
      </w:pPr>
      <w:r>
        <w:rPr>
          <w:color w:val="000000"/>
        </w:rPr>
        <w:t>5</w:t>
      </w:r>
      <w:r w:rsidRPr="00EC0ED0">
        <w:rPr>
          <w:color w:val="000000"/>
        </w:rPr>
        <w:t>.5. Выполнить в полном объеме все свои обязательства, предусмотренные в других разделах настоящего Договора.</w:t>
      </w:r>
    </w:p>
    <w:p w:rsidR="007D05BC" w:rsidRPr="00EC0ED0" w:rsidRDefault="007D05BC" w:rsidP="007D05BC">
      <w:pPr>
        <w:shd w:val="clear" w:color="auto" w:fill="FFFFFF"/>
        <w:autoSpaceDE w:val="0"/>
        <w:autoSpaceDN w:val="0"/>
        <w:adjustRightInd w:val="0"/>
        <w:jc w:val="both"/>
      </w:pPr>
      <w:r w:rsidRPr="00EC0ED0">
        <w:rPr>
          <w:color w:val="000000"/>
        </w:rPr>
        <w:t xml:space="preserve">             </w:t>
      </w:r>
      <w:r>
        <w:rPr>
          <w:color w:val="000000"/>
        </w:rPr>
        <w:t>5</w:t>
      </w:r>
      <w:r w:rsidRPr="00EC0ED0">
        <w:rPr>
          <w:color w:val="000000"/>
        </w:rPr>
        <w:t>.6. Заказчик вправе осуществлять контроль соблюдения персоналом Подрядчика (привлеченных им субподрядчиков) требований охраны труда, промышленной и пожарной безопасности, санитарных правил/норм и иных требований на рабочих местах персонала Подрядчика (привлеченных им субподрядчиков).</w:t>
      </w:r>
    </w:p>
    <w:p w:rsidR="007D05BC" w:rsidRPr="00EC0ED0" w:rsidRDefault="007D05BC" w:rsidP="007D05BC">
      <w:pPr>
        <w:shd w:val="clear" w:color="auto" w:fill="FFFFFF"/>
        <w:autoSpaceDE w:val="0"/>
        <w:autoSpaceDN w:val="0"/>
        <w:adjustRightInd w:val="0"/>
        <w:ind w:firstLine="851"/>
        <w:jc w:val="both"/>
      </w:pPr>
      <w:r w:rsidRPr="00EC0ED0">
        <w:rPr>
          <w:color w:val="000000"/>
        </w:rPr>
        <w:t>По результатам  контроля рабочих мест Подрядчика (привлеченных им субподрядчиков), при выявлении грубых нарушений вышеуказанных требований:</w:t>
      </w:r>
    </w:p>
    <w:p w:rsidR="007D05BC" w:rsidRPr="00EC0ED0" w:rsidRDefault="007D05BC" w:rsidP="007D05BC">
      <w:pPr>
        <w:shd w:val="clear" w:color="auto" w:fill="FFFFFF"/>
        <w:autoSpaceDE w:val="0"/>
        <w:autoSpaceDN w:val="0"/>
        <w:adjustRightInd w:val="0"/>
        <w:ind w:firstLine="851"/>
        <w:jc w:val="both"/>
      </w:pPr>
      <w:r w:rsidRPr="00EC0ED0">
        <w:rPr>
          <w:color w:val="000000"/>
        </w:rPr>
        <w:t>- выдавать обязательные  для  исполнения Подрядчиком  предписания в соответствии с действующим законодательством РФ,</w:t>
      </w:r>
    </w:p>
    <w:p w:rsidR="007D05BC" w:rsidRPr="00EC0ED0" w:rsidRDefault="007D05BC" w:rsidP="007D05BC">
      <w:pPr>
        <w:ind w:firstLine="851"/>
        <w:jc w:val="both"/>
        <w:rPr>
          <w:color w:val="000000"/>
        </w:rPr>
      </w:pPr>
      <w:r w:rsidRPr="00EC0ED0">
        <w:rPr>
          <w:color w:val="000000"/>
        </w:rPr>
        <w:t>- принимать меры по пресечению выявленных нарушений, вплоть до отстранения бригад/бригады или отдельных лиц от работы, отказа от их дальнейшего допуска,</w:t>
      </w:r>
    </w:p>
    <w:p w:rsidR="007D05BC" w:rsidRPr="00EC0ED0" w:rsidRDefault="007D05BC" w:rsidP="007D05BC">
      <w:pPr>
        <w:shd w:val="clear" w:color="auto" w:fill="FFFFFF"/>
        <w:autoSpaceDE w:val="0"/>
        <w:autoSpaceDN w:val="0"/>
        <w:adjustRightInd w:val="0"/>
        <w:ind w:firstLine="851"/>
        <w:jc w:val="both"/>
        <w:rPr>
          <w:color w:val="000000"/>
        </w:rPr>
      </w:pPr>
      <w:r w:rsidRPr="00EC0ED0">
        <w:rPr>
          <w:color w:val="000000"/>
        </w:rPr>
        <w:t>- требовать замены бригады или лиц отстраненных от работы, корректировки сроков графика выполнения работ, компенсации любых издержек и/или убытков, понесенных Заказчиком в связи с выполнением указанных мероприятий и нарушениями Подрядчика (привлеченных им субподрядчиков).</w:t>
      </w:r>
    </w:p>
    <w:p w:rsidR="007D05BC" w:rsidRPr="00EC0ED0" w:rsidRDefault="007D05BC" w:rsidP="007D05BC">
      <w:pPr>
        <w:shd w:val="clear" w:color="auto" w:fill="FFFFFF"/>
        <w:autoSpaceDE w:val="0"/>
        <w:autoSpaceDN w:val="0"/>
        <w:adjustRightInd w:val="0"/>
        <w:ind w:firstLine="851"/>
        <w:jc w:val="both"/>
      </w:pPr>
    </w:p>
    <w:p w:rsidR="007D05BC" w:rsidRPr="00EC0ED0" w:rsidRDefault="007D05BC" w:rsidP="007D05BC">
      <w:pPr>
        <w:shd w:val="clear" w:color="auto" w:fill="FFFFFF"/>
        <w:autoSpaceDE w:val="0"/>
        <w:autoSpaceDN w:val="0"/>
        <w:adjustRightInd w:val="0"/>
        <w:ind w:firstLine="851"/>
        <w:jc w:val="center"/>
      </w:pPr>
      <w:r>
        <w:rPr>
          <w:b/>
          <w:bCs/>
          <w:color w:val="000000"/>
        </w:rPr>
        <w:t>6</w:t>
      </w:r>
      <w:r w:rsidRPr="00EC0ED0">
        <w:rPr>
          <w:b/>
          <w:bCs/>
          <w:color w:val="000000"/>
        </w:rPr>
        <w:t>.ОБЯЗАТЕЛЬСТВА ПОДРЯДЧИКА</w:t>
      </w:r>
    </w:p>
    <w:p w:rsidR="007D05BC" w:rsidRPr="00EC0ED0" w:rsidRDefault="007D05BC" w:rsidP="007D05BC">
      <w:pPr>
        <w:shd w:val="clear" w:color="auto" w:fill="FFFFFF"/>
        <w:autoSpaceDE w:val="0"/>
        <w:autoSpaceDN w:val="0"/>
        <w:adjustRightInd w:val="0"/>
        <w:ind w:firstLine="851"/>
        <w:jc w:val="both"/>
      </w:pPr>
      <w:r w:rsidRPr="00EC0ED0">
        <w:rPr>
          <w:color w:val="000000"/>
        </w:rPr>
        <w:t>По настоящему Договору Подрядчик обязуется:</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 xml:space="preserve">.1. </w:t>
      </w:r>
      <w:proofErr w:type="gramStart"/>
      <w:r w:rsidRPr="00EC0ED0">
        <w:rPr>
          <w:color w:val="000000"/>
        </w:rPr>
        <w:t xml:space="preserve">Своими силами и средствами выполнить работы, предусмотренные п. </w:t>
      </w:r>
      <w:r>
        <w:rPr>
          <w:color w:val="000000"/>
        </w:rPr>
        <w:t>1</w:t>
      </w:r>
      <w:r w:rsidRPr="00EC0ED0">
        <w:rPr>
          <w:color w:val="000000"/>
        </w:rPr>
        <w:t>.1.1. настоящего Договора, в соответствии с Техническим заданием Заказчика  в полном объеме в соответствии с Календарным планом (Приложение №3 к настоящему Договору), с указанными в нем сроками выполнения работ, а также в сроки и порядке, предусмотренные настоящим Договором, передать Заказчику разработанную проектно-сметную документацию для утверждения.</w:t>
      </w:r>
      <w:proofErr w:type="gramEnd"/>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 xml:space="preserve">.2. Выполнить все работы, предусмотренные п. </w:t>
      </w:r>
      <w:r>
        <w:rPr>
          <w:color w:val="000000"/>
        </w:rPr>
        <w:t>1</w:t>
      </w:r>
      <w:r w:rsidRPr="00EC0ED0">
        <w:rPr>
          <w:color w:val="000000"/>
        </w:rPr>
        <w:t>.1.2. настоящего Договора, в объеме утвержденной, в установленном настоящим Договором порядке, проектно-сметной документации и сроки в соответствии с Календарным планом и сдать результат работ Заказчику.</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 xml:space="preserve">.3. До начала выполнения работ, указанных в п. </w:t>
      </w:r>
      <w:r>
        <w:rPr>
          <w:color w:val="000000"/>
        </w:rPr>
        <w:t>1</w:t>
      </w:r>
      <w:r w:rsidRPr="00EC0ED0">
        <w:rPr>
          <w:color w:val="000000"/>
        </w:rPr>
        <w:t>.1.2. настоящего Договора, согласовать готовую проектно-сметную документацию с Заказчиком, инспектирующими органами, государственными органами, органами местного самоуправления и иными организациями в соответствии с Законодательством Российской Федерации.</w:t>
      </w:r>
    </w:p>
    <w:p w:rsidR="007D05BC" w:rsidRPr="00EC0ED0" w:rsidRDefault="007D05BC" w:rsidP="007D05BC">
      <w:pPr>
        <w:shd w:val="clear" w:color="auto" w:fill="FFFFFF"/>
        <w:autoSpaceDE w:val="0"/>
        <w:autoSpaceDN w:val="0"/>
        <w:adjustRightInd w:val="0"/>
        <w:ind w:firstLine="851"/>
        <w:jc w:val="both"/>
      </w:pPr>
      <w:r w:rsidRPr="00EC0ED0">
        <w:rPr>
          <w:color w:val="000000"/>
        </w:rPr>
        <w:t xml:space="preserve">Перед приемкой готовой проектно-сметной документации Заказчиком, обеспечить получение в уполномоченных органах положительного заключения экспертизы.                                        </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.4. Безвозмездно откорректировать проектно-сметную документацию по замечаниям согласующих организаций и государственной экспертизы. При обнаружении недостатков в документации и (или) выполнении изыскательских работ по требованию Заказчика безвозмездно доработать техническую документацию и (или) провести дополнительные изыскательские работы в дополнительно установленный Сторонами срок и возместить убытки, связанные с допущенными недостатками. Проведение повторной государственной экспертизы и экспертизы в органах, аккредитованных в ФГУ «Энергобезопасность», проводится Подрядчиком за свой счет.</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 xml:space="preserve">.5. </w:t>
      </w:r>
      <w:proofErr w:type="gramStart"/>
      <w:r w:rsidRPr="00EC0ED0">
        <w:rPr>
          <w:color w:val="000000"/>
        </w:rPr>
        <w:t>При производстве работ предусмотренных настоящим Договором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roofErr w:type="gramEnd"/>
    </w:p>
    <w:p w:rsidR="007D05BC" w:rsidRPr="00EC0ED0" w:rsidRDefault="007D05BC" w:rsidP="007D05BC">
      <w:pPr>
        <w:shd w:val="clear" w:color="auto" w:fill="FFFFFF"/>
        <w:autoSpaceDE w:val="0"/>
        <w:autoSpaceDN w:val="0"/>
        <w:adjustRightInd w:val="0"/>
        <w:ind w:firstLine="851"/>
        <w:jc w:val="both"/>
      </w:pPr>
      <w:r w:rsidRPr="00EC0ED0">
        <w:rPr>
          <w:color w:val="000000"/>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.6. Соблюдать требования, содержащиеся в Техническом задании Заказчика,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7D05BC" w:rsidRPr="00EC0ED0" w:rsidRDefault="007D05BC" w:rsidP="007D05BC">
      <w:pPr>
        <w:ind w:firstLine="851"/>
        <w:jc w:val="both"/>
        <w:rPr>
          <w:color w:val="000000"/>
        </w:rPr>
      </w:pPr>
      <w:r>
        <w:rPr>
          <w:color w:val="000000"/>
        </w:rPr>
        <w:t>6</w:t>
      </w:r>
      <w:r w:rsidRPr="00EC0ED0">
        <w:rPr>
          <w:color w:val="000000"/>
        </w:rPr>
        <w:t>.7. Производитъ работы в полном соответствии с проектно-сметной документацией, утвержденной Заказчиком в соответствии со строительными нормами и правилами.</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.8. 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.9. Возвести на территории строительной площадки все временные сооружения, необходимые для надлежащего хранения материалов и оборудования, а также выполнения работ по настоящему Договору.</w:t>
      </w:r>
    </w:p>
    <w:p w:rsidR="007D05BC" w:rsidRPr="00EC0ED0" w:rsidRDefault="007D05BC" w:rsidP="007D05BC">
      <w:pPr>
        <w:shd w:val="clear" w:color="auto" w:fill="FFFFFF"/>
        <w:autoSpaceDE w:val="0"/>
        <w:autoSpaceDN w:val="0"/>
        <w:adjustRightInd w:val="0"/>
        <w:ind w:firstLine="851"/>
        <w:jc w:val="both"/>
        <w:rPr>
          <w:color w:val="000000"/>
        </w:rPr>
      </w:pPr>
      <w:r>
        <w:rPr>
          <w:color w:val="000000"/>
        </w:rPr>
        <w:t>6</w:t>
      </w:r>
      <w:r w:rsidRPr="00EC0ED0">
        <w:rPr>
          <w:color w:val="000000"/>
        </w:rPr>
        <w:t xml:space="preserve">.10. Подрядчик обязан в обязательном порядке письменно согласовывать с Заказчиком привлекаемых субподрядчиков. </w:t>
      </w:r>
    </w:p>
    <w:p w:rsidR="007D05BC" w:rsidRPr="00EC0ED0" w:rsidRDefault="007D05BC" w:rsidP="007D05BC">
      <w:pPr>
        <w:shd w:val="clear" w:color="auto" w:fill="FFFFFF"/>
        <w:autoSpaceDE w:val="0"/>
        <w:autoSpaceDN w:val="0"/>
        <w:adjustRightInd w:val="0"/>
        <w:ind w:firstLine="851"/>
        <w:jc w:val="both"/>
      </w:pPr>
      <w:r w:rsidRPr="00EC0ED0">
        <w:rPr>
          <w:color w:val="000000"/>
        </w:rPr>
        <w:t>Привлекаемые Подрядчиком субподрядчики должны осуществлять работы на основании допуска, полученного в соответствующей саморегулируемой организации.</w:t>
      </w:r>
    </w:p>
    <w:p w:rsidR="007D05BC" w:rsidRPr="00EC0ED0" w:rsidRDefault="007D05BC" w:rsidP="007D05BC">
      <w:pPr>
        <w:shd w:val="clear" w:color="auto" w:fill="FFFFFF"/>
        <w:autoSpaceDE w:val="0"/>
        <w:autoSpaceDN w:val="0"/>
        <w:adjustRightInd w:val="0"/>
        <w:ind w:firstLine="851"/>
        <w:jc w:val="both"/>
      </w:pPr>
      <w:r w:rsidRPr="00EC0ED0">
        <w:rPr>
          <w:color w:val="000000"/>
        </w:rPr>
        <w:t>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w:t>
      </w:r>
    </w:p>
    <w:p w:rsidR="007D05BC" w:rsidRPr="00EC0ED0" w:rsidRDefault="007D05BC" w:rsidP="007D05BC">
      <w:pPr>
        <w:shd w:val="clear" w:color="auto" w:fill="FFFFFF"/>
        <w:autoSpaceDE w:val="0"/>
        <w:autoSpaceDN w:val="0"/>
        <w:adjustRightInd w:val="0"/>
        <w:ind w:firstLine="851"/>
        <w:jc w:val="both"/>
      </w:pPr>
      <w:r w:rsidRPr="00EC0ED0">
        <w:rPr>
          <w:color w:val="000000"/>
        </w:rPr>
        <w:t xml:space="preserve">Подрядчик информирует Заказчика о заключаемых им договорах с субподрядчиками путем </w:t>
      </w:r>
      <w:proofErr w:type="gramStart"/>
      <w:r w:rsidRPr="00EC0ED0">
        <w:rPr>
          <w:color w:val="000000"/>
        </w:rPr>
        <w:t>направления</w:t>
      </w:r>
      <w:proofErr w:type="gramEnd"/>
      <w:r w:rsidRPr="00EC0ED0">
        <w:rPr>
          <w:color w:val="000000"/>
        </w:rPr>
        <w:t xml:space="preserve"> в адрес Заказчика заверенных Подрядчиком копий договоров с субподрядными организациями с указанием объекта, календарного плана-графика и объема выполнения работ, которые в целом должны соответствовать аналогичным обязательствам Подрядчика перед Заказчиком. В представляемой информации также должны содержаться сведения о документах субподрядчиков, полученных в соответствующей саморегулируемой организации и подтверждающих допуск к выполнению субподрядчиком соответствующих видов работ.</w:t>
      </w:r>
    </w:p>
    <w:p w:rsidR="007D05BC" w:rsidRPr="00EC0ED0" w:rsidRDefault="007D05BC" w:rsidP="007D05BC">
      <w:pPr>
        <w:shd w:val="clear" w:color="auto" w:fill="FFFFFF"/>
        <w:autoSpaceDE w:val="0"/>
        <w:autoSpaceDN w:val="0"/>
        <w:adjustRightInd w:val="0"/>
        <w:ind w:firstLine="851"/>
        <w:jc w:val="both"/>
        <w:rPr>
          <w:color w:val="000000"/>
        </w:rPr>
      </w:pPr>
      <w:r w:rsidRPr="00EC0ED0">
        <w:rPr>
          <w:color w:val="000000"/>
        </w:rPr>
        <w:t xml:space="preserve">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и, как за свои собственные действия, по настоящему договору несет Подрядчик. </w:t>
      </w:r>
    </w:p>
    <w:p w:rsidR="007D05BC" w:rsidRPr="00EC0ED0" w:rsidRDefault="007D05BC" w:rsidP="007D05BC">
      <w:pPr>
        <w:shd w:val="clear" w:color="auto" w:fill="FFFFFF"/>
        <w:autoSpaceDE w:val="0"/>
        <w:autoSpaceDN w:val="0"/>
        <w:adjustRightInd w:val="0"/>
        <w:jc w:val="both"/>
      </w:pPr>
      <w:r w:rsidRPr="00EC0ED0">
        <w:rPr>
          <w:color w:val="000000"/>
        </w:rPr>
        <w:t xml:space="preserve">              Подрядчик не вправе заключать с субподрядчиками договоры, общая стоимость которых будет превышать 30 </w:t>
      </w:r>
      <w:r w:rsidRPr="00EC0ED0">
        <w:rPr>
          <w:i/>
          <w:iCs/>
          <w:color w:val="000000"/>
        </w:rPr>
        <w:t xml:space="preserve">(тридцать) </w:t>
      </w:r>
      <w:r w:rsidRPr="00EC0ED0">
        <w:rPr>
          <w:color w:val="000000"/>
        </w:rPr>
        <w:t>% от цены настоящего Договора, заключенного Подрядчиком с Заказчиком.</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.11.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 xml:space="preserve">.12. </w:t>
      </w:r>
      <w:proofErr w:type="gramStart"/>
      <w:r w:rsidRPr="00EC0ED0">
        <w:rPr>
          <w:color w:val="000000"/>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w:t>
      </w:r>
      <w:proofErr w:type="gramEnd"/>
      <w:r w:rsidRPr="00EC0ED0">
        <w:rPr>
          <w:color w:val="000000"/>
        </w:rPr>
        <w:t xml:space="preserve"> Подрядчик обязан следить за тем, чтобы выбросы в воздух, поверхностные стоки, отводимые со строительной площадки сточные воды, шум и вибрация не превышали показателей, установленных законодательством Российской Федерации.</w:t>
      </w:r>
    </w:p>
    <w:p w:rsidR="007D05BC" w:rsidRPr="00EC0ED0" w:rsidRDefault="007D05BC" w:rsidP="007D05BC">
      <w:pPr>
        <w:shd w:val="clear" w:color="auto" w:fill="FFFFFF"/>
        <w:autoSpaceDE w:val="0"/>
        <w:autoSpaceDN w:val="0"/>
        <w:adjustRightInd w:val="0"/>
        <w:ind w:firstLine="851"/>
        <w:jc w:val="both"/>
      </w:pPr>
      <w:r w:rsidRPr="00EC0ED0">
        <w:rPr>
          <w:color w:val="000000"/>
        </w:rPr>
        <w:t>Предпринять все меры для обеспечения эффективной защиты и предотвращения нанесения ущерба существующим промышленным объектам,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 Нести все расходы по ремонту и восстановлению поврежденного во время выполнения работ имущества, окружающей среды и т.п.</w:t>
      </w:r>
    </w:p>
    <w:p w:rsidR="007D05BC" w:rsidRPr="00EC0ED0" w:rsidRDefault="007D05BC" w:rsidP="007D05BC">
      <w:pPr>
        <w:shd w:val="clear" w:color="auto" w:fill="FFFFFF"/>
        <w:autoSpaceDE w:val="0"/>
        <w:autoSpaceDN w:val="0"/>
        <w:adjustRightInd w:val="0"/>
        <w:ind w:firstLine="851"/>
        <w:jc w:val="both"/>
      </w:pPr>
      <w:r w:rsidRPr="00EC0ED0">
        <w:rPr>
          <w:color w:val="000000"/>
        </w:rPr>
        <w:t>Самостоятельно осуществить страхование от несчастных случаев. Подрядчик сам расследует и учитывает несчастные случаи, произошедшие на объектах Заказчика, в соответствии с законодательством Российской Федерации, незамедлительно поставив в известность Заказчика о произошедших несчастных случаях. При групповых и смертельных несчастных случаях, несчастных случаях с тяжелым исходом Подрядчик сам направляет сообщения о несчастном случае в соответствии со статьей 228.1 Трудового кодекса Российской Федерации.</w:t>
      </w:r>
    </w:p>
    <w:p w:rsidR="007D05BC" w:rsidRPr="00EC0ED0" w:rsidRDefault="007D05BC" w:rsidP="007D05BC">
      <w:pPr>
        <w:shd w:val="clear" w:color="auto" w:fill="FFFFFF"/>
        <w:autoSpaceDE w:val="0"/>
        <w:autoSpaceDN w:val="0"/>
        <w:adjustRightInd w:val="0"/>
        <w:ind w:firstLine="851"/>
        <w:jc w:val="both"/>
      </w:pPr>
      <w:r w:rsidRPr="00EC0ED0">
        <w:rPr>
          <w:color w:val="000000"/>
        </w:rPr>
        <w:t>Соблюдать все действующие нормативы и правила охраны труда при производстве работ, правила внутреннего трудового распорядка, установленные Заказчиком.</w:t>
      </w:r>
    </w:p>
    <w:p w:rsidR="007D05BC" w:rsidRPr="00EC0ED0" w:rsidRDefault="007D05BC" w:rsidP="007D05BC">
      <w:pPr>
        <w:shd w:val="clear" w:color="auto" w:fill="FFFFFF"/>
        <w:autoSpaceDE w:val="0"/>
        <w:autoSpaceDN w:val="0"/>
        <w:adjustRightInd w:val="0"/>
        <w:ind w:firstLine="851"/>
        <w:jc w:val="both"/>
      </w:pPr>
      <w:r w:rsidRPr="00EC0ED0">
        <w:rPr>
          <w:color w:val="000000"/>
        </w:rPr>
        <w:t>Обеспечить эффективную работу собственной системы контроля работающих бригад.</w:t>
      </w:r>
    </w:p>
    <w:p w:rsidR="007D05BC" w:rsidRPr="00EC0ED0" w:rsidRDefault="007D05BC" w:rsidP="007D05BC">
      <w:pPr>
        <w:shd w:val="clear" w:color="auto" w:fill="FFFFFF"/>
        <w:autoSpaceDE w:val="0"/>
        <w:autoSpaceDN w:val="0"/>
        <w:adjustRightInd w:val="0"/>
        <w:ind w:firstLine="851"/>
        <w:jc w:val="both"/>
      </w:pPr>
      <w:r w:rsidRPr="00EC0ED0">
        <w:rPr>
          <w:color w:val="000000"/>
        </w:rPr>
        <w:t>Обеспечивать безопасность технологии выполнения работ всеми членами бригады.</w:t>
      </w:r>
    </w:p>
    <w:p w:rsidR="007D05BC" w:rsidRPr="00EC0ED0" w:rsidRDefault="007D05BC" w:rsidP="007D05BC">
      <w:pPr>
        <w:shd w:val="clear" w:color="auto" w:fill="FFFFFF"/>
        <w:autoSpaceDE w:val="0"/>
        <w:autoSpaceDN w:val="0"/>
        <w:adjustRightInd w:val="0"/>
        <w:ind w:firstLine="851"/>
        <w:jc w:val="both"/>
      </w:pPr>
      <w:r w:rsidRPr="00EC0ED0">
        <w:rPr>
          <w:color w:val="000000"/>
        </w:rPr>
        <w:t>Принимать меры по устранению нарушений требований безопасности при производстве работ бригадой на территории строительной площадки и/или на объекте.</w:t>
      </w:r>
    </w:p>
    <w:p w:rsidR="007D05BC" w:rsidRPr="00EC0ED0" w:rsidRDefault="007D05BC" w:rsidP="007D05BC">
      <w:pPr>
        <w:shd w:val="clear" w:color="auto" w:fill="FFFFFF"/>
        <w:autoSpaceDE w:val="0"/>
        <w:autoSpaceDN w:val="0"/>
        <w:adjustRightInd w:val="0"/>
        <w:ind w:firstLine="851"/>
        <w:jc w:val="both"/>
      </w:pPr>
      <w:r w:rsidRPr="00EC0ED0">
        <w:rPr>
          <w:color w:val="000000"/>
        </w:rPr>
        <w:t>Не приступать самовольно к выполнению работ, без оформления наряда/распоряжения/Акта допуска на производство строительно</w:t>
      </w:r>
      <w:r w:rsidR="00855D6F">
        <w:rPr>
          <w:color w:val="000000"/>
        </w:rPr>
        <w:t>-</w:t>
      </w:r>
      <w:r w:rsidRPr="00EC0ED0">
        <w:rPr>
          <w:color w:val="000000"/>
        </w:rPr>
        <w:t>монтажных работ, без выполнения технических мероприятий по подготовке рабочего места и допуска к работе персоналом Заказчика, без применения необходимых средств защиты, спецодежды.</w:t>
      </w:r>
    </w:p>
    <w:p w:rsidR="007D05BC" w:rsidRPr="00EC0ED0" w:rsidRDefault="007D05BC" w:rsidP="007D05BC">
      <w:pPr>
        <w:shd w:val="clear" w:color="auto" w:fill="FFFFFF"/>
        <w:autoSpaceDE w:val="0"/>
        <w:autoSpaceDN w:val="0"/>
        <w:adjustRightInd w:val="0"/>
        <w:ind w:firstLine="851"/>
        <w:jc w:val="both"/>
      </w:pPr>
      <w:proofErr w:type="gramStart"/>
      <w:r w:rsidRPr="00EC0ED0">
        <w:rPr>
          <w:color w:val="000000"/>
        </w:rPr>
        <w:t>Обеспечить выполнение объема работ, предусмотренного настоящим Договором, исключить выполнение не согласованных с Заказчиком работ, работ, не определенных нарядом/распоряжением/Актом допус</w:t>
      </w:r>
      <w:r w:rsidR="00855D6F">
        <w:rPr>
          <w:color w:val="000000"/>
        </w:rPr>
        <w:t>ка на производство строительно-</w:t>
      </w:r>
      <w:r w:rsidRPr="00EC0ED0">
        <w:rPr>
          <w:color w:val="000000"/>
        </w:rPr>
        <w:t>монтажных работ, в том числе выполнение работ на неподготовленном рабочем месте, не включенным в состав бригады и не получившим инструктажа по безопасности персоналом Подрядчика (привлеченных субподрядчиков).</w:t>
      </w:r>
      <w:proofErr w:type="gramEnd"/>
    </w:p>
    <w:p w:rsidR="007D05BC" w:rsidRPr="00EC0ED0" w:rsidRDefault="007D05BC" w:rsidP="007D05BC">
      <w:pPr>
        <w:shd w:val="clear" w:color="auto" w:fill="FFFFFF"/>
        <w:autoSpaceDE w:val="0"/>
        <w:autoSpaceDN w:val="0"/>
        <w:adjustRightInd w:val="0"/>
        <w:ind w:firstLine="851"/>
        <w:jc w:val="both"/>
      </w:pPr>
      <w:proofErr w:type="gramStart"/>
      <w:r w:rsidRPr="00EC0ED0">
        <w:rPr>
          <w:color w:val="000000"/>
        </w:rPr>
        <w:t>Не препятствовать контролю со стороны персонала Заказчика в части проверки соблюдения требований охраны труда, промышленной и пожарной безопасности, санитарных правил/норм и иных требований на рабочих местах персонала Подрядчика (привлекаемых субподрядчиков), с принятием со стороны Заказчика, при выявлении грубых нарушений вышеуказанных требований, действенных мер к персоналу Подрядчика (привлеченных субподрядчиков), в том числе, таких как выдача предписания, отстранение бригад/бригады или</w:t>
      </w:r>
      <w:proofErr w:type="gramEnd"/>
      <w:r w:rsidRPr="00EC0ED0">
        <w:rPr>
          <w:color w:val="000000"/>
        </w:rPr>
        <w:t xml:space="preserve"> отдельных лиц от работы, отказ от их дальнейшего допуска и необходимости проведения их замены Подрядчиком.</w:t>
      </w:r>
    </w:p>
    <w:p w:rsidR="007D05BC" w:rsidRPr="00EC0ED0" w:rsidRDefault="007D05BC" w:rsidP="007D05BC">
      <w:pPr>
        <w:shd w:val="clear" w:color="auto" w:fill="FFFFFF"/>
        <w:autoSpaceDE w:val="0"/>
        <w:autoSpaceDN w:val="0"/>
        <w:adjustRightInd w:val="0"/>
        <w:ind w:firstLine="851"/>
        <w:jc w:val="both"/>
      </w:pPr>
      <w:r w:rsidRPr="00EC0ED0">
        <w:rPr>
          <w:color w:val="000000"/>
        </w:rPr>
        <w:t>Указанные действия Заказчика являются обязательными и безусловными для исполнения Подрядчиком (привлеченными субподрядчиками).</w:t>
      </w:r>
    </w:p>
    <w:p w:rsidR="007D05BC" w:rsidRPr="00EC0ED0" w:rsidRDefault="007D05BC" w:rsidP="007D05BC">
      <w:pPr>
        <w:shd w:val="clear" w:color="auto" w:fill="FFFFFF"/>
        <w:autoSpaceDE w:val="0"/>
        <w:autoSpaceDN w:val="0"/>
        <w:adjustRightInd w:val="0"/>
        <w:ind w:firstLine="851"/>
        <w:jc w:val="both"/>
      </w:pPr>
      <w:proofErr w:type="gramStart"/>
      <w:r w:rsidRPr="00EC0ED0">
        <w:rPr>
          <w:color w:val="000000"/>
        </w:rPr>
        <w:t>При отстранении Заказчиком персонала Подрядчика (привлеченных субподрядчиков) от выполнения работ по настоящему Договору по причинам выявления грубых нарушений требований охраны труда, промышленной и пожарной безопасности, санитарных правил/норм и иных требований, Подрядчик обязан компенсировать и возместить Заказчику любые издержки и/или убытки, понесенные Заказчиком в связи с выполнением контрольных мероприятий и выявлением вышеуказанных нарушений Подрядчика (привлеченных им субподрядчиков).</w:t>
      </w:r>
      <w:proofErr w:type="gramEnd"/>
    </w:p>
    <w:p w:rsidR="007D05BC" w:rsidRPr="00656200" w:rsidRDefault="007D05BC" w:rsidP="007D05BC">
      <w:pPr>
        <w:shd w:val="clear" w:color="auto" w:fill="FFFFFF"/>
        <w:autoSpaceDE w:val="0"/>
        <w:autoSpaceDN w:val="0"/>
        <w:adjustRightInd w:val="0"/>
        <w:ind w:firstLine="851"/>
        <w:jc w:val="both"/>
      </w:pPr>
      <w:r>
        <w:rPr>
          <w:color w:val="000000"/>
        </w:rPr>
        <w:t>6</w:t>
      </w:r>
      <w:r w:rsidRPr="00EC0ED0">
        <w:rPr>
          <w:color w:val="000000"/>
        </w:rPr>
        <w:t xml:space="preserve">.13.Обеспечить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w:t>
      </w:r>
      <w:r w:rsidRPr="00656200">
        <w:rPr>
          <w:color w:val="000000"/>
        </w:rPr>
        <w:t>прилегающей к ней территории.</w:t>
      </w:r>
    </w:p>
    <w:p w:rsidR="007D05BC" w:rsidRPr="00656200" w:rsidRDefault="007D05BC" w:rsidP="004025A0">
      <w:pPr>
        <w:ind w:firstLine="851"/>
        <w:jc w:val="both"/>
        <w:rPr>
          <w:color w:val="000000"/>
        </w:rPr>
      </w:pPr>
      <w:r w:rsidRPr="00656200">
        <w:rPr>
          <w:color w:val="000000"/>
        </w:rPr>
        <w:t xml:space="preserve">6.14. Вывезти в течение 7 (семи) календарных дней со дня подписания Акта </w:t>
      </w:r>
      <w:r w:rsidR="004025A0" w:rsidRPr="00656200">
        <w:rPr>
          <w:color w:val="000000"/>
        </w:rPr>
        <w:t xml:space="preserve">осмотра  </w:t>
      </w:r>
      <w:r w:rsidRPr="00656200">
        <w:rPr>
          <w:color w:val="000000"/>
        </w:rPr>
        <w:t xml:space="preserve"> за пределы строительной площадки свои машины, оборудование,</w:t>
      </w:r>
      <w:r w:rsidR="004025A0" w:rsidRPr="00656200">
        <w:rPr>
          <w:color w:val="000000"/>
        </w:rPr>
        <w:t xml:space="preserve"> </w:t>
      </w:r>
      <w:r w:rsidRPr="00656200">
        <w:rPr>
          <w:color w:val="000000"/>
        </w:rPr>
        <w:t xml:space="preserve">материалы и другое имущество.                                                        </w:t>
      </w:r>
    </w:p>
    <w:p w:rsidR="007D05BC" w:rsidRPr="00EC0ED0" w:rsidRDefault="007D05BC" w:rsidP="007D05BC">
      <w:pPr>
        <w:shd w:val="clear" w:color="auto" w:fill="FFFFFF"/>
        <w:autoSpaceDE w:val="0"/>
        <w:autoSpaceDN w:val="0"/>
        <w:adjustRightInd w:val="0"/>
        <w:ind w:firstLine="851"/>
        <w:jc w:val="both"/>
      </w:pPr>
      <w:r w:rsidRPr="00656200">
        <w:rPr>
          <w:color w:val="000000"/>
        </w:rPr>
        <w:t>6.15.Осуществлять в течение срока производства работ до дня подписания Акта ввода в эксплуатацию охрану объекта, строительной площадки и находящихся на ней материалов и оборудования, используемых при осуществлении работ в соответствии с Договором.</w:t>
      </w:r>
    </w:p>
    <w:p w:rsidR="007D05BC" w:rsidRPr="00EC0ED0" w:rsidRDefault="007D05BC" w:rsidP="007D05BC">
      <w:pPr>
        <w:shd w:val="clear" w:color="auto" w:fill="FFFFFF"/>
        <w:autoSpaceDE w:val="0"/>
        <w:autoSpaceDN w:val="0"/>
        <w:adjustRightInd w:val="0"/>
        <w:jc w:val="both"/>
      </w:pPr>
      <w:r w:rsidRPr="00EC0ED0">
        <w:rPr>
          <w:color w:val="000000"/>
        </w:rPr>
        <w:t xml:space="preserve">              </w:t>
      </w:r>
      <w:r>
        <w:rPr>
          <w:color w:val="000000"/>
        </w:rPr>
        <w:t>6</w:t>
      </w:r>
      <w:r w:rsidRPr="00EC0ED0">
        <w:rPr>
          <w:color w:val="000000"/>
        </w:rPr>
        <w:t>.16. Передавать Заказчику вместе с результатами работ всю исполнительную документацию, касающуюся дальнейшей эксплуатации и использования объекта (в том числе ранее переданную Заказчиком документацию).</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.17. Незамедлительно известить Заказчика и до получения от него указаний приостановить работы при обнаружении:</w:t>
      </w:r>
    </w:p>
    <w:p w:rsidR="007D05BC" w:rsidRPr="00EC0ED0" w:rsidRDefault="007D05BC" w:rsidP="007D05BC">
      <w:pPr>
        <w:shd w:val="clear" w:color="auto" w:fill="FFFFFF"/>
        <w:autoSpaceDE w:val="0"/>
        <w:autoSpaceDN w:val="0"/>
        <w:adjustRightInd w:val="0"/>
        <w:ind w:firstLine="851"/>
        <w:jc w:val="both"/>
      </w:pPr>
      <w:r w:rsidRPr="00EC0ED0">
        <w:rPr>
          <w:color w:val="000000"/>
        </w:rPr>
        <w:t>возможности неблагоприятных для Заказчика последствий выполнения его указаний о способе выполнения работы;</w:t>
      </w:r>
    </w:p>
    <w:p w:rsidR="007D05BC" w:rsidRPr="00EC0ED0" w:rsidRDefault="007D05BC" w:rsidP="007D05BC">
      <w:pPr>
        <w:shd w:val="clear" w:color="auto" w:fill="FFFFFF"/>
        <w:autoSpaceDE w:val="0"/>
        <w:autoSpaceDN w:val="0"/>
        <w:adjustRightInd w:val="0"/>
        <w:ind w:firstLine="851"/>
        <w:jc w:val="both"/>
      </w:pPr>
      <w:r w:rsidRPr="00EC0ED0">
        <w:rPr>
          <w:color w:val="000000"/>
        </w:rPr>
        <w:t>иных не зависящих от Подрядчика обстоятельств, угрожающих годности или прочности результатов выполняемой работы;</w:t>
      </w:r>
    </w:p>
    <w:p w:rsidR="007D05BC" w:rsidRPr="00EC0ED0" w:rsidRDefault="007D05BC" w:rsidP="007D05BC">
      <w:pPr>
        <w:shd w:val="clear" w:color="auto" w:fill="FFFFFF"/>
        <w:autoSpaceDE w:val="0"/>
        <w:autoSpaceDN w:val="0"/>
        <w:adjustRightInd w:val="0"/>
        <w:ind w:firstLine="851"/>
        <w:jc w:val="both"/>
      </w:pPr>
      <w:r w:rsidRPr="00EC0ED0">
        <w:rPr>
          <w:color w:val="000000"/>
        </w:rPr>
        <w:t>иных обстоятельств, способных повлечь за собой изменение сроков или стоимости выполняемых работ.</w:t>
      </w:r>
    </w:p>
    <w:p w:rsidR="007D05BC" w:rsidRPr="00EC0ED0" w:rsidRDefault="007D05BC" w:rsidP="007D05BC">
      <w:pPr>
        <w:shd w:val="clear" w:color="auto" w:fill="FFFFFF"/>
        <w:autoSpaceDE w:val="0"/>
        <w:autoSpaceDN w:val="0"/>
        <w:adjustRightInd w:val="0"/>
        <w:ind w:firstLine="851"/>
        <w:jc w:val="both"/>
      </w:pPr>
      <w:r w:rsidRPr="00EC0ED0">
        <w:rPr>
          <w:color w:val="000000"/>
        </w:rPr>
        <w:t>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.18. Представить Заказчику техническую документацию на поставляемое оборудование (на русском языке) одновременно с передачей оборудования в монтаж для проведения работ по утвержденной Заказчиком рабочей документации в соответствии с календарным планом строительства объекта.</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.19.  Выполнить в полном объеме все свои обязательства, предусмотренные в других разделах настоящего Договора.</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 xml:space="preserve">.20. В случае одностороннего отказа Заказчика от исполнения обязательств по Договору по основаниям, указанным в Разделе </w:t>
      </w:r>
      <w:r>
        <w:rPr>
          <w:color w:val="000000"/>
        </w:rPr>
        <w:t>16</w:t>
      </w:r>
      <w:r w:rsidRPr="00EC0ED0">
        <w:rPr>
          <w:color w:val="000000"/>
        </w:rPr>
        <w:t xml:space="preserve"> настоящего Договора, Подрядчик обязуется в течение 60 (шестидесяти) дней со дня направления уведомления об отказе от исполнения Договора вернуть Заказчику сумму авансовых платежей, за вычетом стоимости принятых Заказчиком работ.</w:t>
      </w:r>
    </w:p>
    <w:p w:rsidR="007D05BC" w:rsidRPr="00EC0ED0" w:rsidRDefault="007D05BC" w:rsidP="007D05BC">
      <w:pPr>
        <w:ind w:firstLine="851"/>
        <w:jc w:val="both"/>
        <w:rPr>
          <w:color w:val="000000"/>
        </w:rPr>
      </w:pPr>
      <w:r>
        <w:rPr>
          <w:color w:val="000000"/>
        </w:rPr>
        <w:t>6</w:t>
      </w:r>
      <w:r w:rsidRPr="00EC0ED0">
        <w:rPr>
          <w:color w:val="000000"/>
        </w:rPr>
        <w:t>.21. В случае если до завершения выполнения этапа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.22.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.23. Выставлять счета-фактуры,   по   форме   и   в   сроки,   установленные действующим законодательством (ст. 168, ст. 169 НК РФ).</w:t>
      </w:r>
    </w:p>
    <w:p w:rsidR="007D05BC" w:rsidRPr="00EC0ED0" w:rsidRDefault="007D05BC" w:rsidP="007D05BC">
      <w:pPr>
        <w:shd w:val="clear" w:color="auto" w:fill="FFFFFF"/>
        <w:autoSpaceDE w:val="0"/>
        <w:autoSpaceDN w:val="0"/>
        <w:adjustRightInd w:val="0"/>
        <w:ind w:firstLine="851"/>
        <w:jc w:val="both"/>
      </w:pPr>
      <w:r>
        <w:rPr>
          <w:color w:val="000000"/>
        </w:rPr>
        <w:t>6</w:t>
      </w:r>
      <w:r w:rsidRPr="00EC0ED0">
        <w:rPr>
          <w:color w:val="000000"/>
        </w:rPr>
        <w:t>.2</w:t>
      </w:r>
      <w:r w:rsidR="004025A0">
        <w:rPr>
          <w:color w:val="000000"/>
        </w:rPr>
        <w:t>4</w:t>
      </w:r>
      <w:r w:rsidRPr="00EC0ED0">
        <w:rPr>
          <w:color w:val="000000"/>
        </w:rPr>
        <w:t>. В случае привлечения Подрядчиком к выполнению работ по настоящему договору субподрядчиков в порядке п.</w:t>
      </w:r>
      <w:r>
        <w:rPr>
          <w:color w:val="000000"/>
        </w:rPr>
        <w:t>6</w:t>
      </w:r>
      <w:r w:rsidRPr="00EC0ED0">
        <w:rPr>
          <w:color w:val="000000"/>
        </w:rPr>
        <w:t>.10  настоящего Договора, Подрядчик обязан включить в договоры с указанными субподрядчиками положения п.</w:t>
      </w:r>
      <w:r>
        <w:rPr>
          <w:color w:val="000000"/>
        </w:rPr>
        <w:t>6</w:t>
      </w:r>
      <w:r w:rsidRPr="00EC0ED0">
        <w:rPr>
          <w:color w:val="000000"/>
        </w:rPr>
        <w:t xml:space="preserve">.11, </w:t>
      </w:r>
      <w:r>
        <w:rPr>
          <w:color w:val="000000"/>
        </w:rPr>
        <w:t>6</w:t>
      </w:r>
      <w:r w:rsidRPr="00EC0ED0">
        <w:rPr>
          <w:color w:val="000000"/>
        </w:rPr>
        <w:t xml:space="preserve">.12, настоящего Договора.                </w:t>
      </w:r>
    </w:p>
    <w:p w:rsidR="007D05BC" w:rsidRPr="00EC0ED0" w:rsidRDefault="007D05BC" w:rsidP="007D05BC">
      <w:pPr>
        <w:shd w:val="clear" w:color="auto" w:fill="FFFFFF"/>
        <w:autoSpaceDE w:val="0"/>
        <w:autoSpaceDN w:val="0"/>
        <w:adjustRightInd w:val="0"/>
        <w:ind w:firstLine="851"/>
        <w:jc w:val="both"/>
        <w:rPr>
          <w:color w:val="000000"/>
        </w:rPr>
      </w:pPr>
      <w:r>
        <w:rPr>
          <w:color w:val="000000"/>
        </w:rPr>
        <w:t>6</w:t>
      </w:r>
      <w:r w:rsidRPr="00EC0ED0">
        <w:rPr>
          <w:color w:val="000000"/>
        </w:rPr>
        <w:t>.2</w:t>
      </w:r>
      <w:r w:rsidR="004025A0">
        <w:rPr>
          <w:color w:val="000000"/>
        </w:rPr>
        <w:t>5</w:t>
      </w:r>
      <w:r w:rsidRPr="00EC0ED0">
        <w:rPr>
          <w:color w:val="000000"/>
        </w:rPr>
        <w:t>. При возникновении на Объекте Заказчика повреждений в результате стихийных бедствий, Подрядчик обязуется обеспечить выполнение работ по ликвидации последствий аварий на основе отдельно заключаемого договора в соответствии с расценками Заказчика.</w:t>
      </w:r>
    </w:p>
    <w:p w:rsidR="007D05BC" w:rsidRPr="00EC0ED0" w:rsidRDefault="007D05BC" w:rsidP="007D05BC">
      <w:pPr>
        <w:shd w:val="clear" w:color="auto" w:fill="FFFFFF"/>
        <w:autoSpaceDE w:val="0"/>
        <w:autoSpaceDN w:val="0"/>
        <w:adjustRightInd w:val="0"/>
        <w:ind w:firstLine="851"/>
        <w:jc w:val="both"/>
      </w:pPr>
    </w:p>
    <w:p w:rsidR="007D05BC" w:rsidRPr="00EC0ED0" w:rsidRDefault="007D05BC" w:rsidP="007D05BC">
      <w:pPr>
        <w:shd w:val="clear" w:color="auto" w:fill="FFFFFF"/>
        <w:autoSpaceDE w:val="0"/>
        <w:autoSpaceDN w:val="0"/>
        <w:adjustRightInd w:val="0"/>
        <w:ind w:firstLine="851"/>
        <w:jc w:val="center"/>
        <w:rPr>
          <w:b/>
        </w:rPr>
      </w:pPr>
      <w:r>
        <w:rPr>
          <w:b/>
          <w:color w:val="000000"/>
        </w:rPr>
        <w:t>7</w:t>
      </w:r>
      <w:r w:rsidRPr="00EC0ED0">
        <w:rPr>
          <w:b/>
          <w:color w:val="000000"/>
        </w:rPr>
        <w:t>. ГАРАНТИИ КАЧЕСТВА ПО СДАННЫМ РАБОТАМ</w:t>
      </w:r>
    </w:p>
    <w:p w:rsidR="007D05BC" w:rsidRPr="00EC0ED0" w:rsidRDefault="007D05BC" w:rsidP="007D05BC">
      <w:pPr>
        <w:shd w:val="clear" w:color="auto" w:fill="FFFFFF"/>
        <w:autoSpaceDE w:val="0"/>
        <w:autoSpaceDN w:val="0"/>
        <w:adjustRightInd w:val="0"/>
        <w:ind w:firstLine="851"/>
        <w:jc w:val="both"/>
      </w:pPr>
      <w:r>
        <w:rPr>
          <w:color w:val="000000"/>
        </w:rPr>
        <w:t>7</w:t>
      </w:r>
      <w:r w:rsidRPr="00EC0ED0">
        <w:rPr>
          <w:color w:val="000000"/>
        </w:rPr>
        <w:t>.1.  Гарантии качества распространяются на все оборудование, конструктивные элементы и работы, выполненные Подрядчиком по настоящему Договору.</w:t>
      </w:r>
    </w:p>
    <w:p w:rsidR="007D05BC" w:rsidRPr="00EC0ED0" w:rsidRDefault="007D05BC" w:rsidP="007D05BC">
      <w:pPr>
        <w:shd w:val="clear" w:color="auto" w:fill="FFFFFF"/>
        <w:autoSpaceDE w:val="0"/>
        <w:autoSpaceDN w:val="0"/>
        <w:adjustRightInd w:val="0"/>
        <w:ind w:firstLine="851"/>
        <w:jc w:val="both"/>
      </w:pPr>
      <w:r>
        <w:rPr>
          <w:color w:val="000000"/>
        </w:rPr>
        <w:t>7</w:t>
      </w:r>
      <w:r w:rsidRPr="00EC0ED0">
        <w:rPr>
          <w:color w:val="000000"/>
        </w:rPr>
        <w:t xml:space="preserve">.2.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на 36 (тридцать шесть) месяцев </w:t>
      </w:r>
      <w:proofErr w:type="gramStart"/>
      <w:r w:rsidRPr="00EC0ED0">
        <w:rPr>
          <w:color w:val="000000"/>
        </w:rPr>
        <w:t>с даты ввода</w:t>
      </w:r>
      <w:proofErr w:type="gramEnd"/>
      <w:r w:rsidRPr="00EC0ED0">
        <w:rPr>
          <w:color w:val="000000"/>
        </w:rPr>
        <w:t xml:space="preserve"> объекта в эксплуатацию.</w:t>
      </w:r>
    </w:p>
    <w:p w:rsidR="007D05BC" w:rsidRPr="00EC0ED0" w:rsidRDefault="007D05BC" w:rsidP="007D05BC">
      <w:pPr>
        <w:shd w:val="clear" w:color="auto" w:fill="FFFFFF"/>
        <w:autoSpaceDE w:val="0"/>
        <w:autoSpaceDN w:val="0"/>
        <w:adjustRightInd w:val="0"/>
        <w:ind w:firstLine="851"/>
        <w:jc w:val="both"/>
      </w:pPr>
      <w:r>
        <w:rPr>
          <w:color w:val="000000"/>
        </w:rPr>
        <w:t>7</w:t>
      </w:r>
      <w:r w:rsidRPr="00EC0ED0">
        <w:rPr>
          <w:color w:val="000000"/>
        </w:rPr>
        <w:t>.3. 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Заказчику затраты на их устранение.</w:t>
      </w:r>
    </w:p>
    <w:p w:rsidR="007D05BC" w:rsidRPr="00EC0ED0" w:rsidRDefault="007D05BC" w:rsidP="007D05BC">
      <w:pPr>
        <w:shd w:val="clear" w:color="auto" w:fill="FFFFFF"/>
        <w:autoSpaceDE w:val="0"/>
        <w:autoSpaceDN w:val="0"/>
        <w:adjustRightInd w:val="0"/>
        <w:ind w:firstLine="851"/>
        <w:jc w:val="both"/>
      </w:pPr>
      <w:r w:rsidRPr="00EC0ED0">
        <w:rPr>
          <w:color w:val="000000"/>
        </w:rPr>
        <w:t>При выявлении дефекта Подрядчик должен выполнить все необходимые мероприятия по определению причины возникшего дефекта и представить Заказчику   соответствующее    заключение    в   течение    14 (четырнадцати) календарных дней с момента обращения Заказчика.</w:t>
      </w:r>
    </w:p>
    <w:p w:rsidR="007D05BC" w:rsidRPr="00EC0ED0" w:rsidRDefault="007D05BC" w:rsidP="007D05BC">
      <w:pPr>
        <w:shd w:val="clear" w:color="auto" w:fill="FFFFFF"/>
        <w:autoSpaceDE w:val="0"/>
        <w:autoSpaceDN w:val="0"/>
        <w:adjustRightInd w:val="0"/>
        <w:ind w:firstLine="851"/>
        <w:jc w:val="both"/>
      </w:pPr>
      <w:r w:rsidRPr="00EC0ED0">
        <w:rPr>
          <w:color w:val="00000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D05BC" w:rsidRPr="00EC0ED0" w:rsidRDefault="007D05BC" w:rsidP="007D05BC">
      <w:pPr>
        <w:shd w:val="clear" w:color="auto" w:fill="FFFFFF"/>
        <w:autoSpaceDE w:val="0"/>
        <w:autoSpaceDN w:val="0"/>
        <w:adjustRightInd w:val="0"/>
        <w:ind w:firstLine="851"/>
        <w:jc w:val="both"/>
      </w:pPr>
      <w:r w:rsidRPr="00EC0ED0">
        <w:rPr>
          <w:color w:val="000000"/>
        </w:rPr>
        <w:t>Если в период гарантийного срока дефекты, допущенные по вине Подрядчика, стали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согласованные с Заказчиком сроки.</w:t>
      </w:r>
    </w:p>
    <w:p w:rsidR="007D05BC" w:rsidRPr="00EC0ED0" w:rsidRDefault="007D05BC" w:rsidP="007D05BC">
      <w:pPr>
        <w:shd w:val="clear" w:color="auto" w:fill="FFFFFF"/>
        <w:autoSpaceDE w:val="0"/>
        <w:autoSpaceDN w:val="0"/>
        <w:adjustRightInd w:val="0"/>
        <w:ind w:firstLine="851"/>
        <w:jc w:val="both"/>
      </w:pPr>
      <w:r>
        <w:rPr>
          <w:color w:val="000000"/>
        </w:rPr>
        <w:t>7</w:t>
      </w:r>
      <w:r w:rsidRPr="00EC0ED0">
        <w:rPr>
          <w:color w:val="000000"/>
        </w:rPr>
        <w:t>.4.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 после подписания акта приема-сдачи выполненных работ.</w:t>
      </w:r>
    </w:p>
    <w:p w:rsidR="007D05BC" w:rsidRPr="00EC0ED0" w:rsidRDefault="007D05BC" w:rsidP="001F0DE1">
      <w:pPr>
        <w:ind w:firstLine="851"/>
        <w:jc w:val="both"/>
        <w:rPr>
          <w:color w:val="000000"/>
        </w:rPr>
      </w:pPr>
      <w:r>
        <w:rPr>
          <w:color w:val="000000"/>
        </w:rPr>
        <w:t>7</w:t>
      </w:r>
      <w:r w:rsidRPr="00EC0ED0">
        <w:rPr>
          <w:color w:val="000000"/>
        </w:rPr>
        <w:t xml:space="preserve">.5.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w:t>
      </w:r>
      <w:proofErr w:type="gramStart"/>
      <w:r w:rsidRPr="00EC0ED0">
        <w:rPr>
          <w:color w:val="000000"/>
        </w:rPr>
        <w:t>последний</w:t>
      </w:r>
      <w:proofErr w:type="gramEnd"/>
      <w:r w:rsidRPr="00EC0ED0">
        <w:rPr>
          <w:color w:val="000000"/>
        </w:rPr>
        <w:t xml:space="preserve"> компенсирует стоимость экспертизы Заказчику.</w:t>
      </w:r>
    </w:p>
    <w:p w:rsidR="007D05BC" w:rsidRPr="00EC0ED0" w:rsidRDefault="007D05BC" w:rsidP="007D05BC">
      <w:pPr>
        <w:shd w:val="clear" w:color="auto" w:fill="FFFFFF"/>
        <w:autoSpaceDE w:val="0"/>
        <w:autoSpaceDN w:val="0"/>
        <w:adjustRightInd w:val="0"/>
        <w:jc w:val="center"/>
      </w:pPr>
      <w:r>
        <w:rPr>
          <w:b/>
          <w:bCs/>
          <w:color w:val="000000"/>
        </w:rPr>
        <w:t>8</w:t>
      </w:r>
      <w:r w:rsidRPr="00EC0ED0">
        <w:rPr>
          <w:b/>
          <w:bCs/>
          <w:color w:val="000000"/>
        </w:rPr>
        <w:t>. ОБЕСПЕЧЕНИЕ ДОКУМЕНТАЦИЕЙ, МАТЕРИАЛАМИ И ОБОРУДОВАНИЕМ</w:t>
      </w:r>
    </w:p>
    <w:p w:rsidR="007D05BC" w:rsidRPr="00EC0ED0" w:rsidRDefault="007D05BC" w:rsidP="007D05BC">
      <w:pPr>
        <w:shd w:val="clear" w:color="auto" w:fill="FFFFFF"/>
        <w:autoSpaceDE w:val="0"/>
        <w:autoSpaceDN w:val="0"/>
        <w:adjustRightInd w:val="0"/>
        <w:ind w:firstLine="851"/>
        <w:jc w:val="both"/>
      </w:pPr>
      <w:r>
        <w:rPr>
          <w:color w:val="000000"/>
        </w:rPr>
        <w:t>8</w:t>
      </w:r>
      <w:r w:rsidRPr="00EC0ED0">
        <w:rPr>
          <w:color w:val="000000"/>
        </w:rPr>
        <w:t>.1. Транспортировка, приемка материалов и оборудования от поставщиков, их выгрузка, складирование, хранение осуществляются за счет Подрядчика.</w:t>
      </w:r>
    </w:p>
    <w:p w:rsidR="007D05BC" w:rsidRPr="001F0DE1" w:rsidRDefault="007D05BC" w:rsidP="001F0DE1">
      <w:pPr>
        <w:shd w:val="clear" w:color="auto" w:fill="FFFFFF"/>
        <w:autoSpaceDE w:val="0"/>
        <w:autoSpaceDN w:val="0"/>
        <w:adjustRightInd w:val="0"/>
        <w:ind w:firstLine="851"/>
        <w:jc w:val="both"/>
        <w:rPr>
          <w:color w:val="000000"/>
        </w:rPr>
      </w:pPr>
      <w:r>
        <w:rPr>
          <w:color w:val="000000"/>
        </w:rPr>
        <w:t>8</w:t>
      </w:r>
      <w:r w:rsidRPr="00EC0ED0">
        <w:rPr>
          <w:color w:val="000000"/>
        </w:rPr>
        <w:t>.2. Все поставляемые для выполнения работ по настоящему Договору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Подрядчиком Заказчику  не позднее, чем за 15 (пятнадцать) рабочих дней до начала производства работ, выполняемых с использованием этих материалов и оборудования.</w:t>
      </w:r>
    </w:p>
    <w:p w:rsidR="007D05BC" w:rsidRPr="00EC0ED0" w:rsidRDefault="007D05BC" w:rsidP="004025A0">
      <w:pPr>
        <w:shd w:val="clear" w:color="auto" w:fill="FFFFFF"/>
        <w:autoSpaceDE w:val="0"/>
        <w:autoSpaceDN w:val="0"/>
        <w:adjustRightInd w:val="0"/>
        <w:ind w:firstLine="851"/>
        <w:jc w:val="center"/>
        <w:rPr>
          <w:b/>
        </w:rPr>
      </w:pPr>
      <w:r>
        <w:rPr>
          <w:b/>
          <w:color w:val="000000"/>
        </w:rPr>
        <w:t>9</w:t>
      </w:r>
      <w:r w:rsidRPr="00EC0ED0">
        <w:rPr>
          <w:b/>
          <w:color w:val="000000"/>
        </w:rPr>
        <w:t>. ПОРЯДОК ОСУЩЕСТВЛЕНИЯ РАБОТ.</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.1.  Сдача-приемка работ по настоящему Договору осуществляется поэтапно в соответствии с Календарным планом (Приложение № 3 к настоящему Договору).</w:t>
      </w:r>
    </w:p>
    <w:p w:rsidR="007D05BC" w:rsidRPr="00EC0ED0" w:rsidRDefault="007D05BC" w:rsidP="007D05BC">
      <w:pPr>
        <w:shd w:val="clear" w:color="auto" w:fill="FFFFFF"/>
        <w:autoSpaceDE w:val="0"/>
        <w:autoSpaceDN w:val="0"/>
        <w:adjustRightInd w:val="0"/>
        <w:ind w:firstLine="851"/>
        <w:jc w:val="both"/>
        <w:rPr>
          <w:color w:val="000000"/>
        </w:rPr>
      </w:pPr>
      <w:r>
        <w:rPr>
          <w:color w:val="000000"/>
        </w:rPr>
        <w:t>9</w:t>
      </w:r>
      <w:r w:rsidRPr="00EC0ED0">
        <w:rPr>
          <w:color w:val="000000"/>
        </w:rPr>
        <w:t xml:space="preserve">.2.  Подрядчик в день завершения работ, предусмотренных п. </w:t>
      </w:r>
      <w:r>
        <w:rPr>
          <w:color w:val="000000"/>
        </w:rPr>
        <w:t>1</w:t>
      </w:r>
      <w:r w:rsidRPr="00EC0ED0">
        <w:rPr>
          <w:color w:val="000000"/>
        </w:rPr>
        <w:t xml:space="preserve">.1.1. настоящего Договора,  указанный     в  Календарном  плане,  направляет  Заказчику акт сдачи-приемки выполненных работ по соответствующему этапу, с приложением   4   (четырех)   экземпляров  разработанной  документации   на  бумажных носителях (отчет по инженерным изысканиям выдается в двух экземплярах). </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 xml:space="preserve">.3. Приемка выполненных работ, предусмотренных п. </w:t>
      </w:r>
      <w:r>
        <w:rPr>
          <w:color w:val="000000"/>
        </w:rPr>
        <w:t>1</w:t>
      </w:r>
      <w:r w:rsidRPr="00EC0ED0">
        <w:rPr>
          <w:color w:val="000000"/>
        </w:rPr>
        <w:t>.1.1. настоящего Договора, осуществляется Заказчиком в течение 5 рабочих дней с момента получения технической документации от Подрядчика. В указанный срок Заказчик обязан принять выполненные работы и подписать Акт приема-передачи выполненных работ по соответствующему этапу, либо направить Подрядчику мотивированный отказ от приемки работ по этапу.</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.4. Основаниями для отказа являются несоответствие документации требованиям законодательства Российской Федерации, государственным стандартам, требованиям и указаниям Заказчика, изложенным в настоящем Договоре.</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 xml:space="preserve">.5. В случае отказа Заказчика от приемки работ, предусмотренных п. </w:t>
      </w:r>
      <w:r>
        <w:rPr>
          <w:color w:val="000000"/>
        </w:rPr>
        <w:t>1</w:t>
      </w:r>
      <w:r w:rsidRPr="00EC0ED0">
        <w:rPr>
          <w:color w:val="000000"/>
        </w:rPr>
        <w:t>.1.1. настоящего Договора, Сторонами в течение 5 (пяти) рабочих дней с момента получения Подрядчиком мотивированного отказа составляется двусторонний акт с перечнем необходимых доработок и сроков их устранения.</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.6. Подрядчик обязан безвозмездно переделать техническую документацию и (или) провести дополнительные изыскательские работы. После устранения Подрядчиком всех замечаний, претензий, в согласованные Сторонами сроки Заказчик подписывает Акт приема-передачи выполненных работ по соответствующему этапу.</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 xml:space="preserve">.7. Датой исполнения обязательств Подрядчика, предусмотренных пунктом </w:t>
      </w:r>
      <w:r>
        <w:rPr>
          <w:color w:val="000000"/>
        </w:rPr>
        <w:t>9</w:t>
      </w:r>
      <w:r w:rsidRPr="00EC0ED0">
        <w:rPr>
          <w:color w:val="000000"/>
        </w:rPr>
        <w:t>.1.1. настоящего Договора, является дата подписания Заказчиком Акта сдачи-приемки выполненных работ после получения положительного заключения Госэкспертизы Российской Федерации по выполненной проектно-сметной и изыскательской документации при необходимости её получения.</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 xml:space="preserve">.8. Подрядчик приступает к выполнению работ предусмотренных п. </w:t>
      </w:r>
      <w:r>
        <w:rPr>
          <w:color w:val="000000"/>
        </w:rPr>
        <w:t>1</w:t>
      </w:r>
      <w:r w:rsidRPr="00EC0ED0">
        <w:rPr>
          <w:color w:val="000000"/>
        </w:rPr>
        <w:t xml:space="preserve">.1.2. настоящего Договора, только после утверждения Заказчиком проектно-сметной документации, разработанной в соответствии с п. </w:t>
      </w:r>
      <w:r>
        <w:rPr>
          <w:color w:val="000000"/>
        </w:rPr>
        <w:t>1</w:t>
      </w:r>
      <w:r w:rsidRPr="00EC0ED0">
        <w:rPr>
          <w:color w:val="000000"/>
        </w:rPr>
        <w:t>.1.1. настоящего Договора.</w:t>
      </w:r>
    </w:p>
    <w:p w:rsidR="007D05BC" w:rsidRPr="00EC0ED0" w:rsidRDefault="007D05BC" w:rsidP="007D05BC">
      <w:pPr>
        <w:ind w:firstLine="851"/>
        <w:jc w:val="both"/>
      </w:pPr>
      <w:r>
        <w:rPr>
          <w:color w:val="000000"/>
        </w:rPr>
        <w:t>9</w:t>
      </w:r>
      <w:r w:rsidRPr="00EC0ED0">
        <w:rPr>
          <w:color w:val="000000"/>
        </w:rPr>
        <w:t>.9. Подрядчик ведет журнал производства работ (форма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D05BC" w:rsidRPr="00EC0ED0" w:rsidRDefault="007D05BC" w:rsidP="007D05BC">
      <w:pPr>
        <w:shd w:val="clear" w:color="auto" w:fill="FFFFFF"/>
        <w:autoSpaceDE w:val="0"/>
        <w:autoSpaceDN w:val="0"/>
        <w:adjustRightInd w:val="0"/>
        <w:ind w:firstLine="851"/>
        <w:jc w:val="both"/>
      </w:pPr>
      <w:r w:rsidRPr="00EC0ED0">
        <w:rPr>
          <w:color w:val="000000"/>
        </w:rPr>
        <w:t>Заказчик проверяет и своей подписью подтверждает записи в журнале производства работ. Если Заказчик не удовлетворен ходом и качеством работ или записями Подрядчика, то он излагает свое мнение в журнал</w:t>
      </w:r>
      <w:r w:rsidR="004025A0">
        <w:rPr>
          <w:color w:val="000000"/>
        </w:rPr>
        <w:t>е</w:t>
      </w:r>
      <w:r w:rsidRPr="00EC0ED0">
        <w:rPr>
          <w:color w:val="000000"/>
        </w:rPr>
        <w:t>.</w:t>
      </w:r>
    </w:p>
    <w:p w:rsidR="007D05BC" w:rsidRPr="00EC0ED0" w:rsidRDefault="007D05BC" w:rsidP="007D05BC">
      <w:pPr>
        <w:shd w:val="clear" w:color="auto" w:fill="FFFFFF"/>
        <w:autoSpaceDE w:val="0"/>
        <w:autoSpaceDN w:val="0"/>
        <w:adjustRightInd w:val="0"/>
        <w:ind w:firstLine="851"/>
        <w:jc w:val="both"/>
      </w:pPr>
      <w:r w:rsidRPr="00EC0ED0">
        <w:rPr>
          <w:color w:val="000000"/>
        </w:rPr>
        <w:t>Форм</w:t>
      </w:r>
      <w:r w:rsidR="004025A0">
        <w:rPr>
          <w:color w:val="000000"/>
        </w:rPr>
        <w:t>а</w:t>
      </w:r>
      <w:r w:rsidRPr="00EC0ED0">
        <w:rPr>
          <w:color w:val="000000"/>
        </w:rPr>
        <w:t xml:space="preserve"> журнал</w:t>
      </w:r>
      <w:r w:rsidR="004025A0">
        <w:rPr>
          <w:color w:val="000000"/>
        </w:rPr>
        <w:t>а</w:t>
      </w:r>
      <w:r w:rsidRPr="00EC0ED0">
        <w:rPr>
          <w:color w:val="000000"/>
        </w:rPr>
        <w:t xml:space="preserve"> должн</w:t>
      </w:r>
      <w:r w:rsidR="004025A0">
        <w:rPr>
          <w:color w:val="000000"/>
        </w:rPr>
        <w:t>а</w:t>
      </w:r>
      <w:r w:rsidRPr="00EC0ED0">
        <w:rPr>
          <w:color w:val="000000"/>
        </w:rPr>
        <w:t xml:space="preserve"> соответствовать типовым межотраслевым формам № КС-6, утвержденным постановлением Госкомстата России от </w:t>
      </w:r>
      <w:r w:rsidR="004025A0">
        <w:rPr>
          <w:color w:val="000000"/>
        </w:rPr>
        <w:t>30</w:t>
      </w:r>
      <w:r w:rsidRPr="00EC0ED0">
        <w:rPr>
          <w:color w:val="000000"/>
        </w:rPr>
        <w:t xml:space="preserve"> </w:t>
      </w:r>
      <w:r w:rsidR="004025A0">
        <w:rPr>
          <w:color w:val="000000"/>
        </w:rPr>
        <w:t>октя</w:t>
      </w:r>
      <w:r w:rsidRPr="00EC0ED0">
        <w:rPr>
          <w:color w:val="000000"/>
        </w:rPr>
        <w:t xml:space="preserve">бря </w:t>
      </w:r>
      <w:smartTag w:uri="urn:schemas-microsoft-com:office:smarttags" w:element="metricconverter">
        <w:smartTagPr>
          <w:attr w:name="ProductID" w:val="1997 г"/>
        </w:smartTagPr>
        <w:r w:rsidRPr="00EC0ED0">
          <w:rPr>
            <w:color w:val="000000"/>
          </w:rPr>
          <w:t>199</w:t>
        </w:r>
        <w:r w:rsidR="004025A0">
          <w:rPr>
            <w:color w:val="000000"/>
          </w:rPr>
          <w:t>7</w:t>
        </w:r>
        <w:r w:rsidRPr="00EC0ED0">
          <w:rPr>
            <w:color w:val="000000"/>
          </w:rPr>
          <w:t xml:space="preserve"> г</w:t>
        </w:r>
      </w:smartTag>
      <w:r w:rsidRPr="00EC0ED0">
        <w:rPr>
          <w:color w:val="000000"/>
        </w:rPr>
        <w:t xml:space="preserve">. № </w:t>
      </w:r>
      <w:r w:rsidR="004025A0">
        <w:rPr>
          <w:color w:val="000000"/>
        </w:rPr>
        <w:t>71а</w:t>
      </w:r>
      <w:r w:rsidRPr="00EC0ED0">
        <w:rPr>
          <w:color w:val="000000"/>
        </w:rPr>
        <w:t>, и согласовываться Заказчиком и Подрядчиком в части, учитывающей особенности производства работ по настоящему Договору.</w:t>
      </w:r>
    </w:p>
    <w:p w:rsidR="007D05BC" w:rsidRPr="00EC0ED0" w:rsidRDefault="007D05BC" w:rsidP="007D05BC">
      <w:pPr>
        <w:shd w:val="clear" w:color="auto" w:fill="FFFFFF"/>
        <w:autoSpaceDE w:val="0"/>
        <w:autoSpaceDN w:val="0"/>
        <w:adjustRightInd w:val="0"/>
        <w:ind w:firstLine="851"/>
        <w:jc w:val="both"/>
      </w:pPr>
      <w:r w:rsidRPr="00EC0ED0">
        <w:rPr>
          <w:color w:val="000000"/>
        </w:rPr>
        <w:t>Каждая запись в журнале подписывается Подрядчиком и представителем Заказчика.</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.10.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 xml:space="preserve">.11.  </w:t>
      </w:r>
      <w:proofErr w:type="gramStart"/>
      <w:r w:rsidRPr="00EC0ED0">
        <w:rPr>
          <w:color w:val="000000"/>
        </w:rPr>
        <w:t xml:space="preserve">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w:t>
      </w:r>
      <w:r w:rsidR="004025A0">
        <w:rPr>
          <w:color w:val="000000"/>
        </w:rPr>
        <w:t>строительный</w:t>
      </w:r>
      <w:r w:rsidRPr="00EC0ED0">
        <w:rPr>
          <w:color w:val="000000"/>
        </w:rPr>
        <w:t xml:space="preserve">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roofErr w:type="gramEnd"/>
    </w:p>
    <w:p w:rsidR="007D05BC" w:rsidRPr="00EC0ED0" w:rsidRDefault="007D05BC" w:rsidP="007D05BC">
      <w:pPr>
        <w:shd w:val="clear" w:color="auto" w:fill="FFFFFF"/>
        <w:autoSpaceDE w:val="0"/>
        <w:autoSpaceDN w:val="0"/>
        <w:adjustRightInd w:val="0"/>
        <w:ind w:firstLine="851"/>
        <w:jc w:val="both"/>
      </w:pPr>
      <w:r w:rsidRPr="00EC0ED0">
        <w:rPr>
          <w:color w:val="000000"/>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 xml:space="preserve">.12.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разработанной в соответствии с п. </w:t>
      </w:r>
      <w:r>
        <w:rPr>
          <w:color w:val="000000"/>
        </w:rPr>
        <w:t>1</w:t>
      </w:r>
      <w:r w:rsidRPr="00EC0ED0">
        <w:rPr>
          <w:color w:val="000000"/>
        </w:rPr>
        <w:t>.1.1. настоящего Договора, проектной документации, или изменения проекта,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7D05BC" w:rsidRPr="00EC0ED0" w:rsidRDefault="007D05BC" w:rsidP="007D05BC">
      <w:pPr>
        <w:shd w:val="clear" w:color="auto" w:fill="FFFFFF"/>
        <w:autoSpaceDE w:val="0"/>
        <w:autoSpaceDN w:val="0"/>
        <w:adjustRightInd w:val="0"/>
        <w:ind w:firstLine="851"/>
        <w:jc w:val="both"/>
      </w:pPr>
      <w:r w:rsidRPr="00EC0ED0">
        <w:rPr>
          <w:color w:val="000000"/>
        </w:rPr>
        <w:t>- увеличить или сократить объем любой работы, включенной в Договор;</w:t>
      </w:r>
    </w:p>
    <w:p w:rsidR="007D05BC" w:rsidRPr="00EC0ED0" w:rsidRDefault="007D05BC" w:rsidP="007D05BC">
      <w:pPr>
        <w:shd w:val="clear" w:color="auto" w:fill="FFFFFF"/>
        <w:autoSpaceDE w:val="0"/>
        <w:autoSpaceDN w:val="0"/>
        <w:adjustRightInd w:val="0"/>
        <w:ind w:firstLine="851"/>
        <w:jc w:val="both"/>
      </w:pPr>
      <w:r w:rsidRPr="00EC0ED0">
        <w:rPr>
          <w:color w:val="000000"/>
        </w:rPr>
        <w:t>- исключить любую работу;</w:t>
      </w:r>
    </w:p>
    <w:p w:rsidR="007D05BC" w:rsidRPr="00EC0ED0" w:rsidRDefault="007D05BC" w:rsidP="007D05BC">
      <w:pPr>
        <w:shd w:val="clear" w:color="auto" w:fill="FFFFFF"/>
        <w:autoSpaceDE w:val="0"/>
        <w:autoSpaceDN w:val="0"/>
        <w:adjustRightInd w:val="0"/>
        <w:ind w:firstLine="851"/>
        <w:jc w:val="both"/>
      </w:pPr>
      <w:r w:rsidRPr="00EC0ED0">
        <w:rPr>
          <w:color w:val="000000"/>
        </w:rPr>
        <w:t>- изменить характер или качество, или вид любой части работы;</w:t>
      </w:r>
    </w:p>
    <w:p w:rsidR="007D05BC" w:rsidRPr="00EC0ED0" w:rsidRDefault="007D05BC" w:rsidP="007D05BC">
      <w:pPr>
        <w:shd w:val="clear" w:color="auto" w:fill="FFFFFF"/>
        <w:autoSpaceDE w:val="0"/>
        <w:autoSpaceDN w:val="0"/>
        <w:adjustRightInd w:val="0"/>
        <w:ind w:firstLine="851"/>
        <w:jc w:val="both"/>
      </w:pPr>
      <w:r w:rsidRPr="00EC0ED0">
        <w:rPr>
          <w:color w:val="000000"/>
        </w:rPr>
        <w:t xml:space="preserve">-   выполнить   дополнительную   работу   любого   характера,   необходимую   для завершения </w:t>
      </w:r>
      <w:r>
        <w:rPr>
          <w:color w:val="000000"/>
        </w:rPr>
        <w:t>работ</w:t>
      </w:r>
      <w:r w:rsidRPr="00EC0ED0">
        <w:rPr>
          <w:color w:val="000000"/>
        </w:rPr>
        <w:t>.</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.13.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.14.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7D05BC" w:rsidRPr="00EC0ED0" w:rsidRDefault="007D05BC" w:rsidP="007D05BC">
      <w:pPr>
        <w:shd w:val="clear" w:color="auto" w:fill="FFFFFF"/>
        <w:autoSpaceDE w:val="0"/>
        <w:autoSpaceDN w:val="0"/>
        <w:adjustRightInd w:val="0"/>
        <w:ind w:firstLine="851"/>
        <w:jc w:val="both"/>
      </w:pPr>
      <w:r>
        <w:rPr>
          <w:color w:val="000000"/>
        </w:rPr>
        <w:t>9</w:t>
      </w:r>
      <w:r w:rsidRPr="00EC0ED0">
        <w:rPr>
          <w:color w:val="000000"/>
        </w:rPr>
        <w:t>.15.    Подрядчик   обеспечивает   в   счет   договорной   цены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строительных работ и после их завершения, собственными силами и в счет договорной цены обеспечивает:</w:t>
      </w:r>
    </w:p>
    <w:p w:rsidR="007D05BC" w:rsidRPr="00EC0ED0" w:rsidRDefault="007D05BC" w:rsidP="007D05BC">
      <w:pPr>
        <w:shd w:val="clear" w:color="auto" w:fill="FFFFFF"/>
        <w:autoSpaceDE w:val="0"/>
        <w:autoSpaceDN w:val="0"/>
        <w:adjustRightInd w:val="0"/>
        <w:ind w:firstLine="851"/>
        <w:jc w:val="both"/>
      </w:pPr>
      <w:r w:rsidRPr="00EC0ED0">
        <w:rPr>
          <w:color w:val="000000"/>
        </w:rPr>
        <w:t>-  систематическую уборку объекта от строительного мусора с его последующим вывозом на специализированные полигоны;</w:t>
      </w:r>
    </w:p>
    <w:p w:rsidR="007D05BC" w:rsidRPr="00EC0ED0" w:rsidRDefault="007D05BC" w:rsidP="001F0DE1">
      <w:pPr>
        <w:shd w:val="clear" w:color="auto" w:fill="FFFFFF"/>
        <w:autoSpaceDE w:val="0"/>
        <w:autoSpaceDN w:val="0"/>
        <w:adjustRightInd w:val="0"/>
        <w:ind w:firstLine="851"/>
        <w:jc w:val="both"/>
      </w:pPr>
      <w:r w:rsidRPr="00EC0ED0">
        <w:rPr>
          <w:color w:val="000000"/>
        </w:rPr>
        <w:t>-  заключает договоры на утилизацию отходов строительного производства без увеличения договорной цены.</w:t>
      </w:r>
    </w:p>
    <w:p w:rsidR="00317725" w:rsidRPr="00EC0ED0" w:rsidRDefault="00317725" w:rsidP="00317725">
      <w:pPr>
        <w:shd w:val="clear" w:color="auto" w:fill="FFFFFF"/>
        <w:autoSpaceDE w:val="0"/>
        <w:autoSpaceDN w:val="0"/>
        <w:adjustRightInd w:val="0"/>
        <w:ind w:firstLine="851"/>
        <w:jc w:val="center"/>
      </w:pPr>
      <w:r>
        <w:rPr>
          <w:b/>
          <w:bCs/>
          <w:color w:val="000000"/>
        </w:rPr>
        <w:t>10</w:t>
      </w:r>
      <w:r w:rsidRPr="00EC0ED0">
        <w:rPr>
          <w:b/>
          <w:bCs/>
          <w:color w:val="000000"/>
        </w:rPr>
        <w:t>. ПРИЕМКА И ВЫПОЛНЕНИЕ РАБОТ</w:t>
      </w:r>
    </w:p>
    <w:p w:rsidR="00317725" w:rsidRDefault="00317725" w:rsidP="00317725">
      <w:pPr>
        <w:shd w:val="clear" w:color="auto" w:fill="FFFFFF"/>
        <w:autoSpaceDE w:val="0"/>
        <w:autoSpaceDN w:val="0"/>
        <w:adjustRightInd w:val="0"/>
        <w:ind w:firstLine="851"/>
        <w:jc w:val="both"/>
        <w:rPr>
          <w:color w:val="000000"/>
        </w:rPr>
      </w:pPr>
      <w:r w:rsidRPr="00EC0ED0">
        <w:rPr>
          <w:color w:val="000000"/>
        </w:rPr>
        <w:t>1</w:t>
      </w:r>
      <w:r>
        <w:rPr>
          <w:color w:val="000000"/>
        </w:rPr>
        <w:t>0</w:t>
      </w:r>
      <w:r w:rsidRPr="00EC0ED0">
        <w:rPr>
          <w:color w:val="000000"/>
        </w:rPr>
        <w:t xml:space="preserve">.1. Сдача-приемка работ предусмотренных  п.  </w:t>
      </w:r>
      <w:r>
        <w:rPr>
          <w:color w:val="000000"/>
        </w:rPr>
        <w:t>1</w:t>
      </w:r>
      <w:r w:rsidRPr="00EC0ED0">
        <w:rPr>
          <w:color w:val="000000"/>
        </w:rPr>
        <w:t>.1.</w:t>
      </w:r>
      <w:r>
        <w:rPr>
          <w:color w:val="000000"/>
        </w:rPr>
        <w:t>1</w:t>
      </w:r>
      <w:r w:rsidRPr="00EC0ED0">
        <w:rPr>
          <w:color w:val="000000"/>
        </w:rPr>
        <w:t xml:space="preserve">.     настоящего Договора осуществляется поэтапно и оформляется Актами </w:t>
      </w:r>
      <w:r>
        <w:rPr>
          <w:color w:val="000000"/>
        </w:rPr>
        <w:t>приема сдачи ПИР по форме утвержденным настоящим договором</w:t>
      </w:r>
      <w:r w:rsidRPr="00EC0ED0">
        <w:rPr>
          <w:color w:val="000000"/>
        </w:rPr>
        <w:t>.</w:t>
      </w:r>
    </w:p>
    <w:p w:rsidR="00317725" w:rsidRPr="00EC0ED0" w:rsidRDefault="00317725" w:rsidP="00317725">
      <w:pPr>
        <w:shd w:val="clear" w:color="auto" w:fill="FFFFFF"/>
        <w:autoSpaceDE w:val="0"/>
        <w:autoSpaceDN w:val="0"/>
        <w:adjustRightInd w:val="0"/>
        <w:ind w:firstLine="851"/>
        <w:jc w:val="both"/>
      </w:pPr>
      <w:r w:rsidRPr="00EC0ED0">
        <w:rPr>
          <w:color w:val="000000"/>
        </w:rPr>
        <w:t>1</w:t>
      </w:r>
      <w:r>
        <w:rPr>
          <w:color w:val="000000"/>
        </w:rPr>
        <w:t>0</w:t>
      </w:r>
      <w:r w:rsidRPr="00EC0ED0">
        <w:rPr>
          <w:color w:val="000000"/>
        </w:rPr>
        <w:t>.</w:t>
      </w:r>
      <w:r>
        <w:rPr>
          <w:color w:val="000000"/>
        </w:rPr>
        <w:t>2</w:t>
      </w:r>
      <w:r w:rsidRPr="00EC0ED0">
        <w:rPr>
          <w:color w:val="000000"/>
        </w:rPr>
        <w:t>.</w:t>
      </w:r>
      <w:r>
        <w:rPr>
          <w:color w:val="000000"/>
        </w:rPr>
        <w:t xml:space="preserve"> </w:t>
      </w:r>
      <w:r w:rsidRPr="00EC0ED0">
        <w:rPr>
          <w:color w:val="000000"/>
        </w:rPr>
        <w:t xml:space="preserve">Сдача-приемка работ предусмотренных  п.  </w:t>
      </w:r>
      <w:r>
        <w:rPr>
          <w:color w:val="000000"/>
        </w:rPr>
        <w:t>1</w:t>
      </w:r>
      <w:r w:rsidRPr="00EC0ED0">
        <w:rPr>
          <w:color w:val="000000"/>
        </w:rPr>
        <w:t xml:space="preserve">.1.2.     настоящего Договора осуществляется поэтапно и оформляется Актами выполненных работ по форме   КС-2 и Справок о стоимости выполненных работ и затрат по форме КС-3, утвержденных постановлением Госкомстата России от 11 ноября </w:t>
      </w:r>
      <w:smartTag w:uri="urn:schemas-microsoft-com:office:smarttags" w:element="metricconverter">
        <w:smartTagPr>
          <w:attr w:name="ProductID" w:val="1999 г"/>
        </w:smartTagPr>
        <w:r w:rsidRPr="00EC0ED0">
          <w:rPr>
            <w:color w:val="000000"/>
          </w:rPr>
          <w:t>1999 г</w:t>
        </w:r>
      </w:smartTag>
      <w:r w:rsidRPr="00EC0ED0">
        <w:rPr>
          <w:color w:val="000000"/>
        </w:rPr>
        <w:t>. № 100</w:t>
      </w:r>
    </w:p>
    <w:p w:rsidR="00317725" w:rsidRPr="00EC0ED0" w:rsidRDefault="00317725" w:rsidP="00317725">
      <w:pPr>
        <w:shd w:val="clear" w:color="auto" w:fill="FFFFFF"/>
        <w:autoSpaceDE w:val="0"/>
        <w:autoSpaceDN w:val="0"/>
        <w:adjustRightInd w:val="0"/>
        <w:ind w:firstLine="851"/>
        <w:jc w:val="both"/>
        <w:rPr>
          <w:color w:val="000000"/>
        </w:rPr>
      </w:pPr>
      <w:r w:rsidRPr="00EC0ED0">
        <w:rPr>
          <w:color w:val="000000"/>
        </w:rPr>
        <w:t>1</w:t>
      </w:r>
      <w:r>
        <w:rPr>
          <w:color w:val="000000"/>
        </w:rPr>
        <w:t>0</w:t>
      </w:r>
      <w:r w:rsidRPr="00EC0ED0">
        <w:rPr>
          <w:color w:val="000000"/>
        </w:rPr>
        <w:t>.</w:t>
      </w:r>
      <w:r>
        <w:rPr>
          <w:color w:val="000000"/>
        </w:rPr>
        <w:t>3</w:t>
      </w:r>
      <w:r w:rsidRPr="00EC0ED0">
        <w:rPr>
          <w:color w:val="000000"/>
        </w:rPr>
        <w:t xml:space="preserve">.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                          </w:t>
      </w:r>
    </w:p>
    <w:p w:rsidR="00317725" w:rsidRPr="00EC0ED0" w:rsidRDefault="00317725" w:rsidP="00317725">
      <w:pPr>
        <w:shd w:val="clear" w:color="auto" w:fill="FFFFFF"/>
        <w:autoSpaceDE w:val="0"/>
        <w:autoSpaceDN w:val="0"/>
        <w:adjustRightInd w:val="0"/>
        <w:ind w:firstLine="851"/>
        <w:jc w:val="both"/>
        <w:rPr>
          <w:color w:val="000000"/>
        </w:rPr>
      </w:pPr>
      <w:r w:rsidRPr="00EC0ED0">
        <w:rPr>
          <w:color w:val="000000"/>
        </w:rPr>
        <w:t>1</w:t>
      </w:r>
      <w:r>
        <w:rPr>
          <w:color w:val="000000"/>
        </w:rPr>
        <w:t>0</w:t>
      </w:r>
      <w:r w:rsidRPr="00EC0ED0">
        <w:rPr>
          <w:color w:val="000000"/>
        </w:rPr>
        <w:t>.</w:t>
      </w:r>
      <w:r>
        <w:rPr>
          <w:color w:val="000000"/>
        </w:rPr>
        <w:t>4</w:t>
      </w:r>
      <w:r w:rsidRPr="00EC0ED0">
        <w:rPr>
          <w:color w:val="000000"/>
        </w:rPr>
        <w:t>. Подрядчик обязан в соответствии с Календарным планом  представлять Заказчику  формы КС-2, КС-3, акты на скрытые работы,  акты об испытании соответствующих систем и оборудования, технические паспорта, а также иную исполнительную документацию, свидетельствующую о приемке и/или освидетельствовании выполненного этапа работ представителями всех заинтересованных организаций.</w:t>
      </w:r>
    </w:p>
    <w:p w:rsidR="00317725" w:rsidRPr="00EC0ED0" w:rsidRDefault="00317725" w:rsidP="00317725">
      <w:pPr>
        <w:shd w:val="clear" w:color="auto" w:fill="FFFFFF"/>
        <w:autoSpaceDE w:val="0"/>
        <w:autoSpaceDN w:val="0"/>
        <w:adjustRightInd w:val="0"/>
        <w:ind w:firstLine="851"/>
        <w:jc w:val="both"/>
      </w:pPr>
      <w:r w:rsidRPr="00EC0ED0">
        <w:rPr>
          <w:color w:val="000000"/>
        </w:rPr>
        <w:t>1</w:t>
      </w:r>
      <w:r>
        <w:rPr>
          <w:color w:val="000000"/>
        </w:rPr>
        <w:t>0</w:t>
      </w:r>
      <w:r w:rsidRPr="00EC0ED0">
        <w:rPr>
          <w:color w:val="000000"/>
        </w:rPr>
        <w:t>.</w:t>
      </w:r>
      <w:r>
        <w:rPr>
          <w:color w:val="000000"/>
        </w:rPr>
        <w:t>5</w:t>
      </w:r>
      <w:r w:rsidRPr="00EC0ED0">
        <w:rPr>
          <w:color w:val="000000"/>
        </w:rPr>
        <w:t>. Представитель Заказчика обязан прибыть в назначенное время и место и подписать акт о приемке выполненных работ, справку о стоимости выполненных работ (по развернутым унифицированным формам КС-2, КС-3) и акт сверки взаимных расчетов, либо в течение 7 (семи) рабочих дней представить письменный мотивированный отказ от приемки.</w:t>
      </w:r>
    </w:p>
    <w:p w:rsidR="00317725" w:rsidRPr="00EC0ED0" w:rsidRDefault="00317725" w:rsidP="00317725">
      <w:pPr>
        <w:shd w:val="clear" w:color="auto" w:fill="FFFFFF"/>
        <w:autoSpaceDE w:val="0"/>
        <w:autoSpaceDN w:val="0"/>
        <w:adjustRightInd w:val="0"/>
        <w:ind w:firstLine="851"/>
        <w:jc w:val="both"/>
      </w:pPr>
      <w:r w:rsidRPr="00EC0ED0">
        <w:rPr>
          <w:color w:val="000000"/>
        </w:rPr>
        <w:t>В случае отказа Заказчика от приемки работ Сторонами в течение 2-х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317725" w:rsidRPr="00EC0ED0" w:rsidRDefault="00317725" w:rsidP="00317725">
      <w:pPr>
        <w:shd w:val="clear" w:color="auto" w:fill="FFFFFF"/>
        <w:autoSpaceDE w:val="0"/>
        <w:autoSpaceDN w:val="0"/>
        <w:adjustRightInd w:val="0"/>
        <w:ind w:firstLine="851"/>
        <w:jc w:val="both"/>
      </w:pPr>
      <w:r w:rsidRPr="00EC0ED0">
        <w:rPr>
          <w:color w:val="000000"/>
        </w:rPr>
        <w:t>1</w:t>
      </w:r>
      <w:r>
        <w:rPr>
          <w:color w:val="000000"/>
        </w:rPr>
        <w:t>0</w:t>
      </w:r>
      <w:r w:rsidRPr="00EC0ED0">
        <w:rPr>
          <w:color w:val="000000"/>
        </w:rPr>
        <w:t>.</w:t>
      </w:r>
      <w:r>
        <w:rPr>
          <w:color w:val="000000"/>
        </w:rPr>
        <w:t>6</w:t>
      </w:r>
      <w:r w:rsidRPr="00EC0ED0">
        <w:rPr>
          <w:color w:val="000000"/>
        </w:rPr>
        <w:t xml:space="preserve">.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w:t>
      </w:r>
      <w:proofErr w:type="gramStart"/>
      <w:r w:rsidRPr="00EC0ED0">
        <w:rPr>
          <w:color w:val="000000"/>
        </w:rPr>
        <w:t>позднее</w:t>
      </w:r>
      <w:proofErr w:type="gramEnd"/>
      <w:r w:rsidRPr="00EC0ED0">
        <w:rPr>
          <w:color w:val="000000"/>
        </w:rPr>
        <w:t xml:space="preserve"> чем за 15 (пятнадцать) календарных дней до начала проведения этой приемки.</w:t>
      </w:r>
    </w:p>
    <w:p w:rsidR="00317725" w:rsidRPr="00EC0ED0" w:rsidRDefault="00317725" w:rsidP="00317725">
      <w:pPr>
        <w:ind w:firstLine="851"/>
        <w:jc w:val="both"/>
      </w:pPr>
      <w:r w:rsidRPr="00EC0ED0">
        <w:rPr>
          <w:color w:val="000000"/>
        </w:rPr>
        <w:t xml:space="preserve"> Если представитель Заказчика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 </w:t>
      </w:r>
      <w:proofErr w:type="gramStart"/>
      <w:r w:rsidRPr="00EC0ED0">
        <w:rPr>
          <w:color w:val="000000"/>
        </w:rPr>
        <w:t>Если представитель Заказчика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roofErr w:type="gramEnd"/>
    </w:p>
    <w:p w:rsidR="00317725" w:rsidRPr="00EC0ED0" w:rsidRDefault="00317725" w:rsidP="00317725">
      <w:pPr>
        <w:shd w:val="clear" w:color="auto" w:fill="FFFFFF"/>
        <w:autoSpaceDE w:val="0"/>
        <w:autoSpaceDN w:val="0"/>
        <w:adjustRightInd w:val="0"/>
        <w:ind w:firstLine="851"/>
        <w:jc w:val="both"/>
      </w:pPr>
      <w:r w:rsidRPr="00EC0ED0">
        <w:rPr>
          <w:color w:val="000000"/>
        </w:rPr>
        <w:t>1</w:t>
      </w:r>
      <w:r>
        <w:rPr>
          <w:color w:val="000000"/>
        </w:rPr>
        <w:t>0</w:t>
      </w:r>
      <w:r w:rsidRPr="00EC0ED0">
        <w:rPr>
          <w:color w:val="000000"/>
        </w:rPr>
        <w:t>.</w:t>
      </w:r>
      <w:r>
        <w:rPr>
          <w:color w:val="000000"/>
        </w:rPr>
        <w:t>7</w:t>
      </w:r>
      <w:r w:rsidRPr="00EC0ED0">
        <w:rPr>
          <w:color w:val="000000"/>
        </w:rPr>
        <w:t>. Приемка объекта в целом осуществляется Приемочной комиссией. Состав комиссии утверждается Заказчиком. Результаты работы Приемочной комиссии оформляются актами в установленном Заказчиком порядке.</w:t>
      </w:r>
    </w:p>
    <w:p w:rsidR="00317725" w:rsidRPr="00EC0ED0" w:rsidRDefault="00317725" w:rsidP="00317725">
      <w:pPr>
        <w:shd w:val="clear" w:color="auto" w:fill="FFFFFF"/>
        <w:autoSpaceDE w:val="0"/>
        <w:autoSpaceDN w:val="0"/>
        <w:adjustRightInd w:val="0"/>
        <w:ind w:firstLine="851"/>
        <w:jc w:val="both"/>
      </w:pPr>
      <w:r w:rsidRPr="00EC0ED0">
        <w:rPr>
          <w:color w:val="000000"/>
        </w:rPr>
        <w:t>1</w:t>
      </w:r>
      <w:r>
        <w:rPr>
          <w:color w:val="000000"/>
        </w:rPr>
        <w:t>0</w:t>
      </w:r>
      <w:r w:rsidRPr="00EC0ED0">
        <w:rPr>
          <w:color w:val="000000"/>
        </w:rPr>
        <w:t>.</w:t>
      </w:r>
      <w:r>
        <w:rPr>
          <w:color w:val="000000"/>
        </w:rPr>
        <w:t>8</w:t>
      </w:r>
      <w:r w:rsidRPr="00EC0ED0">
        <w:rPr>
          <w:color w:val="000000"/>
        </w:rPr>
        <w:t>.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w:t>
      </w:r>
    </w:p>
    <w:p w:rsidR="00317725" w:rsidRPr="00EC0ED0" w:rsidRDefault="00317725" w:rsidP="00317725">
      <w:pPr>
        <w:shd w:val="clear" w:color="auto" w:fill="FFFFFF"/>
        <w:autoSpaceDE w:val="0"/>
        <w:autoSpaceDN w:val="0"/>
        <w:adjustRightInd w:val="0"/>
        <w:ind w:firstLine="851"/>
        <w:jc w:val="both"/>
      </w:pPr>
      <w:r w:rsidRPr="00EC0ED0">
        <w:rPr>
          <w:color w:val="000000"/>
        </w:rPr>
        <w:t>1</w:t>
      </w:r>
      <w:r>
        <w:rPr>
          <w:color w:val="000000"/>
        </w:rPr>
        <w:t>0</w:t>
      </w:r>
      <w:r w:rsidRPr="00EC0ED0">
        <w:rPr>
          <w:color w:val="000000"/>
        </w:rPr>
        <w:t>.</w:t>
      </w:r>
      <w:r>
        <w:rPr>
          <w:color w:val="000000"/>
        </w:rPr>
        <w:t>9</w:t>
      </w:r>
      <w:r w:rsidRPr="00EC0ED0">
        <w:rPr>
          <w:color w:val="000000"/>
        </w:rPr>
        <w:t>. 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7D05BC" w:rsidRPr="001F0DE1" w:rsidRDefault="00317725" w:rsidP="001F0DE1">
      <w:pPr>
        <w:shd w:val="clear" w:color="auto" w:fill="FFFFFF"/>
        <w:autoSpaceDE w:val="0"/>
        <w:autoSpaceDN w:val="0"/>
        <w:adjustRightInd w:val="0"/>
        <w:ind w:firstLine="851"/>
        <w:jc w:val="both"/>
        <w:rPr>
          <w:color w:val="000000"/>
        </w:rPr>
      </w:pPr>
      <w:r w:rsidRPr="00EC0ED0">
        <w:rPr>
          <w:color w:val="000000"/>
        </w:rPr>
        <w:t>1</w:t>
      </w:r>
      <w:r>
        <w:rPr>
          <w:color w:val="000000"/>
        </w:rPr>
        <w:t>0</w:t>
      </w:r>
      <w:r w:rsidRPr="00EC0ED0">
        <w:rPr>
          <w:color w:val="000000"/>
        </w:rPr>
        <w:t>.</w:t>
      </w:r>
      <w:r>
        <w:rPr>
          <w:color w:val="000000"/>
        </w:rPr>
        <w:t>10</w:t>
      </w:r>
      <w:r w:rsidRPr="00EC0ED0">
        <w:rPr>
          <w:color w:val="000000"/>
        </w:rPr>
        <w:t>. Если Заказчик считает, что устранение недостатков существенно увеличит сроки выполнения работ и выявленные недостатки являются для него приемлемыми,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сумму, подлежащую к оплате за принятые работы, на стоимость устранения выявленных недостатков.</w:t>
      </w:r>
    </w:p>
    <w:p w:rsidR="007D05BC" w:rsidRPr="00EC0ED0" w:rsidRDefault="007D05BC" w:rsidP="007D05BC">
      <w:pPr>
        <w:shd w:val="clear" w:color="auto" w:fill="FFFFFF"/>
        <w:autoSpaceDE w:val="0"/>
        <w:autoSpaceDN w:val="0"/>
        <w:adjustRightInd w:val="0"/>
        <w:jc w:val="center"/>
      </w:pPr>
      <w:r w:rsidRPr="00EC0ED0">
        <w:rPr>
          <w:b/>
          <w:bCs/>
          <w:color w:val="000000"/>
        </w:rPr>
        <w:t>1</w:t>
      </w:r>
      <w:r>
        <w:rPr>
          <w:b/>
          <w:bCs/>
          <w:color w:val="000000"/>
        </w:rPr>
        <w:t>1</w:t>
      </w:r>
      <w:r w:rsidRPr="00EC0ED0">
        <w:rPr>
          <w:b/>
          <w:bCs/>
          <w:color w:val="000000"/>
        </w:rPr>
        <w:t>. ПРЕДПУСКОВЫЕ И ПУСКОВЫЕ ПРИЕМО-СДАТОЧНЫЕ ИСПЫТАНИЯ</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1</w:t>
      </w:r>
      <w:r w:rsidRPr="00EC0ED0">
        <w:rPr>
          <w:color w:val="000000"/>
        </w:rPr>
        <w:t>.1. Все виды испытаний проводятся Заказчиком в присутствии Подрядчика.</w:t>
      </w:r>
    </w:p>
    <w:p w:rsidR="007D05BC" w:rsidRPr="00DA4E23" w:rsidRDefault="007D05BC" w:rsidP="007D05BC">
      <w:pPr>
        <w:shd w:val="clear" w:color="auto" w:fill="FFFFFF"/>
        <w:autoSpaceDE w:val="0"/>
        <w:autoSpaceDN w:val="0"/>
        <w:adjustRightInd w:val="0"/>
        <w:ind w:firstLine="851"/>
        <w:jc w:val="both"/>
        <w:rPr>
          <w:color w:val="000000"/>
        </w:rPr>
      </w:pPr>
      <w:r w:rsidRPr="00EC0ED0">
        <w:rPr>
          <w:color w:val="000000"/>
        </w:rPr>
        <w:t>1</w:t>
      </w:r>
      <w:r>
        <w:rPr>
          <w:color w:val="000000"/>
        </w:rPr>
        <w:t>1</w:t>
      </w:r>
      <w:r w:rsidRPr="00EC0ED0">
        <w:rPr>
          <w:color w:val="000000"/>
        </w:rPr>
        <w:t xml:space="preserve">.2. Приемо-сдаточные   испытания   включают   проведение   индивидуальных приемо-сдаточных </w:t>
      </w:r>
      <w:r w:rsidRPr="00DA4E23">
        <w:rPr>
          <w:color w:val="000000"/>
        </w:rPr>
        <w:t>испытаний оборудования и подсистем объекта.</w:t>
      </w:r>
    </w:p>
    <w:p w:rsidR="007D05BC" w:rsidRPr="00DA4E23" w:rsidRDefault="007D05BC" w:rsidP="007D05BC">
      <w:pPr>
        <w:shd w:val="clear" w:color="auto" w:fill="FFFFFF"/>
        <w:autoSpaceDE w:val="0"/>
        <w:autoSpaceDN w:val="0"/>
        <w:adjustRightInd w:val="0"/>
        <w:ind w:firstLine="851"/>
        <w:jc w:val="both"/>
      </w:pPr>
    </w:p>
    <w:p w:rsidR="007D05BC" w:rsidRPr="004025A0" w:rsidRDefault="007D05BC" w:rsidP="007D05BC">
      <w:pPr>
        <w:shd w:val="clear" w:color="auto" w:fill="FFFFFF"/>
        <w:autoSpaceDE w:val="0"/>
        <w:autoSpaceDN w:val="0"/>
        <w:adjustRightInd w:val="0"/>
        <w:ind w:firstLine="851"/>
        <w:jc w:val="center"/>
      </w:pPr>
      <w:r w:rsidRPr="00DA4E23">
        <w:rPr>
          <w:b/>
          <w:bCs/>
          <w:color w:val="000000"/>
        </w:rPr>
        <w:t>12. ПРАВО СОБСТВЕННОСТИ</w:t>
      </w:r>
    </w:p>
    <w:p w:rsidR="007D05BC" w:rsidRPr="00EC0ED0" w:rsidRDefault="007D05BC" w:rsidP="007D05BC">
      <w:pPr>
        <w:shd w:val="clear" w:color="auto" w:fill="FFFFFF"/>
        <w:autoSpaceDE w:val="0"/>
        <w:autoSpaceDN w:val="0"/>
        <w:adjustRightInd w:val="0"/>
        <w:ind w:firstLine="851"/>
        <w:jc w:val="both"/>
      </w:pPr>
      <w:r w:rsidRPr="004025A0">
        <w:rPr>
          <w:color w:val="000000"/>
        </w:rPr>
        <w:t xml:space="preserve">12.1. Право собственности на объект возникает у Заказчика (риск случайной гибели или  повреждения  объекта  переходят к  Заказчику)  после  подписания  акта  </w:t>
      </w:r>
      <w:r w:rsidR="00DA4E23">
        <w:rPr>
          <w:color w:val="000000"/>
        </w:rPr>
        <w:t>приемки законченного строительством объекта</w:t>
      </w:r>
      <w:r w:rsidRPr="004025A0">
        <w:rPr>
          <w:color w:val="000000"/>
        </w:rPr>
        <w:t>.</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2</w:t>
      </w:r>
      <w:r w:rsidRPr="00EC0ED0">
        <w:rPr>
          <w:color w:val="000000"/>
        </w:rPr>
        <w:t>.2.     Использование    Заказчиком    или    собственником,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соглашением к настоящему Договору.</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2</w:t>
      </w:r>
      <w:r w:rsidRPr="00EC0ED0">
        <w:rPr>
          <w:color w:val="000000"/>
        </w:rPr>
        <w:t xml:space="preserve">.3.  Подрядчик несет полную ответственность за обеспечение   сохранности объекта, оборудования и материалов, начиная со дня начала работ до дня подписания Акта  </w:t>
      </w:r>
      <w:r w:rsidR="00DA4E23">
        <w:rPr>
          <w:color w:val="000000"/>
        </w:rPr>
        <w:t>приемки законченного строительством объекта</w:t>
      </w:r>
      <w:r w:rsidRPr="00EC0ED0">
        <w:rPr>
          <w:color w:val="000000"/>
        </w:rPr>
        <w:t xml:space="preserve">   по   форме  КС-1</w:t>
      </w:r>
      <w:r w:rsidR="00DA4E23">
        <w:rPr>
          <w:color w:val="000000"/>
        </w:rPr>
        <w:t>1</w:t>
      </w:r>
      <w:r w:rsidRPr="00EC0ED0">
        <w:rPr>
          <w:color w:val="000000"/>
        </w:rPr>
        <w:t>,   после  чего   ответственность  за  их сохранность переходит к Заказчику.</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2</w:t>
      </w:r>
      <w:r w:rsidRPr="00EC0ED0">
        <w:rPr>
          <w:color w:val="000000"/>
        </w:rPr>
        <w:t>.4.  Подрядчик также отвечает за любой вред или повреждение, причиненные объекту вследствие каких-либо действий Подрядчика после подписания Акта КС-1</w:t>
      </w:r>
      <w:r w:rsidR="00DA4E23">
        <w:rPr>
          <w:color w:val="000000"/>
        </w:rPr>
        <w:t>1</w:t>
      </w:r>
      <w:r w:rsidRPr="00EC0ED0">
        <w:rPr>
          <w:color w:val="000000"/>
        </w:rPr>
        <w:t>, а также за любой вред или повреждение, ставшие явными</w:t>
      </w:r>
      <w:r w:rsidR="00DA4E23">
        <w:rPr>
          <w:color w:val="000000"/>
        </w:rPr>
        <w:t xml:space="preserve"> после подписания Акта </w:t>
      </w:r>
      <w:r w:rsidRPr="00EC0ED0">
        <w:rPr>
          <w:color w:val="000000"/>
        </w:rPr>
        <w:t>КС-1</w:t>
      </w:r>
      <w:r w:rsidR="00DA4E23">
        <w:rPr>
          <w:color w:val="000000"/>
        </w:rPr>
        <w:t>1</w:t>
      </w:r>
      <w:r w:rsidRPr="00EC0ED0">
        <w:rPr>
          <w:color w:val="000000"/>
        </w:rPr>
        <w:t>, но явившиеся следствием ранее случившегося события, за которое Подрядчик нес ответственность.</w:t>
      </w:r>
    </w:p>
    <w:p w:rsidR="007D05BC" w:rsidRPr="00317725" w:rsidRDefault="007D05BC" w:rsidP="00317725">
      <w:pPr>
        <w:shd w:val="clear" w:color="auto" w:fill="FFFFFF"/>
        <w:autoSpaceDE w:val="0"/>
        <w:autoSpaceDN w:val="0"/>
        <w:adjustRightInd w:val="0"/>
        <w:ind w:firstLine="851"/>
        <w:jc w:val="both"/>
        <w:rPr>
          <w:color w:val="000000"/>
        </w:rPr>
      </w:pPr>
      <w:r w:rsidRPr="00EC0ED0">
        <w:rPr>
          <w:color w:val="000000"/>
        </w:rPr>
        <w:t>1</w:t>
      </w:r>
      <w:r>
        <w:rPr>
          <w:color w:val="000000"/>
        </w:rPr>
        <w:t>2</w:t>
      </w:r>
      <w:r w:rsidRPr="00EC0ED0">
        <w:rPr>
          <w:color w:val="000000"/>
        </w:rPr>
        <w:t>.5.   Подрядчик не имеет права продавать  или  передавать строящийся  или построенный объект, или его часть, а также документацию на него никакой третьей стороне без письменного разрешения Заказчика.</w:t>
      </w:r>
    </w:p>
    <w:p w:rsidR="007D05BC" w:rsidRPr="00EC0ED0" w:rsidRDefault="007D05BC" w:rsidP="007D05BC">
      <w:pPr>
        <w:shd w:val="clear" w:color="auto" w:fill="FFFFFF"/>
        <w:autoSpaceDE w:val="0"/>
        <w:autoSpaceDN w:val="0"/>
        <w:adjustRightInd w:val="0"/>
        <w:ind w:firstLine="851"/>
        <w:jc w:val="center"/>
      </w:pPr>
      <w:r w:rsidRPr="00EC0ED0">
        <w:rPr>
          <w:b/>
          <w:bCs/>
          <w:color w:val="000000"/>
        </w:rPr>
        <w:t>1</w:t>
      </w:r>
      <w:r>
        <w:rPr>
          <w:b/>
          <w:bCs/>
          <w:color w:val="000000"/>
        </w:rPr>
        <w:t>3</w:t>
      </w:r>
      <w:r w:rsidRPr="00EC0ED0">
        <w:rPr>
          <w:b/>
          <w:bCs/>
          <w:color w:val="000000"/>
        </w:rPr>
        <w:t>. ИМУЩЕСТВЕННАЯ ОТВЕТСТВЕННОСТЬ</w:t>
      </w:r>
    </w:p>
    <w:p w:rsidR="007D05BC" w:rsidRPr="00EC0ED0" w:rsidRDefault="007D05BC" w:rsidP="007D05BC">
      <w:pPr>
        <w:shd w:val="clear" w:color="auto" w:fill="FFFFFF"/>
        <w:autoSpaceDE w:val="0"/>
        <w:autoSpaceDN w:val="0"/>
        <w:adjustRightInd w:val="0"/>
        <w:jc w:val="both"/>
      </w:pPr>
      <w:r w:rsidRPr="00EC0ED0">
        <w:rPr>
          <w:color w:val="000000"/>
        </w:rPr>
        <w:t xml:space="preserve">             1</w:t>
      </w:r>
      <w:r>
        <w:rPr>
          <w:color w:val="000000"/>
        </w:rPr>
        <w:t>3</w:t>
      </w:r>
      <w:r w:rsidRPr="00EC0ED0">
        <w:rPr>
          <w:color w:val="000000"/>
        </w:rPr>
        <w:t>.1. При нарушении Подрядчиком договорных обязательств Заказчик вправе требовать от Подрядчика оплаты:</w:t>
      </w:r>
    </w:p>
    <w:p w:rsidR="007D05BC" w:rsidRPr="00EC0ED0" w:rsidRDefault="007D05BC" w:rsidP="007D05BC">
      <w:pPr>
        <w:shd w:val="clear" w:color="auto" w:fill="FFFFFF"/>
        <w:autoSpaceDE w:val="0"/>
        <w:autoSpaceDN w:val="0"/>
        <w:adjustRightInd w:val="0"/>
        <w:ind w:firstLine="851"/>
        <w:jc w:val="both"/>
      </w:pPr>
      <w:r w:rsidRPr="00EC0ED0">
        <w:rPr>
          <w:color w:val="000000"/>
        </w:rPr>
        <w:t>-  за несоблюдение Подрядчиком срока сдачи отдельного этапа работ (поставки материалов и оборудования) - пени в размере 0,1 процента от стоимости этапа работ (не поставленных материалов и оборудования, не оказанных услуг) согласно Календарному плану за каждый день просрочки до фактического исполнения обязательства, но не более 20 процентов от стоимости этапа работ;</w:t>
      </w:r>
    </w:p>
    <w:p w:rsidR="007D05BC" w:rsidRPr="00EC0ED0" w:rsidRDefault="007D05BC" w:rsidP="007D05BC">
      <w:pPr>
        <w:shd w:val="clear" w:color="auto" w:fill="FFFFFF"/>
        <w:autoSpaceDE w:val="0"/>
        <w:autoSpaceDN w:val="0"/>
        <w:adjustRightInd w:val="0"/>
        <w:ind w:firstLine="851"/>
        <w:jc w:val="both"/>
      </w:pPr>
      <w:r w:rsidRPr="00EC0ED0">
        <w:rPr>
          <w:color w:val="000000"/>
        </w:rPr>
        <w:t xml:space="preserve">- за несоблюдение срока окончания всех работ и сдачи результата работ Заказчику </w:t>
      </w:r>
      <w:proofErr w:type="gramStart"/>
      <w:r w:rsidRPr="00EC0ED0">
        <w:rPr>
          <w:color w:val="000000"/>
        </w:rPr>
        <w:t>-п</w:t>
      </w:r>
      <w:proofErr w:type="gramEnd"/>
      <w:r w:rsidRPr="00EC0ED0">
        <w:rPr>
          <w:color w:val="000000"/>
        </w:rPr>
        <w:t>ени в размере 0,1 процента от цены Договора за каждый день просрочки до фактического исполнения обязательства, но не более 20 процентов от цены Договора;</w:t>
      </w:r>
    </w:p>
    <w:p w:rsidR="007D05BC" w:rsidRPr="00EC0ED0" w:rsidRDefault="007D05BC" w:rsidP="007D05BC">
      <w:pPr>
        <w:shd w:val="clear" w:color="auto" w:fill="FFFFFF"/>
        <w:autoSpaceDE w:val="0"/>
        <w:autoSpaceDN w:val="0"/>
        <w:adjustRightInd w:val="0"/>
        <w:ind w:firstLine="851"/>
        <w:jc w:val="both"/>
      </w:pPr>
      <w:r w:rsidRPr="00EC0ED0">
        <w:rPr>
          <w:color w:val="000000"/>
        </w:rPr>
        <w:t xml:space="preserve">-   за задержку устранения дефектов в работах и конструкциях (оборудовании, материалах, сетях и т.п.) и/или за задержку возмещения расходов Заказчика на устранение указанных дефектов, - пени в размере 0,1 процента от стоимости работ по устранению дефектов и </w:t>
      </w:r>
      <w:proofErr w:type="gramStart"/>
      <w:r w:rsidRPr="00EC0ED0">
        <w:rPr>
          <w:color w:val="000000"/>
        </w:rPr>
        <w:t>стоимости</w:t>
      </w:r>
      <w:proofErr w:type="gramEnd"/>
      <w:r w:rsidRPr="00EC0ED0">
        <w:rPr>
          <w:color w:val="000000"/>
        </w:rPr>
        <w:t xml:space="preserve"> подверженных дефектам конструкций (оборудования, материалов, сетей и т.п.) за каждый день просрочки, но не более 20 процентов от цены Договора;</w:t>
      </w:r>
    </w:p>
    <w:p w:rsidR="007D05BC" w:rsidRPr="00EC0ED0" w:rsidRDefault="007D05BC" w:rsidP="007D05BC">
      <w:pPr>
        <w:shd w:val="clear" w:color="auto" w:fill="FFFFFF"/>
        <w:autoSpaceDE w:val="0"/>
        <w:autoSpaceDN w:val="0"/>
        <w:adjustRightInd w:val="0"/>
        <w:ind w:firstLine="851"/>
        <w:jc w:val="both"/>
      </w:pPr>
      <w:r w:rsidRPr="00EC0ED0">
        <w:rPr>
          <w:color w:val="000000"/>
        </w:rPr>
        <w:t>-   в  случае   не   вывоза  (неполного  вывоза)  на  день   сдачи  результата работ Подрядчиком отходов и/или мусора, оставшихся после окончания работ на территории проведения работ - штраф в трехкратном размере от стоимости вывоза мусора;</w:t>
      </w:r>
    </w:p>
    <w:p w:rsidR="007D05BC" w:rsidRPr="00EC0ED0" w:rsidRDefault="007D05BC" w:rsidP="007D05BC">
      <w:pPr>
        <w:shd w:val="clear" w:color="auto" w:fill="FFFFFF"/>
        <w:autoSpaceDE w:val="0"/>
        <w:autoSpaceDN w:val="0"/>
        <w:adjustRightInd w:val="0"/>
        <w:ind w:firstLine="851"/>
        <w:jc w:val="both"/>
      </w:pPr>
      <w:r w:rsidRPr="00EC0ED0">
        <w:rPr>
          <w:color w:val="000000"/>
        </w:rPr>
        <w:t>- за несвоевременное освобождение строительной площадки от принадлежащего ему имущества - пени в размере 0,1 процента от цены Договора за каждые 10 (десять) дней просрочки до фактического исполнения обязательства, но не более 20 процентов от цены Договора.</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3</w:t>
      </w:r>
      <w:r w:rsidRPr="00EC0ED0">
        <w:rPr>
          <w:color w:val="000000"/>
        </w:rPr>
        <w:t>.2.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3 (трех) месяцев устранить недостатки и сдать объект в эксплуатацию. При этом Подрядчик уплачивает пени в размере 0,1 процента от цены Договора за каждый день просрочки сверх установленной даты ввода объекта в эксплуатацию, но не более 20 процентов от цены Договора.</w:t>
      </w:r>
    </w:p>
    <w:p w:rsidR="007D05BC" w:rsidRPr="00EC0ED0" w:rsidRDefault="007D05BC" w:rsidP="007D05BC">
      <w:pPr>
        <w:ind w:firstLine="851"/>
        <w:jc w:val="both"/>
      </w:pPr>
      <w:r w:rsidRPr="00EC0ED0">
        <w:rPr>
          <w:color w:val="000000"/>
        </w:rPr>
        <w:t>1</w:t>
      </w:r>
      <w:r>
        <w:rPr>
          <w:color w:val="000000"/>
        </w:rPr>
        <w:t>3</w:t>
      </w:r>
      <w:r w:rsidRPr="00EC0ED0">
        <w:rPr>
          <w:color w:val="000000"/>
        </w:rPr>
        <w:t xml:space="preserve">.3. </w:t>
      </w:r>
      <w:proofErr w:type="gramStart"/>
      <w:r w:rsidRPr="00EC0ED0">
        <w:rPr>
          <w:color w:val="000000"/>
        </w:rPr>
        <w:t>В случае нарушения Подрядчиком сроков представления</w:t>
      </w:r>
      <w:r>
        <w:rPr>
          <w:color w:val="000000"/>
        </w:rPr>
        <w:t xml:space="preserve"> документов предусмотренных п. 6</w:t>
      </w:r>
      <w:r w:rsidRPr="00EC0ED0">
        <w:rPr>
          <w:color w:val="000000"/>
        </w:rPr>
        <w:t>.26 и п. 1</w:t>
      </w:r>
      <w:r>
        <w:rPr>
          <w:color w:val="000000"/>
        </w:rPr>
        <w:t>0</w:t>
      </w:r>
      <w:r w:rsidRPr="00EC0ED0">
        <w:rPr>
          <w:color w:val="000000"/>
        </w:rPr>
        <w:t xml:space="preserve">.3 настоящего договора, Заказчик вправе начислить и взыскать с Подрядчика неустойку в размере 0,1 процента от цены договора, за каждый день просрочки представления любого из документов предусмотренных п. </w:t>
      </w:r>
      <w:r>
        <w:rPr>
          <w:color w:val="000000"/>
        </w:rPr>
        <w:t>6</w:t>
      </w:r>
      <w:r w:rsidRPr="00EC0ED0">
        <w:rPr>
          <w:color w:val="000000"/>
        </w:rPr>
        <w:t>.26 и п. 1</w:t>
      </w:r>
      <w:r>
        <w:rPr>
          <w:color w:val="000000"/>
        </w:rPr>
        <w:t>0</w:t>
      </w:r>
      <w:r w:rsidRPr="00EC0ED0">
        <w:rPr>
          <w:color w:val="000000"/>
        </w:rPr>
        <w:t>.3 настоящего договора, но не более 20 процентов от цены Договора.</w:t>
      </w:r>
      <w:proofErr w:type="gramEnd"/>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3</w:t>
      </w:r>
      <w:r w:rsidRPr="00EC0ED0">
        <w:rPr>
          <w:color w:val="000000"/>
        </w:rPr>
        <w:t>.4.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подтверждением их документами.</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3</w:t>
      </w:r>
      <w:r w:rsidRPr="00EC0ED0">
        <w:rPr>
          <w:color w:val="000000"/>
        </w:rPr>
        <w:t>.5. В случае несоблюдения Подрядчиком, при выполнении Работ предусмотренных настоящим Договором, требований настоящего Договора, Подрядчик за свой счет производит доработки, связанные с устранением допущенных нарушений.</w:t>
      </w:r>
    </w:p>
    <w:p w:rsidR="007D05BC" w:rsidRPr="001F0DE1" w:rsidRDefault="007D05BC" w:rsidP="001F0DE1">
      <w:pPr>
        <w:shd w:val="clear" w:color="auto" w:fill="FFFFFF"/>
        <w:autoSpaceDE w:val="0"/>
        <w:autoSpaceDN w:val="0"/>
        <w:adjustRightInd w:val="0"/>
        <w:ind w:firstLine="851"/>
        <w:jc w:val="both"/>
        <w:rPr>
          <w:color w:val="000000"/>
        </w:rPr>
      </w:pPr>
      <w:r w:rsidRPr="00EC0ED0">
        <w:rPr>
          <w:color w:val="000000"/>
        </w:rPr>
        <w:t>1</w:t>
      </w:r>
      <w:r>
        <w:rPr>
          <w:color w:val="000000"/>
        </w:rPr>
        <w:t>3</w:t>
      </w:r>
      <w:r w:rsidRPr="00EC0ED0">
        <w:rPr>
          <w:color w:val="000000"/>
        </w:rPr>
        <w:t>.6. В случае просрочки исполнения Подрядчиком своих обязательств, Заказчик вправе потребовать уплаты неустойки, которая будет удерживаться из суммы, подлежащей оплате Подрядчику в соответствии с условиями Договора.</w:t>
      </w:r>
    </w:p>
    <w:p w:rsidR="007D05BC" w:rsidRPr="00EC0ED0" w:rsidRDefault="007D05BC" w:rsidP="007D05BC">
      <w:pPr>
        <w:shd w:val="clear" w:color="auto" w:fill="FFFFFF"/>
        <w:autoSpaceDE w:val="0"/>
        <w:autoSpaceDN w:val="0"/>
        <w:adjustRightInd w:val="0"/>
        <w:ind w:firstLine="851"/>
        <w:jc w:val="center"/>
      </w:pPr>
      <w:r w:rsidRPr="00EC0ED0">
        <w:rPr>
          <w:b/>
          <w:bCs/>
          <w:color w:val="000000"/>
        </w:rPr>
        <w:t>1</w:t>
      </w:r>
      <w:r>
        <w:rPr>
          <w:b/>
          <w:bCs/>
          <w:color w:val="000000"/>
        </w:rPr>
        <w:t>4</w:t>
      </w:r>
      <w:r w:rsidRPr="00EC0ED0">
        <w:rPr>
          <w:b/>
          <w:bCs/>
          <w:color w:val="000000"/>
        </w:rPr>
        <w:t>. ОБСТОЯТЕЛЬСТВА НЕПРЕОДОЛИМОЙ СИЛЫ</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4</w:t>
      </w:r>
      <w:r w:rsidRPr="00EC0ED0">
        <w:rPr>
          <w:color w:val="000000"/>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4</w:t>
      </w:r>
      <w:r w:rsidRPr="00EC0ED0">
        <w:rPr>
          <w:color w:val="000000"/>
        </w:rPr>
        <w:t>.2.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7D05BC" w:rsidRPr="00EC0ED0" w:rsidRDefault="007D05BC" w:rsidP="007D05BC">
      <w:pPr>
        <w:shd w:val="clear" w:color="auto" w:fill="FFFFFF"/>
        <w:autoSpaceDE w:val="0"/>
        <w:autoSpaceDN w:val="0"/>
        <w:adjustRightInd w:val="0"/>
        <w:ind w:firstLine="851"/>
        <w:jc w:val="both"/>
      </w:pPr>
      <w:r w:rsidRPr="00EC0ED0">
        <w:rPr>
          <w:color w:val="000000"/>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4</w:t>
      </w:r>
      <w:r w:rsidRPr="00EC0ED0">
        <w:rPr>
          <w:color w:val="000000"/>
        </w:rPr>
        <w:t xml:space="preserve">.3.  </w:t>
      </w:r>
      <w:proofErr w:type="gramStart"/>
      <w:r w:rsidRPr="00EC0ED0">
        <w:rPr>
          <w:color w:val="000000"/>
        </w:rPr>
        <w:t>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ррок,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w:t>
      </w:r>
      <w:proofErr w:type="gramEnd"/>
      <w:r w:rsidRPr="00EC0ED0">
        <w:rPr>
          <w:color w:val="000000"/>
        </w:rPr>
        <w:t xml:space="preserve"> неотъемлемой частью настоящего Договора, либо инициировать процедуру расторжения настоящего Договора.</w:t>
      </w:r>
    </w:p>
    <w:p w:rsidR="007D05BC" w:rsidRPr="00EC0ED0" w:rsidRDefault="007D05BC" w:rsidP="007D05BC">
      <w:pPr>
        <w:ind w:firstLine="851"/>
        <w:jc w:val="both"/>
        <w:rPr>
          <w:color w:val="000000"/>
        </w:rPr>
      </w:pPr>
      <w:r w:rsidRPr="00EC0ED0">
        <w:rPr>
          <w:color w:val="000000"/>
        </w:rPr>
        <w:t>1</w:t>
      </w:r>
      <w:r>
        <w:rPr>
          <w:color w:val="000000"/>
        </w:rPr>
        <w:t>4</w:t>
      </w:r>
      <w:r w:rsidRPr="00EC0ED0">
        <w:rPr>
          <w:color w:val="000000"/>
        </w:rPr>
        <w:t>.4.   Если,  по мнению Сторон, работы могут быть продолжены в порядке, установленном настоящим Договором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4</w:t>
      </w:r>
      <w:r w:rsidRPr="00EC0ED0">
        <w:rPr>
          <w:color w:val="000000"/>
        </w:rPr>
        <w:t xml:space="preserve">.5.   Обстоятельствами непреодолимой силы являются любые чрезвычайные и непредотвратимые ситуации, включая, </w:t>
      </w:r>
      <w:proofErr w:type="gramStart"/>
      <w:r w:rsidRPr="00EC0ED0">
        <w:rPr>
          <w:color w:val="000000"/>
        </w:rPr>
        <w:t>но</w:t>
      </w:r>
      <w:proofErr w:type="gramEnd"/>
      <w:r w:rsidRPr="00EC0ED0">
        <w:rPr>
          <w:color w:val="000000"/>
        </w:rPr>
        <w:t xml:space="preserve"> не ограничиваясь следующим:</w:t>
      </w:r>
    </w:p>
    <w:p w:rsidR="007D05BC" w:rsidRPr="00EC0ED0" w:rsidRDefault="007D05BC" w:rsidP="007D05BC">
      <w:pPr>
        <w:shd w:val="clear" w:color="auto" w:fill="FFFFFF"/>
        <w:autoSpaceDE w:val="0"/>
        <w:autoSpaceDN w:val="0"/>
        <w:adjustRightInd w:val="0"/>
        <w:ind w:firstLine="851"/>
        <w:jc w:val="both"/>
      </w:pPr>
      <w:r w:rsidRPr="00EC0ED0">
        <w:rPr>
          <w:color w:val="000000"/>
        </w:rPr>
        <w:t>- война и другие агрессии (</w:t>
      </w:r>
      <w:proofErr w:type="gramStart"/>
      <w:r w:rsidRPr="00EC0ED0">
        <w:rPr>
          <w:color w:val="000000"/>
        </w:rPr>
        <w:t>война</w:t>
      </w:r>
      <w:proofErr w:type="gramEnd"/>
      <w:r w:rsidRPr="00EC0ED0">
        <w:rPr>
          <w:color w:val="000000"/>
        </w:rPr>
        <w:t xml:space="preserve"> объявленная или нет), мобилизация или эмбарго;</w:t>
      </w:r>
    </w:p>
    <w:p w:rsidR="007D05BC" w:rsidRPr="00EC0ED0" w:rsidRDefault="007D05BC" w:rsidP="007D05BC">
      <w:pPr>
        <w:shd w:val="clear" w:color="auto" w:fill="FFFFFF"/>
        <w:autoSpaceDE w:val="0"/>
        <w:autoSpaceDN w:val="0"/>
        <w:adjustRightInd w:val="0"/>
        <w:ind w:firstLine="851"/>
        <w:jc w:val="both"/>
      </w:pPr>
      <w:r w:rsidRPr="00EC0ED0">
        <w:rPr>
          <w:color w:val="000000"/>
        </w:rPr>
        <w:t>-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7D05BC" w:rsidRPr="00EC0ED0" w:rsidRDefault="007D05BC" w:rsidP="007D05BC">
      <w:pPr>
        <w:shd w:val="clear" w:color="auto" w:fill="FFFFFF"/>
        <w:autoSpaceDE w:val="0"/>
        <w:autoSpaceDN w:val="0"/>
        <w:adjustRightInd w:val="0"/>
        <w:ind w:firstLine="851"/>
        <w:jc w:val="both"/>
      </w:pPr>
      <w:r w:rsidRPr="00EC0ED0">
        <w:rPr>
          <w:color w:val="000000"/>
        </w:rPr>
        <w:t>-  восстание, революция, свержение существующего строя и установление военной власти, гражданская война;</w:t>
      </w:r>
    </w:p>
    <w:p w:rsidR="007D05BC" w:rsidRPr="00EC0ED0" w:rsidRDefault="007D05BC" w:rsidP="007D05BC">
      <w:pPr>
        <w:shd w:val="clear" w:color="auto" w:fill="FFFFFF"/>
        <w:autoSpaceDE w:val="0"/>
        <w:autoSpaceDN w:val="0"/>
        <w:adjustRightInd w:val="0"/>
        <w:ind w:firstLine="851"/>
        <w:jc w:val="both"/>
      </w:pPr>
      <w:r w:rsidRPr="00EC0ED0">
        <w:rPr>
          <w:color w:val="000000"/>
        </w:rPr>
        <w:t>- массовые беспорядки, столкновения, забастовки;</w:t>
      </w:r>
    </w:p>
    <w:p w:rsidR="007D05BC" w:rsidRPr="00EC0ED0" w:rsidRDefault="007D05BC" w:rsidP="007D05BC">
      <w:pPr>
        <w:shd w:val="clear" w:color="auto" w:fill="FFFFFF"/>
        <w:autoSpaceDE w:val="0"/>
        <w:autoSpaceDN w:val="0"/>
        <w:adjustRightInd w:val="0"/>
        <w:ind w:firstLine="851"/>
        <w:jc w:val="both"/>
      </w:pPr>
      <w:r w:rsidRPr="00EC0ED0">
        <w:rPr>
          <w:color w:val="000000"/>
        </w:rPr>
        <w:t>- другие общепринятые обстоятельства непреодолимой силы.</w:t>
      </w:r>
    </w:p>
    <w:p w:rsidR="007D05BC" w:rsidRPr="00EC0ED0" w:rsidRDefault="007D05BC" w:rsidP="007D05BC">
      <w:pPr>
        <w:shd w:val="clear" w:color="auto" w:fill="FFFFFF"/>
        <w:autoSpaceDE w:val="0"/>
        <w:autoSpaceDN w:val="0"/>
        <w:adjustRightInd w:val="0"/>
        <w:ind w:firstLine="851"/>
        <w:jc w:val="both"/>
      </w:pPr>
      <w:r w:rsidRPr="00EC0ED0">
        <w:rPr>
          <w:color w:val="000000"/>
        </w:rPr>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4</w:t>
      </w:r>
      <w:r w:rsidRPr="00EC0ED0">
        <w:rPr>
          <w:color w:val="000000"/>
        </w:rPr>
        <w:t>.6.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7D05BC" w:rsidRPr="00317725" w:rsidRDefault="007D05BC" w:rsidP="00317725">
      <w:pPr>
        <w:shd w:val="clear" w:color="auto" w:fill="FFFFFF"/>
        <w:autoSpaceDE w:val="0"/>
        <w:autoSpaceDN w:val="0"/>
        <w:adjustRightInd w:val="0"/>
        <w:ind w:firstLine="851"/>
        <w:jc w:val="both"/>
        <w:rPr>
          <w:color w:val="000000"/>
        </w:rPr>
      </w:pPr>
      <w:r w:rsidRPr="00EC0ED0">
        <w:rPr>
          <w:color w:val="000000"/>
        </w:rPr>
        <w:t>1</w:t>
      </w:r>
      <w:r>
        <w:rPr>
          <w:color w:val="000000"/>
        </w:rPr>
        <w:t>4</w:t>
      </w:r>
      <w:r w:rsidRPr="00EC0ED0">
        <w:rPr>
          <w:color w:val="000000"/>
        </w:rPr>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7D05BC" w:rsidRPr="00EC0ED0" w:rsidRDefault="007D05BC" w:rsidP="007D05BC">
      <w:pPr>
        <w:shd w:val="clear" w:color="auto" w:fill="FFFFFF"/>
        <w:autoSpaceDE w:val="0"/>
        <w:autoSpaceDN w:val="0"/>
        <w:adjustRightInd w:val="0"/>
        <w:ind w:firstLine="851"/>
        <w:jc w:val="center"/>
      </w:pPr>
      <w:r w:rsidRPr="00EC0ED0">
        <w:rPr>
          <w:b/>
          <w:bCs/>
          <w:color w:val="000000"/>
        </w:rPr>
        <w:t>1</w:t>
      </w:r>
      <w:r>
        <w:rPr>
          <w:b/>
          <w:bCs/>
          <w:color w:val="000000"/>
        </w:rPr>
        <w:t>5</w:t>
      </w:r>
      <w:r w:rsidRPr="00EC0ED0">
        <w:rPr>
          <w:b/>
          <w:bCs/>
          <w:color w:val="000000"/>
        </w:rPr>
        <w:t>. РАЗРЕШЕНИЕ СПОРОВ МЕЖДУ СТОРОНАМИ</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5</w:t>
      </w:r>
      <w:r w:rsidRPr="00EC0ED0">
        <w:rPr>
          <w:color w:val="000000"/>
        </w:rPr>
        <w:t>.1. В случае возникновения споров и/или разногласий, вытекающих из настоящего Договора, Стороны примут все меры к их разрешению путем проведения переговоров.</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5</w:t>
      </w:r>
      <w:r w:rsidRPr="00EC0ED0">
        <w:rPr>
          <w:color w:val="000000"/>
        </w:rPr>
        <w:t>.2. Претензии, которые могут возникнуть из настоящего Договора, должны быть предъявлены  в течение   1   (одного) месяца после возникновения основания для их предъявления.   Датой   предъявления   претензии  считается  дата   штемпеля  почтового отправления.</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5</w:t>
      </w:r>
      <w:r w:rsidRPr="00EC0ED0">
        <w:rPr>
          <w:color w:val="000000"/>
        </w:rPr>
        <w:t>.3. Сторона, получившая претензию, обязана рассмотреть ее и ответить по существу претензии (подтвердить согласие на ее полное или частичное удовлетворение, или сообщить о полном или частичном отказе в ее удовлетворении) не позднее  15 (пятнадцати) календарных дней со дня получения претензии.</w:t>
      </w:r>
    </w:p>
    <w:p w:rsidR="007D05BC" w:rsidRPr="00317725" w:rsidRDefault="007D05BC" w:rsidP="00317725">
      <w:pPr>
        <w:shd w:val="clear" w:color="auto" w:fill="FFFFFF"/>
        <w:autoSpaceDE w:val="0"/>
        <w:autoSpaceDN w:val="0"/>
        <w:adjustRightInd w:val="0"/>
        <w:ind w:firstLine="851"/>
        <w:jc w:val="both"/>
        <w:rPr>
          <w:color w:val="000000"/>
        </w:rPr>
      </w:pPr>
      <w:r w:rsidRPr="00EC0ED0">
        <w:rPr>
          <w:color w:val="000000"/>
        </w:rPr>
        <w:t>1</w:t>
      </w:r>
      <w:r>
        <w:rPr>
          <w:color w:val="000000"/>
        </w:rPr>
        <w:t>5</w:t>
      </w:r>
      <w:r w:rsidRPr="00EC0ED0">
        <w:rPr>
          <w:color w:val="000000"/>
        </w:rPr>
        <w:t>.4.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Курской области.</w:t>
      </w:r>
    </w:p>
    <w:p w:rsidR="007D05BC" w:rsidRPr="00EC0ED0" w:rsidRDefault="007D05BC" w:rsidP="007D05BC">
      <w:pPr>
        <w:shd w:val="clear" w:color="auto" w:fill="FFFFFF"/>
        <w:autoSpaceDE w:val="0"/>
        <w:autoSpaceDN w:val="0"/>
        <w:adjustRightInd w:val="0"/>
        <w:ind w:firstLine="851"/>
        <w:jc w:val="center"/>
      </w:pPr>
      <w:r w:rsidRPr="00EC0ED0">
        <w:rPr>
          <w:b/>
          <w:bCs/>
          <w:color w:val="000000"/>
        </w:rPr>
        <w:t>1</w:t>
      </w:r>
      <w:r>
        <w:rPr>
          <w:b/>
          <w:bCs/>
          <w:color w:val="000000"/>
        </w:rPr>
        <w:t>6</w:t>
      </w:r>
      <w:r w:rsidRPr="00EC0ED0">
        <w:rPr>
          <w:b/>
          <w:bCs/>
          <w:color w:val="000000"/>
        </w:rPr>
        <w:t>. ИЗМЕНЕНИЕ, ПРЕКРАЩЕНИЕ И РАСТОРЖЕНИЕ ДОГОВОРА</w:t>
      </w:r>
    </w:p>
    <w:p w:rsidR="007D05BC" w:rsidRPr="00EC0ED0" w:rsidRDefault="007D05BC" w:rsidP="007D05BC">
      <w:pPr>
        <w:ind w:firstLine="851"/>
        <w:jc w:val="both"/>
        <w:rPr>
          <w:color w:val="000000"/>
        </w:rPr>
      </w:pPr>
      <w:r w:rsidRPr="00EC0ED0">
        <w:rPr>
          <w:color w:val="000000"/>
        </w:rPr>
        <w:t>1</w:t>
      </w:r>
      <w:r>
        <w:rPr>
          <w:color w:val="000000"/>
        </w:rPr>
        <w:t>6</w:t>
      </w:r>
      <w:r w:rsidRPr="00EC0ED0">
        <w:rPr>
          <w:color w:val="000000"/>
        </w:rPr>
        <w:t xml:space="preserve">.1. Любые изменения и дополнения в настоящий Договор оформляются дополнительным соглашением, становящимся </w:t>
      </w:r>
      <w:proofErr w:type="gramStart"/>
      <w:r w:rsidRPr="00EC0ED0">
        <w:rPr>
          <w:color w:val="000000"/>
        </w:rPr>
        <w:t>с даты</w:t>
      </w:r>
      <w:proofErr w:type="gramEnd"/>
      <w:r w:rsidRPr="00EC0ED0">
        <w:rPr>
          <w:color w:val="000000"/>
        </w:rPr>
        <w:t xml:space="preserve"> его подписания неотъемлемой частью настоящего Договора, за исключением случаев установленных настоящим Договором.</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6</w:t>
      </w:r>
      <w:r w:rsidRPr="00EC0ED0">
        <w:rPr>
          <w:color w:val="000000"/>
        </w:rPr>
        <w:t>.2.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настоящий Договор.</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6</w:t>
      </w:r>
      <w:r w:rsidRPr="00EC0ED0">
        <w:rPr>
          <w:color w:val="000000"/>
        </w:rPr>
        <w:t>.3.  Подрядчик, прежде чем продолжить выполнение работ, на которые влияют указанные в пункте 21.2 настоящего Договора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7D05BC" w:rsidRPr="00EC0ED0" w:rsidRDefault="007D05BC" w:rsidP="007D05BC">
      <w:pPr>
        <w:shd w:val="clear" w:color="auto" w:fill="FFFFFF"/>
        <w:autoSpaceDE w:val="0"/>
        <w:autoSpaceDN w:val="0"/>
        <w:adjustRightInd w:val="0"/>
        <w:ind w:firstLine="851"/>
        <w:jc w:val="both"/>
      </w:pPr>
      <w:r w:rsidRPr="00EC0ED0">
        <w:rPr>
          <w:color w:val="000000"/>
        </w:rPr>
        <w:t>В течение 7 (семи)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7D05BC" w:rsidRPr="00EC0ED0" w:rsidRDefault="007D05BC" w:rsidP="007D05BC">
      <w:pPr>
        <w:shd w:val="clear" w:color="auto" w:fill="FFFFFF"/>
        <w:autoSpaceDE w:val="0"/>
        <w:autoSpaceDN w:val="0"/>
        <w:adjustRightInd w:val="0"/>
        <w:ind w:firstLine="851"/>
        <w:jc w:val="both"/>
      </w:pPr>
      <w:r w:rsidRPr="00EC0ED0">
        <w:rPr>
          <w:color w:val="000000"/>
        </w:rPr>
        <w:t>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w:t>
      </w:r>
    </w:p>
    <w:p w:rsidR="007D05BC" w:rsidRPr="00EC0ED0" w:rsidRDefault="007D05BC" w:rsidP="007D05BC">
      <w:pPr>
        <w:shd w:val="clear" w:color="auto" w:fill="FFFFFF"/>
        <w:autoSpaceDE w:val="0"/>
        <w:autoSpaceDN w:val="0"/>
        <w:adjustRightInd w:val="0"/>
        <w:ind w:firstLine="851"/>
        <w:jc w:val="both"/>
      </w:pPr>
      <w:r w:rsidRPr="00EC0ED0">
        <w:rPr>
          <w:color w:val="000000"/>
        </w:rPr>
        <w:t>Подрядчик не производит никаких изменений в работах до подписания соответствующего дополнительного соглашения к настоящему Договору.</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6</w:t>
      </w:r>
      <w:r w:rsidRPr="00EC0ED0">
        <w:rPr>
          <w:color w:val="000000"/>
        </w:rPr>
        <w:t xml:space="preserve">.4.  </w:t>
      </w:r>
      <w:proofErr w:type="gramStart"/>
      <w:r w:rsidRPr="00EC0ED0">
        <w:rPr>
          <w:color w:val="000000"/>
        </w:rPr>
        <w:t>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w:t>
      </w:r>
      <w:proofErr w:type="gramEnd"/>
      <w:r w:rsidRPr="00EC0ED0">
        <w:rPr>
          <w:color w:val="000000"/>
        </w:rPr>
        <w:t xml:space="preserve"> частью настоящего Договора.</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6</w:t>
      </w:r>
      <w:r w:rsidRPr="00EC0ED0">
        <w:rPr>
          <w:color w:val="000000"/>
        </w:rPr>
        <w:t>.5.  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7D05BC" w:rsidRPr="00EC0ED0" w:rsidRDefault="007D05BC" w:rsidP="007D05BC">
      <w:pPr>
        <w:shd w:val="clear" w:color="auto" w:fill="FFFFFF"/>
        <w:autoSpaceDE w:val="0"/>
        <w:autoSpaceDN w:val="0"/>
        <w:adjustRightInd w:val="0"/>
        <w:ind w:firstLine="851"/>
        <w:jc w:val="both"/>
      </w:pPr>
      <w:r w:rsidRPr="00EC0ED0">
        <w:rPr>
          <w:color w:val="000000"/>
        </w:rPr>
        <w:t>Работы по консервации объекта могут быть выполнены Подрядчиком при его согласии на это.</w:t>
      </w:r>
    </w:p>
    <w:p w:rsidR="007D05BC" w:rsidRPr="00EC0ED0" w:rsidRDefault="007D05BC" w:rsidP="007D05BC">
      <w:pPr>
        <w:shd w:val="clear" w:color="auto" w:fill="FFFFFF"/>
        <w:autoSpaceDE w:val="0"/>
        <w:autoSpaceDN w:val="0"/>
        <w:adjustRightInd w:val="0"/>
        <w:ind w:firstLine="851"/>
        <w:jc w:val="both"/>
      </w:pPr>
      <w:proofErr w:type="gramStart"/>
      <w:r w:rsidRPr="00EC0ED0">
        <w:rPr>
          <w:color w:val="000000"/>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roofErr w:type="gramEnd"/>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6</w:t>
      </w:r>
      <w:r w:rsidRPr="00EC0ED0">
        <w:rPr>
          <w:color w:val="000000"/>
        </w:rPr>
        <w:t>.6. Заказчик вправе в любое время в одностороннем порядке отказаться от исполнения обязательств по настоящему Договору, письменно уведомив об отказе от исполнения обязательств Подрядчика за 3 (три) дня до даты предполагаемого отказа от исполнения обязательств. Договор считается расторгнутым по истечении 3 (трех) дней с момента получения Подрядчиком письменного уведомления об одностороннем отказе Заказчиком от исполнения обязательств по настоящему Договору.</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6</w:t>
      </w:r>
      <w:r w:rsidRPr="00EC0ED0">
        <w:rPr>
          <w:color w:val="000000"/>
        </w:rPr>
        <w:t>.7.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7D05BC" w:rsidRPr="00EC0ED0" w:rsidRDefault="007D05BC" w:rsidP="007D05BC">
      <w:pPr>
        <w:ind w:firstLine="851"/>
        <w:jc w:val="both"/>
        <w:rPr>
          <w:color w:val="000000"/>
        </w:rPr>
      </w:pPr>
      <w:r w:rsidRPr="00EC0ED0">
        <w:rPr>
          <w:color w:val="000000"/>
        </w:rPr>
        <w:t>1</w:t>
      </w:r>
      <w:r>
        <w:rPr>
          <w:color w:val="000000"/>
        </w:rPr>
        <w:t>6</w:t>
      </w:r>
      <w:r w:rsidRPr="00EC0ED0">
        <w:rPr>
          <w:color w:val="000000"/>
        </w:rPr>
        <w:t>.8.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w:t>
      </w:r>
    </w:p>
    <w:p w:rsidR="007D05BC" w:rsidRPr="00EC0ED0" w:rsidRDefault="007D05BC" w:rsidP="007D05BC">
      <w:pPr>
        <w:shd w:val="clear" w:color="auto" w:fill="FFFFFF"/>
        <w:autoSpaceDE w:val="0"/>
        <w:autoSpaceDN w:val="0"/>
        <w:adjustRightInd w:val="0"/>
        <w:jc w:val="both"/>
      </w:pPr>
      <w:r w:rsidRPr="00EC0ED0">
        <w:rPr>
          <w:color w:val="000000"/>
        </w:rPr>
        <w:t>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6</w:t>
      </w:r>
      <w:r w:rsidRPr="00EC0ED0">
        <w:rPr>
          <w:color w:val="000000"/>
        </w:rPr>
        <w:t>.9. Подрядчик вправе в одностороннем порядке расторгнуть Договор в случаях:</w:t>
      </w:r>
    </w:p>
    <w:p w:rsidR="007D05BC" w:rsidRPr="00EC0ED0" w:rsidRDefault="007D05BC" w:rsidP="007D05BC">
      <w:pPr>
        <w:shd w:val="clear" w:color="auto" w:fill="FFFFFF"/>
        <w:autoSpaceDE w:val="0"/>
        <w:autoSpaceDN w:val="0"/>
        <w:adjustRightInd w:val="0"/>
        <w:ind w:firstLine="851"/>
        <w:jc w:val="both"/>
      </w:pPr>
      <w:r w:rsidRPr="00EC0ED0">
        <w:rPr>
          <w:color w:val="000000"/>
        </w:rPr>
        <w:t>-  возбуждения   арбитражным   судом   процедуры   банкротства   в   отношении Заказчика;</w:t>
      </w:r>
    </w:p>
    <w:p w:rsidR="007D05BC" w:rsidRPr="00EC0ED0" w:rsidRDefault="007D05BC" w:rsidP="007D05BC">
      <w:pPr>
        <w:shd w:val="clear" w:color="auto" w:fill="FFFFFF"/>
        <w:autoSpaceDE w:val="0"/>
        <w:autoSpaceDN w:val="0"/>
        <w:adjustRightInd w:val="0"/>
        <w:ind w:firstLine="851"/>
        <w:jc w:val="both"/>
      </w:pPr>
      <w:r w:rsidRPr="00EC0ED0">
        <w:rPr>
          <w:color w:val="000000"/>
        </w:rPr>
        <w:t>- остановки Заказчиком выполнения работ по письменному указанию Заказчика по причинам,  не  зависящим от Подрядчика, на срок,  превышающий  60  (шестьдесят) календарных дней.</w:t>
      </w:r>
    </w:p>
    <w:p w:rsidR="007D05BC" w:rsidRPr="00532C3B" w:rsidRDefault="007D05BC" w:rsidP="00532C3B">
      <w:pPr>
        <w:shd w:val="clear" w:color="auto" w:fill="FFFFFF"/>
        <w:autoSpaceDE w:val="0"/>
        <w:autoSpaceDN w:val="0"/>
        <w:adjustRightInd w:val="0"/>
        <w:ind w:firstLine="851"/>
        <w:jc w:val="both"/>
        <w:rPr>
          <w:color w:val="000000"/>
        </w:rPr>
      </w:pPr>
      <w:r w:rsidRPr="00EC0ED0">
        <w:rPr>
          <w:color w:val="000000"/>
        </w:rPr>
        <w:t>1</w:t>
      </w:r>
      <w:r>
        <w:rPr>
          <w:color w:val="000000"/>
        </w:rPr>
        <w:t>6</w:t>
      </w:r>
      <w:r w:rsidRPr="00EC0ED0">
        <w:rPr>
          <w:color w:val="000000"/>
        </w:rPr>
        <w:t>.10.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за      исключением      обязательств   о конфиденциальности.</w:t>
      </w:r>
    </w:p>
    <w:p w:rsidR="007D05BC" w:rsidRPr="00EC0ED0" w:rsidRDefault="007D05BC" w:rsidP="007D05BC">
      <w:pPr>
        <w:shd w:val="clear" w:color="auto" w:fill="FFFFFF"/>
        <w:autoSpaceDE w:val="0"/>
        <w:autoSpaceDN w:val="0"/>
        <w:adjustRightInd w:val="0"/>
        <w:ind w:firstLine="851"/>
        <w:jc w:val="center"/>
      </w:pPr>
      <w:r w:rsidRPr="00EC0ED0">
        <w:rPr>
          <w:b/>
          <w:bCs/>
          <w:color w:val="000000"/>
        </w:rPr>
        <w:t>1</w:t>
      </w:r>
      <w:r>
        <w:rPr>
          <w:b/>
          <w:bCs/>
          <w:color w:val="000000"/>
        </w:rPr>
        <w:t>7</w:t>
      </w:r>
      <w:r w:rsidRPr="00EC0ED0">
        <w:rPr>
          <w:b/>
          <w:bCs/>
          <w:color w:val="000000"/>
        </w:rPr>
        <w:t>. КОНФИДЕНЦИАЛЬНОСТЬ</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7</w:t>
      </w:r>
      <w:r w:rsidRPr="00EC0ED0">
        <w:rPr>
          <w:color w:val="000000"/>
        </w:rPr>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w:t>
      </w:r>
      <w:proofErr w:type="gramStart"/>
      <w:r w:rsidRPr="00EC0ED0">
        <w:rPr>
          <w:color w:val="000000"/>
        </w:rPr>
        <w:t>тайной</w:t>
      </w:r>
      <w:proofErr w:type="gramEnd"/>
      <w:r w:rsidRPr="00EC0ED0">
        <w:rPr>
          <w:color w:val="000000"/>
        </w:rPr>
        <w:t xml:space="preserve"> либо по иным причинам эта информация не должна раскрываться.</w:t>
      </w:r>
    </w:p>
    <w:p w:rsidR="007D05BC" w:rsidRPr="00EC0ED0" w:rsidRDefault="007D05BC" w:rsidP="007D05BC">
      <w:pPr>
        <w:shd w:val="clear" w:color="auto" w:fill="FFFFFF"/>
        <w:autoSpaceDE w:val="0"/>
        <w:autoSpaceDN w:val="0"/>
        <w:adjustRightInd w:val="0"/>
        <w:ind w:firstLine="851"/>
        <w:jc w:val="both"/>
      </w:pPr>
      <w:r w:rsidRPr="00EC0ED0">
        <w:rPr>
          <w:color w:val="000000"/>
        </w:rPr>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7</w:t>
      </w:r>
      <w:r w:rsidRPr="00EC0ED0">
        <w:rPr>
          <w:color w:val="000000"/>
        </w:rPr>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w:t>
      </w:r>
      <w:proofErr w:type="gramStart"/>
      <w:r w:rsidRPr="00EC0ED0">
        <w:rPr>
          <w:color w:val="000000"/>
        </w:rPr>
        <w:t>за</w:t>
      </w:r>
      <w:proofErr w:type="gramEnd"/>
      <w:r w:rsidRPr="00EC0ED0">
        <w:rPr>
          <w:color w:val="000000"/>
        </w:rPr>
        <w:t xml:space="preserve"> свои собственные.</w:t>
      </w:r>
    </w:p>
    <w:p w:rsidR="007D05BC" w:rsidRPr="00EC0ED0" w:rsidRDefault="007D05BC" w:rsidP="007D05BC">
      <w:pPr>
        <w:shd w:val="clear" w:color="auto" w:fill="FFFFFF"/>
        <w:autoSpaceDE w:val="0"/>
        <w:autoSpaceDN w:val="0"/>
        <w:adjustRightInd w:val="0"/>
        <w:ind w:firstLine="851"/>
        <w:jc w:val="both"/>
      </w:pPr>
      <w:r w:rsidRPr="00EC0ED0">
        <w:rPr>
          <w:color w:val="000000"/>
        </w:rPr>
        <w:t xml:space="preserve">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w:t>
      </w:r>
      <w:proofErr w:type="gramStart"/>
      <w:r w:rsidRPr="00EC0ED0">
        <w:rPr>
          <w:color w:val="000000"/>
        </w:rPr>
        <w:t>за</w:t>
      </w:r>
      <w:proofErr w:type="gramEnd"/>
      <w:r w:rsidRPr="00EC0ED0">
        <w:rPr>
          <w:color w:val="000000"/>
        </w:rPr>
        <w:t xml:space="preserve"> свои собственные.</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7</w:t>
      </w:r>
      <w:r w:rsidRPr="00EC0ED0">
        <w:rPr>
          <w:color w:val="000000"/>
        </w:rPr>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7</w:t>
      </w:r>
      <w:r w:rsidRPr="00EC0ED0">
        <w:rPr>
          <w:color w:val="000000"/>
        </w:rPr>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7</w:t>
      </w:r>
      <w:r w:rsidRPr="00EC0ED0">
        <w:rPr>
          <w:color w:val="000000"/>
        </w:rPr>
        <w:t>.5. Требования пункта 1</w:t>
      </w:r>
      <w:r>
        <w:rPr>
          <w:color w:val="000000"/>
        </w:rPr>
        <w:t>7</w:t>
      </w:r>
      <w:r w:rsidRPr="00EC0ED0">
        <w:rPr>
          <w:color w:val="000000"/>
        </w:rPr>
        <w:t>.1 настоящего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D05BC" w:rsidRPr="00EC0ED0" w:rsidRDefault="007D05BC" w:rsidP="00532C3B">
      <w:pPr>
        <w:ind w:firstLine="851"/>
        <w:jc w:val="both"/>
        <w:rPr>
          <w:color w:val="000000"/>
        </w:rPr>
      </w:pPr>
      <w:r w:rsidRPr="00EC0ED0">
        <w:rPr>
          <w:color w:val="000000"/>
        </w:rPr>
        <w:t>1</w:t>
      </w:r>
      <w:r>
        <w:rPr>
          <w:color w:val="000000"/>
        </w:rPr>
        <w:t>7</w:t>
      </w:r>
      <w:r w:rsidRPr="00EC0ED0">
        <w:rPr>
          <w:color w:val="000000"/>
        </w:rPr>
        <w:t>.6.  Любой ущерб, причиненный Стороне несоблюдением требований Раздела 1</w:t>
      </w:r>
      <w:r>
        <w:rPr>
          <w:color w:val="000000"/>
        </w:rPr>
        <w:t>7</w:t>
      </w:r>
      <w:r w:rsidRPr="00EC0ED0">
        <w:rPr>
          <w:color w:val="000000"/>
        </w:rPr>
        <w:t xml:space="preserve"> настоящего Договора, подлежит полному возмещению виновной Стороной.</w:t>
      </w:r>
    </w:p>
    <w:p w:rsidR="007D05BC" w:rsidRPr="00EC0ED0" w:rsidRDefault="007D05BC" w:rsidP="007D05BC">
      <w:pPr>
        <w:shd w:val="clear" w:color="auto" w:fill="FFFFFF"/>
        <w:autoSpaceDE w:val="0"/>
        <w:autoSpaceDN w:val="0"/>
        <w:adjustRightInd w:val="0"/>
        <w:ind w:firstLine="851"/>
        <w:jc w:val="center"/>
      </w:pPr>
      <w:r w:rsidRPr="00EC0ED0">
        <w:rPr>
          <w:b/>
          <w:color w:val="000000"/>
        </w:rPr>
        <w:t>1</w:t>
      </w:r>
      <w:r>
        <w:rPr>
          <w:b/>
          <w:color w:val="000000"/>
        </w:rPr>
        <w:t>8</w:t>
      </w:r>
      <w:r w:rsidRPr="00EC0ED0">
        <w:rPr>
          <w:b/>
          <w:color w:val="000000"/>
        </w:rPr>
        <w:t>.</w:t>
      </w:r>
      <w:r w:rsidRPr="00EC0ED0">
        <w:rPr>
          <w:color w:val="000000"/>
        </w:rPr>
        <w:t xml:space="preserve"> </w:t>
      </w:r>
      <w:r w:rsidRPr="00EC0ED0">
        <w:rPr>
          <w:b/>
          <w:bCs/>
          <w:color w:val="000000"/>
        </w:rPr>
        <w:t>ОСОБЫЕ УСЛОВИЯ. ЗАКЛЮЧИТЕЛЬНЫЕ ПОЛОЖЕНИЯ</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8</w:t>
      </w:r>
      <w:r w:rsidRPr="00EC0ED0">
        <w:rPr>
          <w:color w:val="000000"/>
        </w:rPr>
        <w:t>.1. Уступка права требования по настоящему договору может быть произведена Подрядчиком исключительно после предварительного письменного согласования уступки права требования Заказчиком.</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8</w:t>
      </w:r>
      <w:r w:rsidRPr="00EC0ED0">
        <w:rPr>
          <w:color w:val="000000"/>
        </w:rPr>
        <w:t>.2.    Любая   договоренность   между   Сторонами,   влекущая   за   собой   новые обязательства, не предусмотренные настоящим Договором, за исключением случаев, предусмотренных п. 1</w:t>
      </w:r>
      <w:r>
        <w:rPr>
          <w:color w:val="000000"/>
        </w:rPr>
        <w:t>6</w:t>
      </w:r>
      <w:r w:rsidRPr="00EC0ED0">
        <w:rPr>
          <w:color w:val="000000"/>
        </w:rPr>
        <w:t>.6., считается действительной, если она подтверждена Сторонами в письменной форме в виде дополнительного соглашения.</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8</w:t>
      </w:r>
      <w:r w:rsidRPr="00EC0ED0">
        <w:rPr>
          <w:color w:val="000000"/>
        </w:rPr>
        <w:t>.3.   В  случае  изменения реквизитов,  указанных  в     разделе  2</w:t>
      </w:r>
      <w:r>
        <w:rPr>
          <w:color w:val="000000"/>
        </w:rPr>
        <w:t>0</w:t>
      </w:r>
      <w:r w:rsidRPr="00EC0ED0">
        <w:rPr>
          <w:color w:val="000000"/>
        </w:rPr>
        <w:t xml:space="preserve">  настоящего Договора, Стороны обязуются   сообщить об этом в трехдневный срок друг другу в письменной форме.</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8</w:t>
      </w:r>
      <w:r w:rsidRPr="00EC0ED0">
        <w:rPr>
          <w:color w:val="000000"/>
        </w:rPr>
        <w:t>.4. При выполнении настоящего Договора Стороны руководствуются нормами законодательства Российской Федерации.</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8</w:t>
      </w:r>
      <w:r w:rsidRPr="00EC0ED0">
        <w:rPr>
          <w:color w:val="000000"/>
        </w:rPr>
        <w:t>.5.    Все   указанные   в   настоящем   Договоре   приложения   являются   его неотъемлемой частью.</w:t>
      </w:r>
    </w:p>
    <w:p w:rsidR="007D05BC" w:rsidRPr="00EC0ED0" w:rsidRDefault="007D05BC" w:rsidP="007D05BC">
      <w:pPr>
        <w:shd w:val="clear" w:color="auto" w:fill="FFFFFF"/>
        <w:autoSpaceDE w:val="0"/>
        <w:autoSpaceDN w:val="0"/>
        <w:adjustRightInd w:val="0"/>
        <w:ind w:firstLine="851"/>
        <w:jc w:val="both"/>
      </w:pPr>
      <w:r w:rsidRPr="00EC0ED0">
        <w:rPr>
          <w:color w:val="000000"/>
        </w:rPr>
        <w:t>1</w:t>
      </w:r>
      <w:r>
        <w:rPr>
          <w:color w:val="000000"/>
        </w:rPr>
        <w:t>8</w:t>
      </w:r>
      <w:r w:rsidRPr="00EC0ED0">
        <w:rPr>
          <w:color w:val="000000"/>
        </w:rPr>
        <w:t>.6. Договор вступает в силу и считается заключенным сторонами:</w:t>
      </w:r>
    </w:p>
    <w:p w:rsidR="007D05BC" w:rsidRPr="00EC0ED0" w:rsidRDefault="007D05BC" w:rsidP="007D05BC">
      <w:pPr>
        <w:shd w:val="clear" w:color="auto" w:fill="FFFFFF"/>
        <w:autoSpaceDE w:val="0"/>
        <w:autoSpaceDN w:val="0"/>
        <w:adjustRightInd w:val="0"/>
        <w:ind w:firstLine="851"/>
        <w:jc w:val="both"/>
      </w:pPr>
      <w:r w:rsidRPr="00EC0ED0">
        <w:rPr>
          <w:color w:val="000000"/>
        </w:rPr>
        <w:t>С момента подписания Сторонами настоящего Договора и действует до полного исполнения Сторонами своих обязательств по Договору.</w:t>
      </w:r>
    </w:p>
    <w:p w:rsidR="007D05BC" w:rsidRPr="00EC0ED0" w:rsidRDefault="007D05BC" w:rsidP="00317725">
      <w:pPr>
        <w:ind w:firstLine="851"/>
        <w:jc w:val="both"/>
        <w:rPr>
          <w:color w:val="000000"/>
        </w:rPr>
      </w:pPr>
      <w:r w:rsidRPr="00EC0ED0">
        <w:rPr>
          <w:color w:val="000000"/>
        </w:rPr>
        <w:t>1</w:t>
      </w:r>
      <w:r>
        <w:rPr>
          <w:color w:val="000000"/>
        </w:rPr>
        <w:t>8</w:t>
      </w:r>
      <w:r w:rsidRPr="00EC0ED0">
        <w:rPr>
          <w:color w:val="000000"/>
        </w:rPr>
        <w:t>.7. Настоящий договор составлен в двух экземплярах, обладающих равной юридической силой, по одному для каждой из Сторон.</w:t>
      </w:r>
    </w:p>
    <w:p w:rsidR="007D05BC" w:rsidRPr="00EC0ED0" w:rsidRDefault="007D05BC" w:rsidP="007D05BC">
      <w:pPr>
        <w:shd w:val="clear" w:color="auto" w:fill="FFFFFF"/>
        <w:autoSpaceDE w:val="0"/>
        <w:autoSpaceDN w:val="0"/>
        <w:adjustRightInd w:val="0"/>
        <w:jc w:val="center"/>
      </w:pPr>
      <w:r w:rsidRPr="00EC0ED0">
        <w:rPr>
          <w:b/>
          <w:bCs/>
          <w:color w:val="000000"/>
        </w:rPr>
        <w:t xml:space="preserve">      </w:t>
      </w:r>
      <w:r>
        <w:rPr>
          <w:b/>
          <w:bCs/>
          <w:color w:val="000000"/>
        </w:rPr>
        <w:t>19</w:t>
      </w:r>
      <w:r w:rsidRPr="00EC0ED0">
        <w:rPr>
          <w:b/>
          <w:bCs/>
          <w:color w:val="000000"/>
        </w:rPr>
        <w:t>. ПЕРЕЧЕНЬ ДОКУМЕНТОВ, ПРИЛАГАЕМЫХ К НАСТОЯЩЕМУ</w:t>
      </w:r>
    </w:p>
    <w:p w:rsidR="007D05BC" w:rsidRPr="00EC0ED0" w:rsidRDefault="007D05BC" w:rsidP="007D05BC">
      <w:pPr>
        <w:shd w:val="clear" w:color="auto" w:fill="FFFFFF"/>
        <w:autoSpaceDE w:val="0"/>
        <w:autoSpaceDN w:val="0"/>
        <w:adjustRightInd w:val="0"/>
        <w:ind w:firstLine="851"/>
        <w:jc w:val="center"/>
      </w:pPr>
      <w:r w:rsidRPr="00EC0ED0">
        <w:rPr>
          <w:b/>
          <w:bCs/>
          <w:color w:val="000000"/>
        </w:rPr>
        <w:t>ДОГОВОРУ</w:t>
      </w:r>
    </w:p>
    <w:p w:rsidR="007D05BC" w:rsidRDefault="007D05BC" w:rsidP="007D05BC">
      <w:pPr>
        <w:shd w:val="clear" w:color="auto" w:fill="FFFFFF"/>
        <w:autoSpaceDE w:val="0"/>
        <w:autoSpaceDN w:val="0"/>
        <w:adjustRightInd w:val="0"/>
        <w:ind w:firstLine="851"/>
        <w:jc w:val="both"/>
        <w:rPr>
          <w:color w:val="000000"/>
        </w:rPr>
      </w:pPr>
      <w:r w:rsidRPr="00EC0ED0">
        <w:rPr>
          <w:color w:val="000000"/>
        </w:rPr>
        <w:t>1.</w:t>
      </w:r>
      <w:r w:rsidRPr="00E04E4C">
        <w:rPr>
          <w:color w:val="000000"/>
        </w:rPr>
        <w:t xml:space="preserve"> </w:t>
      </w:r>
      <w:r w:rsidRPr="00EC0ED0">
        <w:rPr>
          <w:color w:val="000000"/>
        </w:rPr>
        <w:t xml:space="preserve"> Те</w:t>
      </w:r>
      <w:r>
        <w:rPr>
          <w:color w:val="000000"/>
        </w:rPr>
        <w:t>хническое задание (Приложение №1</w:t>
      </w:r>
      <w:r w:rsidRPr="00EC0ED0">
        <w:rPr>
          <w:color w:val="000000"/>
        </w:rPr>
        <w:t>).</w:t>
      </w:r>
    </w:p>
    <w:p w:rsidR="007D05BC" w:rsidRPr="00EC0ED0" w:rsidRDefault="007D05BC" w:rsidP="007D05BC">
      <w:pPr>
        <w:shd w:val="clear" w:color="auto" w:fill="FFFFFF"/>
        <w:autoSpaceDE w:val="0"/>
        <w:autoSpaceDN w:val="0"/>
        <w:adjustRightInd w:val="0"/>
        <w:jc w:val="both"/>
      </w:pPr>
      <w:r>
        <w:rPr>
          <w:color w:val="000000"/>
        </w:rPr>
        <w:t xml:space="preserve">             </w:t>
      </w:r>
      <w:r w:rsidRPr="00EC0ED0">
        <w:rPr>
          <w:color w:val="000000"/>
        </w:rPr>
        <w:t xml:space="preserve"> </w:t>
      </w:r>
      <w:r>
        <w:rPr>
          <w:color w:val="000000"/>
        </w:rPr>
        <w:t>2. Сводный сметный расчет (Приложение №2</w:t>
      </w:r>
      <w:r w:rsidRPr="00EC0ED0">
        <w:rPr>
          <w:color w:val="000000"/>
        </w:rPr>
        <w:t>).</w:t>
      </w:r>
    </w:p>
    <w:p w:rsidR="007D05BC" w:rsidRDefault="007D05BC" w:rsidP="007D05BC">
      <w:pPr>
        <w:shd w:val="clear" w:color="auto" w:fill="FFFFFF"/>
        <w:autoSpaceDE w:val="0"/>
        <w:autoSpaceDN w:val="0"/>
        <w:adjustRightInd w:val="0"/>
        <w:ind w:firstLine="851"/>
        <w:jc w:val="both"/>
        <w:rPr>
          <w:color w:val="000000"/>
        </w:rPr>
      </w:pPr>
      <w:r w:rsidRPr="00EC0ED0">
        <w:rPr>
          <w:color w:val="000000"/>
        </w:rPr>
        <w:t>3. Календарный план строительства объекта (Приложение №3).</w:t>
      </w:r>
    </w:p>
    <w:p w:rsidR="007D05BC" w:rsidRPr="001F0DE1" w:rsidRDefault="007D05BC" w:rsidP="001F0DE1">
      <w:pPr>
        <w:shd w:val="clear" w:color="auto" w:fill="FFFFFF"/>
        <w:autoSpaceDE w:val="0"/>
        <w:autoSpaceDN w:val="0"/>
        <w:adjustRightInd w:val="0"/>
        <w:ind w:firstLine="851"/>
        <w:jc w:val="both"/>
      </w:pPr>
      <w:r>
        <w:rPr>
          <w:color w:val="000000"/>
        </w:rPr>
        <w:t xml:space="preserve">4. Объектный сметный расчет (Приложение №4). Приложение №4 составляется  после утверждения проектно-сметной документации. </w:t>
      </w:r>
    </w:p>
    <w:p w:rsidR="007D05BC" w:rsidRPr="00EC0ED0" w:rsidRDefault="007D05BC" w:rsidP="001F0DE1">
      <w:pPr>
        <w:shd w:val="clear" w:color="auto" w:fill="FFFFFF"/>
        <w:autoSpaceDE w:val="0"/>
        <w:autoSpaceDN w:val="0"/>
        <w:adjustRightInd w:val="0"/>
        <w:ind w:firstLine="851"/>
        <w:jc w:val="both"/>
        <w:rPr>
          <w:b/>
          <w:bCs/>
          <w:color w:val="000000"/>
        </w:rPr>
      </w:pPr>
      <w:r w:rsidRPr="00EC0ED0">
        <w:rPr>
          <w:b/>
          <w:color w:val="000000"/>
        </w:rPr>
        <w:t>2</w:t>
      </w:r>
      <w:r>
        <w:rPr>
          <w:b/>
          <w:color w:val="000000"/>
        </w:rPr>
        <w:t>0</w:t>
      </w:r>
      <w:r w:rsidRPr="00EC0ED0">
        <w:rPr>
          <w:b/>
          <w:color w:val="000000"/>
        </w:rPr>
        <w:t>.</w:t>
      </w:r>
      <w:r w:rsidRPr="00EC0ED0">
        <w:rPr>
          <w:color w:val="000000"/>
        </w:rPr>
        <w:t xml:space="preserve"> </w:t>
      </w:r>
      <w:r w:rsidRPr="00EC0ED0">
        <w:rPr>
          <w:b/>
          <w:bCs/>
          <w:color w:val="000000"/>
        </w:rPr>
        <w:t>АДРЕСА, БАНКОВСКИЕ РЕКВИЗИТЫ И ПОДПИСИ СТОРОН</w:t>
      </w:r>
    </w:p>
    <w:p w:rsidR="007D05BC" w:rsidRPr="00EC0ED0" w:rsidRDefault="007D05BC" w:rsidP="007D05BC">
      <w:pPr>
        <w:jc w:val="both"/>
      </w:pPr>
      <w:r w:rsidRPr="00EC0ED0">
        <w:rPr>
          <w:b/>
          <w:bCs/>
          <w:color w:val="000000"/>
        </w:rPr>
        <w:t xml:space="preserve">                     Подрядчик                                                            Заказчик</w:t>
      </w:r>
    </w:p>
    <w:tbl>
      <w:tblPr>
        <w:tblStyle w:val="21"/>
        <w:tblW w:w="10980" w:type="dxa"/>
        <w:tblInd w:w="-972" w:type="dxa"/>
        <w:tblLook w:val="01E0"/>
      </w:tblPr>
      <w:tblGrid>
        <w:gridCol w:w="5220"/>
        <w:gridCol w:w="5760"/>
      </w:tblGrid>
      <w:tr w:rsidR="007D05BC" w:rsidRPr="00EC0ED0">
        <w:trPr>
          <w:trHeight w:val="4324"/>
        </w:trPr>
        <w:tc>
          <w:tcPr>
            <w:tcW w:w="5220" w:type="dxa"/>
          </w:tcPr>
          <w:p w:rsidR="007D05BC" w:rsidRPr="00EC0ED0" w:rsidRDefault="007D05BC" w:rsidP="00607247">
            <w:pPr>
              <w:ind w:firstLine="33"/>
              <w:jc w:val="both"/>
              <w:rPr>
                <w:b/>
              </w:rPr>
            </w:pPr>
          </w:p>
          <w:p w:rsidR="007D05BC" w:rsidRDefault="007D05BC" w:rsidP="00607247">
            <w:pPr>
              <w:ind w:firstLine="33"/>
              <w:jc w:val="both"/>
              <w:rPr>
                <w:b/>
              </w:rPr>
            </w:pPr>
            <w:r>
              <w:rPr>
                <w:b/>
              </w:rPr>
              <w:t>__________________________________</w:t>
            </w:r>
          </w:p>
          <w:p w:rsidR="007D05BC" w:rsidRDefault="007D05BC" w:rsidP="00607247">
            <w:pPr>
              <w:ind w:firstLine="33"/>
              <w:jc w:val="both"/>
            </w:pPr>
            <w:r>
              <w:t>__________________________________</w:t>
            </w:r>
          </w:p>
          <w:p w:rsidR="007D05BC" w:rsidRDefault="007D05BC" w:rsidP="00607247">
            <w:pPr>
              <w:ind w:firstLine="33"/>
              <w:jc w:val="both"/>
            </w:pPr>
            <w:r>
              <w:t>__________________________________</w:t>
            </w:r>
          </w:p>
          <w:p w:rsidR="007D05BC" w:rsidRDefault="007D05BC" w:rsidP="00607247">
            <w:pPr>
              <w:ind w:firstLine="33"/>
              <w:jc w:val="both"/>
            </w:pPr>
            <w:r>
              <w:t>__________________________________</w:t>
            </w:r>
          </w:p>
          <w:p w:rsidR="007D05BC" w:rsidRDefault="007D05BC" w:rsidP="00607247">
            <w:pPr>
              <w:ind w:firstLine="33"/>
              <w:jc w:val="both"/>
            </w:pPr>
            <w:r>
              <w:t>__________________________________</w:t>
            </w:r>
          </w:p>
          <w:p w:rsidR="007D05BC" w:rsidRDefault="007D05BC" w:rsidP="00607247">
            <w:pPr>
              <w:ind w:firstLine="33"/>
              <w:jc w:val="both"/>
            </w:pPr>
            <w:r>
              <w:t>__________________________________</w:t>
            </w:r>
          </w:p>
          <w:p w:rsidR="007D05BC" w:rsidRDefault="007D05BC" w:rsidP="00607247">
            <w:pPr>
              <w:ind w:firstLine="33"/>
              <w:jc w:val="both"/>
            </w:pPr>
            <w:r>
              <w:t>__________________________________</w:t>
            </w:r>
          </w:p>
          <w:p w:rsidR="007D05BC" w:rsidRDefault="007D05BC" w:rsidP="00607247">
            <w:pPr>
              <w:ind w:firstLine="33"/>
              <w:jc w:val="both"/>
            </w:pPr>
            <w:r>
              <w:t>__________________________________</w:t>
            </w:r>
          </w:p>
          <w:p w:rsidR="007D05BC" w:rsidRDefault="007D05BC" w:rsidP="00607247">
            <w:pPr>
              <w:ind w:firstLine="33"/>
              <w:jc w:val="both"/>
            </w:pPr>
            <w:r>
              <w:t>__________________________________</w:t>
            </w:r>
          </w:p>
          <w:p w:rsidR="007D05BC" w:rsidRDefault="007D05BC" w:rsidP="00607247">
            <w:pPr>
              <w:ind w:firstLine="33"/>
              <w:jc w:val="both"/>
            </w:pPr>
          </w:p>
          <w:p w:rsidR="007D05BC" w:rsidRDefault="007D05BC" w:rsidP="00607247">
            <w:pPr>
              <w:ind w:firstLine="33"/>
              <w:jc w:val="both"/>
            </w:pPr>
            <w:r>
              <w:t>__________________________________</w:t>
            </w:r>
          </w:p>
          <w:p w:rsidR="007D05BC" w:rsidRDefault="007D05BC" w:rsidP="00607247">
            <w:pPr>
              <w:ind w:firstLine="33"/>
              <w:jc w:val="both"/>
            </w:pPr>
          </w:p>
          <w:p w:rsidR="007D05BC" w:rsidRPr="00EC0ED0" w:rsidRDefault="007D05BC" w:rsidP="00607247">
            <w:pPr>
              <w:ind w:firstLine="33"/>
              <w:jc w:val="both"/>
            </w:pPr>
            <w:r>
              <w:t>__________________________________</w:t>
            </w:r>
          </w:p>
        </w:tc>
        <w:tc>
          <w:tcPr>
            <w:tcW w:w="5760" w:type="dxa"/>
          </w:tcPr>
          <w:p w:rsidR="007D05BC" w:rsidRPr="00EC0ED0" w:rsidRDefault="007D05BC" w:rsidP="00607247">
            <w:pPr>
              <w:ind w:firstLine="33"/>
              <w:jc w:val="both"/>
            </w:pPr>
          </w:p>
          <w:p w:rsidR="007D05BC" w:rsidRPr="00EC0ED0" w:rsidRDefault="007D05BC" w:rsidP="00607247">
            <w:pPr>
              <w:ind w:left="75" w:hanging="42"/>
              <w:jc w:val="both"/>
              <w:rPr>
                <w:b/>
              </w:rPr>
            </w:pPr>
            <w:r w:rsidRPr="00EC0ED0">
              <w:rPr>
                <w:b/>
              </w:rPr>
              <w:t>ОАО «Курские электрические сети»</w:t>
            </w:r>
          </w:p>
          <w:p w:rsidR="007D05BC" w:rsidRPr="00EC0ED0" w:rsidRDefault="007D05BC" w:rsidP="00607247">
            <w:pPr>
              <w:ind w:left="75" w:hanging="42"/>
              <w:jc w:val="both"/>
            </w:pPr>
            <w:smartTag w:uri="urn:schemas-microsoft-com:office:smarttags" w:element="metricconverter">
              <w:smartTagPr>
                <w:attr w:name="ProductID" w:val="305035, г"/>
              </w:smartTagPr>
              <w:r w:rsidRPr="00EC0ED0">
                <w:t>305035, г</w:t>
              </w:r>
            </w:smartTag>
            <w:r w:rsidRPr="00EC0ED0">
              <w:t>. Курск, улица Асеева, 4а</w:t>
            </w:r>
          </w:p>
          <w:p w:rsidR="007D05BC" w:rsidRPr="00EC0ED0" w:rsidRDefault="007D05BC" w:rsidP="00607247">
            <w:pPr>
              <w:ind w:left="75" w:hanging="42"/>
              <w:jc w:val="both"/>
            </w:pPr>
            <w:r w:rsidRPr="00EC0ED0">
              <w:t>ИНН 4632064246 КПП 463250001</w:t>
            </w:r>
          </w:p>
          <w:p w:rsidR="007D05BC" w:rsidRPr="00EC0ED0" w:rsidRDefault="007D05BC" w:rsidP="00607247">
            <w:pPr>
              <w:ind w:left="75" w:hanging="42"/>
              <w:jc w:val="both"/>
            </w:pPr>
            <w:r w:rsidRPr="00EC0ED0">
              <w:t>ОГРН 1064632038987</w:t>
            </w:r>
          </w:p>
          <w:p w:rsidR="007D05BC" w:rsidRPr="00EC0ED0" w:rsidRDefault="007D05BC" w:rsidP="00607247">
            <w:pPr>
              <w:ind w:left="75" w:hanging="42"/>
              <w:jc w:val="both"/>
            </w:pPr>
            <w:r w:rsidRPr="00EC0ED0">
              <w:t>ОАО Банк ЗЕНИТ в «Курский» филиал</w:t>
            </w:r>
          </w:p>
          <w:p w:rsidR="007D05BC" w:rsidRPr="00EC0ED0" w:rsidRDefault="007D05BC" w:rsidP="00607247">
            <w:pPr>
              <w:ind w:left="75" w:hanging="42"/>
              <w:jc w:val="both"/>
            </w:pPr>
            <w:r w:rsidRPr="00EC0ED0">
              <w:t>р/с 40702810300050000620</w:t>
            </w:r>
          </w:p>
          <w:p w:rsidR="007D05BC" w:rsidRPr="00EC0ED0" w:rsidRDefault="007D05BC" w:rsidP="00607247">
            <w:pPr>
              <w:ind w:left="75" w:hanging="42"/>
              <w:jc w:val="both"/>
            </w:pPr>
            <w:r w:rsidRPr="00EC0ED0">
              <w:t>к/с 30101810700000000714</w:t>
            </w:r>
          </w:p>
          <w:p w:rsidR="007D05BC" w:rsidRPr="00EC0ED0" w:rsidRDefault="007D05BC" w:rsidP="00607247">
            <w:pPr>
              <w:ind w:left="75" w:hanging="42"/>
              <w:jc w:val="both"/>
            </w:pPr>
            <w:r w:rsidRPr="00EC0ED0">
              <w:t>в ГРКЦ ГУ Банка России по Курской области БИК 043807714</w:t>
            </w:r>
          </w:p>
          <w:p w:rsidR="007D05BC" w:rsidRPr="00EC0ED0" w:rsidRDefault="007D05BC" w:rsidP="00607247">
            <w:pPr>
              <w:ind w:firstLine="33"/>
              <w:jc w:val="both"/>
            </w:pPr>
          </w:p>
          <w:p w:rsidR="007D05BC" w:rsidRPr="00EC0ED0" w:rsidRDefault="007D05BC" w:rsidP="00607247">
            <w:pPr>
              <w:ind w:firstLine="33"/>
              <w:jc w:val="both"/>
              <w:rPr>
                <w:b/>
              </w:rPr>
            </w:pPr>
            <w:r w:rsidRPr="00EC0ED0">
              <w:rPr>
                <w:b/>
              </w:rPr>
              <w:t>Технический директор</w:t>
            </w:r>
          </w:p>
          <w:p w:rsidR="007D05BC" w:rsidRPr="00EC0ED0" w:rsidRDefault="007D05BC" w:rsidP="00607247">
            <w:pPr>
              <w:ind w:firstLine="33"/>
              <w:jc w:val="both"/>
              <w:rPr>
                <w:b/>
              </w:rPr>
            </w:pPr>
          </w:p>
          <w:p w:rsidR="007D05BC" w:rsidRPr="00EC0ED0" w:rsidRDefault="007D05BC" w:rsidP="00607247">
            <w:pPr>
              <w:ind w:firstLine="33"/>
              <w:jc w:val="both"/>
              <w:rPr>
                <w:b/>
              </w:rPr>
            </w:pPr>
            <w:r w:rsidRPr="00EC0ED0">
              <w:rPr>
                <w:b/>
              </w:rPr>
              <w:t>________________________ В.В. Кривов</w:t>
            </w:r>
          </w:p>
        </w:tc>
      </w:tr>
    </w:tbl>
    <w:p w:rsidR="007D05BC" w:rsidRDefault="007D05BC" w:rsidP="00532C3B">
      <w:pPr>
        <w:rPr>
          <w:b/>
        </w:rPr>
      </w:pPr>
    </w:p>
    <w:p w:rsidR="001F0DE1" w:rsidRDefault="001F0DE1" w:rsidP="00532C3B">
      <w:pPr>
        <w:rPr>
          <w:b/>
        </w:rPr>
      </w:pPr>
    </w:p>
    <w:p w:rsidR="001F0DE1" w:rsidRDefault="001F0DE1" w:rsidP="00532C3B">
      <w:pPr>
        <w:rPr>
          <w:b/>
        </w:rPr>
      </w:pPr>
    </w:p>
    <w:p w:rsidR="001F0DE1" w:rsidRDefault="001F0DE1" w:rsidP="00532C3B">
      <w:pPr>
        <w:rPr>
          <w:b/>
        </w:rPr>
      </w:pPr>
    </w:p>
    <w:p w:rsidR="001F0DE1" w:rsidRDefault="001F0DE1" w:rsidP="00532C3B">
      <w:pPr>
        <w:rPr>
          <w:b/>
        </w:rPr>
      </w:pPr>
    </w:p>
    <w:p w:rsidR="001F0DE1" w:rsidRDefault="001F0DE1" w:rsidP="00532C3B">
      <w:pPr>
        <w:rPr>
          <w:b/>
        </w:rPr>
      </w:pPr>
    </w:p>
    <w:p w:rsidR="001F0DE1" w:rsidRDefault="001F0DE1" w:rsidP="00532C3B">
      <w:pPr>
        <w:rPr>
          <w:b/>
        </w:rPr>
      </w:pPr>
    </w:p>
    <w:p w:rsidR="001F0DE1" w:rsidRDefault="001F0DE1" w:rsidP="00532C3B">
      <w:pPr>
        <w:rPr>
          <w:b/>
        </w:rPr>
      </w:pPr>
    </w:p>
    <w:p w:rsidR="007D05BC" w:rsidRDefault="007D05BC" w:rsidP="007D05BC">
      <w:pPr>
        <w:jc w:val="right"/>
        <w:rPr>
          <w:b/>
          <w:szCs w:val="24"/>
        </w:rPr>
      </w:pPr>
      <w:r w:rsidRPr="0036208E">
        <w:rPr>
          <w:b/>
          <w:szCs w:val="24"/>
        </w:rPr>
        <w:t>Приложение № 1</w:t>
      </w:r>
    </w:p>
    <w:p w:rsidR="0036208E" w:rsidRPr="0036208E" w:rsidRDefault="0036208E" w:rsidP="007D05BC">
      <w:pPr>
        <w:jc w:val="right"/>
        <w:rPr>
          <w:b/>
          <w:szCs w:val="24"/>
        </w:rPr>
      </w:pPr>
    </w:p>
    <w:p w:rsidR="0090203F" w:rsidRPr="00EB6C74" w:rsidRDefault="007D05BC" w:rsidP="00EB6C74">
      <w:pPr>
        <w:jc w:val="right"/>
        <w:rPr>
          <w:b/>
          <w:szCs w:val="24"/>
        </w:rPr>
      </w:pPr>
      <w:r w:rsidRPr="0036208E">
        <w:t>к договору подряда от «_____»__________20___г.</w:t>
      </w:r>
    </w:p>
    <w:p w:rsidR="006D1C2E" w:rsidRPr="006D1C2E" w:rsidRDefault="0090203F" w:rsidP="00A179CA">
      <w:pPr>
        <w:pStyle w:val="20"/>
        <w:spacing w:after="120"/>
      </w:pPr>
      <w:r w:rsidRPr="00DB7313">
        <w:t>Техническое задание</w:t>
      </w:r>
    </w:p>
    <w:p w:rsidR="00980C25" w:rsidRPr="00BB3AB2" w:rsidRDefault="00980C25" w:rsidP="00980C25">
      <w:pPr>
        <w:pStyle w:val="Textbodyindent"/>
        <w:ind w:left="0" w:firstLine="0"/>
        <w:rPr>
          <w:sz w:val="22"/>
          <w:szCs w:val="22"/>
        </w:rPr>
      </w:pPr>
      <w:r>
        <w:rPr>
          <w:sz w:val="22"/>
          <w:szCs w:val="22"/>
        </w:rPr>
        <w:t>на проектирование</w:t>
      </w:r>
      <w:r w:rsidRPr="00BB3AB2">
        <w:rPr>
          <w:sz w:val="22"/>
          <w:szCs w:val="22"/>
        </w:rPr>
        <w:t>, выполнение строительно-монтажных работ по объекту</w:t>
      </w:r>
    </w:p>
    <w:p w:rsidR="00980C25" w:rsidRPr="00BB3AB2" w:rsidRDefault="00980C25" w:rsidP="00980C25">
      <w:pPr>
        <w:jc w:val="center"/>
        <w:rPr>
          <w:b/>
          <w:color w:val="000000"/>
          <w:sz w:val="22"/>
          <w:szCs w:val="22"/>
        </w:rPr>
      </w:pPr>
      <w:r w:rsidRPr="00BB3AB2">
        <w:rPr>
          <w:b/>
          <w:sz w:val="22"/>
          <w:szCs w:val="22"/>
        </w:rPr>
        <w:t>«</w:t>
      </w:r>
      <w:r>
        <w:rPr>
          <w:b/>
          <w:sz w:val="22"/>
          <w:szCs w:val="22"/>
        </w:rPr>
        <w:t>Строительство ЛЭП-6-0,4 кВ до проектируемой КТП-400 кВА по 1-му Промышленному пер-ку в г. Курске</w:t>
      </w:r>
      <w:r w:rsidRPr="00BB3AB2">
        <w:rPr>
          <w:b/>
          <w:sz w:val="22"/>
          <w:szCs w:val="22"/>
        </w:rPr>
        <w:t>»</w:t>
      </w:r>
    </w:p>
    <w:p w:rsidR="00980C25" w:rsidRPr="00BB3AB2" w:rsidRDefault="00980C25" w:rsidP="00980C25">
      <w:pPr>
        <w:pStyle w:val="Textbodyindent"/>
        <w:ind w:left="0" w:firstLine="0"/>
        <w:rPr>
          <w:sz w:val="22"/>
          <w:szCs w:val="22"/>
        </w:rPr>
      </w:pPr>
    </w:p>
    <w:p w:rsidR="00980C25" w:rsidRPr="00441BA2" w:rsidRDefault="00980C25" w:rsidP="00980C25">
      <w:pPr>
        <w:pStyle w:val="Textbodyindent"/>
        <w:numPr>
          <w:ilvl w:val="0"/>
          <w:numId w:val="39"/>
        </w:numPr>
        <w:tabs>
          <w:tab w:val="left" w:pos="1134"/>
        </w:tabs>
        <w:ind w:left="0" w:firstLine="567"/>
        <w:jc w:val="both"/>
        <w:rPr>
          <w:kern w:val="0"/>
          <w:sz w:val="22"/>
          <w:szCs w:val="22"/>
        </w:rPr>
      </w:pPr>
      <w:r w:rsidRPr="00441BA2">
        <w:rPr>
          <w:bCs/>
          <w:kern w:val="0"/>
          <w:sz w:val="22"/>
          <w:szCs w:val="22"/>
        </w:rPr>
        <w:t xml:space="preserve">Выполнить проектирование и </w:t>
      </w:r>
      <w:r w:rsidRPr="00441BA2">
        <w:rPr>
          <w:kern w:val="0"/>
          <w:sz w:val="22"/>
          <w:szCs w:val="22"/>
        </w:rPr>
        <w:t>строительство участков кабельной линии 6 кВ от РУ-6 кВ проектируемого КТП-400 кВА по 1-му Промышленному пер-ку (в районе ж/д №</w:t>
      </w:r>
      <w:r>
        <w:rPr>
          <w:kern w:val="0"/>
          <w:sz w:val="22"/>
          <w:szCs w:val="22"/>
        </w:rPr>
        <w:t>34) до врезки в существующую КЛ-</w:t>
      </w:r>
      <w:r w:rsidRPr="00441BA2">
        <w:rPr>
          <w:kern w:val="0"/>
          <w:sz w:val="22"/>
          <w:szCs w:val="22"/>
        </w:rPr>
        <w:t>6 кВ ТП 819 – ТП 826</w:t>
      </w:r>
      <w:r>
        <w:rPr>
          <w:kern w:val="0"/>
          <w:sz w:val="22"/>
          <w:szCs w:val="22"/>
        </w:rPr>
        <w:t>, с</w:t>
      </w:r>
      <w:r w:rsidRPr="00441BA2">
        <w:rPr>
          <w:sz w:val="22"/>
          <w:szCs w:val="22"/>
        </w:rPr>
        <w:t>троительство выводов 0,4 кВ до существующих опор ВЛ-0,4 кВ распределительной сети ТП-826</w:t>
      </w:r>
      <w:r>
        <w:rPr>
          <w:sz w:val="22"/>
          <w:szCs w:val="22"/>
        </w:rPr>
        <w:t>.</w:t>
      </w:r>
    </w:p>
    <w:tbl>
      <w:tblPr>
        <w:tblW w:w="9996" w:type="dxa"/>
        <w:jc w:val="center"/>
        <w:tblLayout w:type="fixed"/>
        <w:tblCellMar>
          <w:left w:w="10" w:type="dxa"/>
          <w:right w:w="10" w:type="dxa"/>
        </w:tblCellMar>
        <w:tblLook w:val="0000"/>
      </w:tblPr>
      <w:tblGrid>
        <w:gridCol w:w="1552"/>
        <w:gridCol w:w="2165"/>
        <w:gridCol w:w="3119"/>
        <w:gridCol w:w="3160"/>
      </w:tblGrid>
      <w:tr w:rsidR="00980C25" w:rsidRPr="00BB3AB2">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sidRPr="00BB3AB2">
              <w:rPr>
                <w:sz w:val="22"/>
                <w:szCs w:val="22"/>
              </w:rPr>
              <w:t>Область</w:t>
            </w:r>
          </w:p>
        </w:tc>
        <w:tc>
          <w:tcPr>
            <w:tcW w:w="2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sidRPr="00BB3AB2">
              <w:rPr>
                <w:sz w:val="22"/>
                <w:szCs w:val="22"/>
              </w:rPr>
              <w:t>Район</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13"/>
              <w:rPr>
                <w:sz w:val="22"/>
                <w:szCs w:val="22"/>
              </w:rPr>
            </w:pPr>
            <w:r w:rsidRPr="00BB3AB2">
              <w:rPr>
                <w:sz w:val="22"/>
                <w:szCs w:val="22"/>
              </w:rPr>
              <w:t>Город (село, деревня)</w:t>
            </w:r>
          </w:p>
        </w:tc>
        <w:tc>
          <w:tcPr>
            <w:tcW w:w="3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sidRPr="00BB3AB2">
              <w:rPr>
                <w:sz w:val="22"/>
                <w:szCs w:val="22"/>
              </w:rPr>
              <w:t>Адрес</w:t>
            </w:r>
          </w:p>
        </w:tc>
      </w:tr>
      <w:tr w:rsidR="00980C25" w:rsidRPr="00BB3AB2">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sidRPr="00BB3AB2">
              <w:rPr>
                <w:sz w:val="22"/>
                <w:szCs w:val="22"/>
              </w:rPr>
              <w:t>Курская</w:t>
            </w:r>
          </w:p>
        </w:tc>
        <w:tc>
          <w:tcPr>
            <w:tcW w:w="21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sidRPr="00BB3AB2">
              <w:rPr>
                <w:sz w:val="22"/>
                <w:szCs w:val="22"/>
              </w:rPr>
              <w:t>Курск</w:t>
            </w:r>
          </w:p>
        </w:tc>
        <w:tc>
          <w:tcPr>
            <w:tcW w:w="3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0C25" w:rsidRPr="00BB3AB2" w:rsidRDefault="00980C25" w:rsidP="00C43ED3">
            <w:pPr>
              <w:pStyle w:val="Textbodyindent"/>
              <w:tabs>
                <w:tab w:val="left" w:pos="1418"/>
              </w:tabs>
              <w:snapToGrid w:val="0"/>
              <w:ind w:left="0" w:firstLine="0"/>
              <w:rPr>
                <w:sz w:val="22"/>
                <w:szCs w:val="22"/>
              </w:rPr>
            </w:pPr>
            <w:r>
              <w:rPr>
                <w:sz w:val="22"/>
                <w:szCs w:val="22"/>
              </w:rPr>
              <w:t>1-й Промышленный пер-к</w:t>
            </w:r>
          </w:p>
        </w:tc>
      </w:tr>
    </w:tbl>
    <w:p w:rsidR="00980C25" w:rsidRPr="00BB3AB2" w:rsidRDefault="00980C25" w:rsidP="00980C25">
      <w:pPr>
        <w:pStyle w:val="Textbodyindent"/>
        <w:numPr>
          <w:ilvl w:val="0"/>
          <w:numId w:val="40"/>
        </w:numPr>
        <w:tabs>
          <w:tab w:val="left" w:pos="1134"/>
        </w:tabs>
        <w:ind w:left="0" w:firstLine="567"/>
        <w:jc w:val="both"/>
        <w:rPr>
          <w:sz w:val="22"/>
          <w:szCs w:val="22"/>
        </w:rPr>
      </w:pPr>
      <w:r w:rsidRPr="00BB3AB2">
        <w:rPr>
          <w:sz w:val="22"/>
          <w:szCs w:val="22"/>
        </w:rPr>
        <w:t>Обоснование для выполнения проектных работ:</w:t>
      </w:r>
    </w:p>
    <w:p w:rsidR="00980C25" w:rsidRPr="00BB3AB2" w:rsidRDefault="00980C25" w:rsidP="00980C25">
      <w:pPr>
        <w:pStyle w:val="Standard"/>
        <w:tabs>
          <w:tab w:val="left" w:pos="1701"/>
        </w:tabs>
        <w:ind w:left="567"/>
        <w:jc w:val="both"/>
        <w:rPr>
          <w:sz w:val="22"/>
          <w:szCs w:val="22"/>
        </w:rPr>
      </w:pPr>
      <w:r w:rsidRPr="00BB3AB2">
        <w:rPr>
          <w:sz w:val="22"/>
          <w:szCs w:val="22"/>
        </w:rPr>
        <w:t>Инвестиционная программа филиала ОАО « Курские электрические сети» на 201</w:t>
      </w:r>
      <w:r>
        <w:rPr>
          <w:sz w:val="22"/>
          <w:szCs w:val="22"/>
        </w:rPr>
        <w:t>3</w:t>
      </w:r>
      <w:r w:rsidRPr="00BB3AB2">
        <w:rPr>
          <w:sz w:val="22"/>
          <w:szCs w:val="22"/>
        </w:rPr>
        <w:t xml:space="preserve">  г.</w:t>
      </w:r>
    </w:p>
    <w:p w:rsidR="00980C25" w:rsidRPr="00BB3AB2" w:rsidRDefault="00980C25" w:rsidP="00980C25">
      <w:pPr>
        <w:pStyle w:val="Standard"/>
        <w:tabs>
          <w:tab w:val="left" w:pos="1134"/>
        </w:tabs>
        <w:ind w:firstLine="567"/>
        <w:jc w:val="both"/>
        <w:rPr>
          <w:sz w:val="22"/>
          <w:szCs w:val="22"/>
        </w:rPr>
      </w:pPr>
      <w:r w:rsidRPr="00BB3AB2">
        <w:rPr>
          <w:b/>
          <w:sz w:val="22"/>
          <w:szCs w:val="22"/>
        </w:rPr>
        <w:t>Проведение работ необходимо для улучшения схемы</w:t>
      </w:r>
      <w:r>
        <w:rPr>
          <w:b/>
          <w:sz w:val="22"/>
          <w:szCs w:val="22"/>
        </w:rPr>
        <w:t xml:space="preserve"> и повышения надёжности  </w:t>
      </w:r>
      <w:r w:rsidRPr="00BB3AB2">
        <w:rPr>
          <w:b/>
          <w:sz w:val="22"/>
          <w:szCs w:val="22"/>
        </w:rPr>
        <w:t xml:space="preserve"> электроснабжения потребителей</w:t>
      </w:r>
      <w:r>
        <w:rPr>
          <w:b/>
          <w:sz w:val="22"/>
          <w:szCs w:val="22"/>
        </w:rPr>
        <w:t>.</w:t>
      </w:r>
    </w:p>
    <w:p w:rsidR="00980C25" w:rsidRPr="00BB3AB2" w:rsidRDefault="00980C25" w:rsidP="00980C25">
      <w:pPr>
        <w:pStyle w:val="Textbody"/>
        <w:numPr>
          <w:ilvl w:val="0"/>
          <w:numId w:val="40"/>
        </w:numPr>
        <w:tabs>
          <w:tab w:val="left" w:pos="1134"/>
        </w:tabs>
        <w:spacing w:after="0"/>
        <w:ind w:firstLine="567"/>
        <w:jc w:val="both"/>
        <w:rPr>
          <w:sz w:val="22"/>
          <w:szCs w:val="22"/>
        </w:rPr>
      </w:pPr>
      <w:r w:rsidRPr="00BB3AB2">
        <w:rPr>
          <w:iCs/>
          <w:color w:val="000000"/>
          <w:spacing w:val="-4"/>
          <w:sz w:val="22"/>
          <w:szCs w:val="22"/>
        </w:rPr>
        <w:t>Основные нормативно-технические документы</w:t>
      </w:r>
      <w:r w:rsidRPr="00BB3AB2">
        <w:rPr>
          <w:iCs/>
          <w:color w:val="000000"/>
          <w:sz w:val="22"/>
          <w:szCs w:val="22"/>
        </w:rPr>
        <w:t xml:space="preserve"> (НТД), определяющие требования к проекту:</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xml:space="preserve">- постановление правительства Российской Федерации № 87 от 16 февраля </w:t>
      </w:r>
      <w:smartTag w:uri="urn:schemas-microsoft-com:office:smarttags" w:element="metricconverter">
        <w:smartTagPr>
          <w:attr w:name="ProductID" w:val="2008 г"/>
        </w:smartTagPr>
        <w:r w:rsidRPr="00BB3AB2">
          <w:rPr>
            <w:sz w:val="22"/>
            <w:szCs w:val="22"/>
          </w:rPr>
          <w:t>2008 г</w:t>
        </w:r>
      </w:smartTag>
      <w:r w:rsidRPr="00BB3AB2">
        <w:rPr>
          <w:sz w:val="22"/>
          <w:szCs w:val="22"/>
        </w:rPr>
        <w:t>. «О составе разделов проектной документации и требованиях к их содержанию»;</w:t>
      </w:r>
    </w:p>
    <w:p w:rsidR="00980C25" w:rsidRPr="00BB3AB2" w:rsidRDefault="00980C25" w:rsidP="00980C25">
      <w:pPr>
        <w:jc w:val="both"/>
        <w:rPr>
          <w:sz w:val="22"/>
          <w:szCs w:val="22"/>
        </w:rPr>
      </w:pPr>
      <w:r w:rsidRPr="00BB3AB2">
        <w:rPr>
          <w:sz w:val="22"/>
          <w:szCs w:val="22"/>
        </w:rPr>
        <w:t>- РД 34.20.185-94</w:t>
      </w:r>
      <w:r w:rsidRPr="00BB3AB2">
        <w:rPr>
          <w:b/>
          <w:sz w:val="22"/>
          <w:szCs w:val="22"/>
        </w:rPr>
        <w:t xml:space="preserve"> </w:t>
      </w:r>
      <w:r w:rsidRPr="00BB3AB2">
        <w:rPr>
          <w:sz w:val="22"/>
          <w:szCs w:val="22"/>
        </w:rPr>
        <w:t>Инструкция по проектированию городских электрических сетей</w:t>
      </w:r>
    </w:p>
    <w:p w:rsidR="00980C25" w:rsidRPr="00BB3AB2" w:rsidRDefault="00980C25" w:rsidP="00980C25">
      <w:pPr>
        <w:tabs>
          <w:tab w:val="left" w:pos="720"/>
          <w:tab w:val="left" w:pos="900"/>
        </w:tabs>
        <w:jc w:val="both"/>
        <w:rPr>
          <w:sz w:val="22"/>
          <w:szCs w:val="22"/>
        </w:rPr>
      </w:pPr>
      <w:r w:rsidRPr="00BB3AB2">
        <w:rPr>
          <w:sz w:val="22"/>
          <w:szCs w:val="22"/>
        </w:rPr>
        <w:t>-</w:t>
      </w:r>
      <w:r w:rsidRPr="00BB3AB2">
        <w:rPr>
          <w:b/>
          <w:sz w:val="22"/>
          <w:szCs w:val="22"/>
        </w:rPr>
        <w:t xml:space="preserve"> </w:t>
      </w:r>
      <w:r w:rsidRPr="00BB3AB2">
        <w:rPr>
          <w:rStyle w:val="Standard0"/>
          <w:sz w:val="22"/>
          <w:szCs w:val="22"/>
        </w:rPr>
        <w:t>СП 31-110-2003</w:t>
      </w:r>
      <w:r w:rsidRPr="00BB3AB2">
        <w:rPr>
          <w:sz w:val="22"/>
          <w:szCs w:val="22"/>
        </w:rPr>
        <w:t xml:space="preserve"> Свод правил по проектированию и строительству</w:t>
      </w:r>
      <w:r w:rsidRPr="00BB3AB2">
        <w:rPr>
          <w:sz w:val="22"/>
          <w:szCs w:val="22"/>
        </w:rPr>
        <w:br/>
        <w:t>"Проектирование и монтаж электроустановок жилых и общественных зданий"</w:t>
      </w:r>
      <w:r w:rsidRPr="00BB3AB2">
        <w:rPr>
          <w:sz w:val="22"/>
          <w:szCs w:val="22"/>
        </w:rPr>
        <w:br/>
        <w:t>(одобрен и рекомендован к применению постановлением Госстроя РФ</w:t>
      </w:r>
      <w:r w:rsidRPr="00BB3AB2">
        <w:rPr>
          <w:sz w:val="22"/>
          <w:szCs w:val="22"/>
        </w:rPr>
        <w:br/>
        <w:t xml:space="preserve">от 26 ноября </w:t>
      </w:r>
      <w:smartTag w:uri="urn:schemas-microsoft-com:office:smarttags" w:element="metricconverter">
        <w:smartTagPr>
          <w:attr w:name="ProductID" w:val="2003 г"/>
        </w:smartTagPr>
        <w:r w:rsidRPr="00BB3AB2">
          <w:rPr>
            <w:sz w:val="22"/>
            <w:szCs w:val="22"/>
          </w:rPr>
          <w:t>2003 г</w:t>
        </w:r>
      </w:smartTag>
      <w:r w:rsidRPr="00BB3AB2">
        <w:rPr>
          <w:sz w:val="22"/>
          <w:szCs w:val="22"/>
        </w:rPr>
        <w:t>. N 194);</w:t>
      </w:r>
    </w:p>
    <w:p w:rsidR="00980C25" w:rsidRPr="00BB3AB2" w:rsidRDefault="00980C25" w:rsidP="00980C25">
      <w:pPr>
        <w:pStyle w:val="Textbodyindent"/>
        <w:tabs>
          <w:tab w:val="left" w:pos="993"/>
          <w:tab w:val="left" w:pos="1134"/>
        </w:tabs>
        <w:jc w:val="both"/>
        <w:rPr>
          <w:sz w:val="22"/>
          <w:szCs w:val="22"/>
        </w:rPr>
      </w:pPr>
      <w:r w:rsidRPr="00BB3AB2">
        <w:rPr>
          <w:sz w:val="22"/>
          <w:szCs w:val="22"/>
        </w:rPr>
        <w:t>- СНиП 3.01.01-85 «Организация строительного производства»;</w:t>
      </w:r>
    </w:p>
    <w:p w:rsidR="00980C25" w:rsidRPr="00BB3AB2" w:rsidRDefault="00980C25" w:rsidP="00980C25">
      <w:pPr>
        <w:pStyle w:val="Textbodyindent"/>
        <w:tabs>
          <w:tab w:val="left" w:pos="993"/>
          <w:tab w:val="left" w:pos="1134"/>
        </w:tabs>
        <w:ind w:left="0" w:firstLine="0"/>
        <w:jc w:val="both"/>
        <w:rPr>
          <w:sz w:val="22"/>
          <w:szCs w:val="22"/>
        </w:rPr>
      </w:pPr>
      <w:r w:rsidRPr="00BB3AB2">
        <w:rPr>
          <w:sz w:val="22"/>
          <w:szCs w:val="22"/>
        </w:rPr>
        <w:t>- СНиП 12-03-2001 «Безопасность труда в строительстве», часть 1 «Общие требования»;</w:t>
      </w:r>
    </w:p>
    <w:p w:rsidR="00980C25" w:rsidRPr="00BB3AB2" w:rsidRDefault="00980C25" w:rsidP="00980C25">
      <w:pPr>
        <w:pStyle w:val="Textbodyindent"/>
        <w:tabs>
          <w:tab w:val="left" w:pos="993"/>
          <w:tab w:val="left" w:pos="1134"/>
        </w:tabs>
        <w:ind w:left="0" w:firstLine="0"/>
        <w:jc w:val="both"/>
        <w:rPr>
          <w:sz w:val="22"/>
          <w:szCs w:val="22"/>
        </w:rPr>
      </w:pPr>
      <w:r w:rsidRPr="00BB3AB2">
        <w:rPr>
          <w:sz w:val="22"/>
          <w:szCs w:val="22"/>
        </w:rPr>
        <w:t>- СНиП 12-04-2002 «Безопасность труда в строительстве», часть 2 «Строительное производство»</w:t>
      </w:r>
      <w:r w:rsidRPr="00BB3AB2">
        <w:rPr>
          <w:color w:val="000000"/>
          <w:sz w:val="22"/>
          <w:szCs w:val="22"/>
        </w:rPr>
        <w:t>;</w:t>
      </w:r>
    </w:p>
    <w:p w:rsidR="00980C25" w:rsidRPr="00BB3AB2" w:rsidRDefault="00980C25" w:rsidP="00980C25">
      <w:pPr>
        <w:pStyle w:val="Textbodyindent"/>
        <w:tabs>
          <w:tab w:val="left" w:pos="993"/>
          <w:tab w:val="left" w:pos="1134"/>
        </w:tabs>
        <w:ind w:left="0" w:firstLine="0"/>
        <w:jc w:val="both"/>
        <w:rPr>
          <w:sz w:val="22"/>
          <w:szCs w:val="22"/>
        </w:rPr>
      </w:pPr>
      <w:r w:rsidRPr="00BB3AB2">
        <w:rPr>
          <w:sz w:val="22"/>
          <w:szCs w:val="22"/>
        </w:rPr>
        <w:t>- ГОСТ 12.3.032-84  ССТБ «Работы электромонтажные. Общие требования безопасности»;</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ПУЭ (действующее издание);</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ПТЭ (действующее издание);</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типовые проекты (на усмотрение Исполнителя);</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“Методические указания по защите распределительных сетей напряжением 0,4-10 кВ от грозовых перенапряжений”;</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“Руководство по изысканиям трасс и площадок для электросетевых объектов напряжением 0,4-20 кВ”.</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xml:space="preserve">- </w:t>
      </w:r>
      <w:r w:rsidRPr="00BB3AB2">
        <w:rPr>
          <w:color w:val="000000"/>
          <w:sz w:val="22"/>
          <w:szCs w:val="22"/>
        </w:rPr>
        <w:t xml:space="preserve">ГОСТ 15150, ГОСТ 15543, </w:t>
      </w:r>
      <w:r w:rsidRPr="00BB3AB2">
        <w:rPr>
          <w:sz w:val="22"/>
          <w:szCs w:val="22"/>
        </w:rPr>
        <w:t xml:space="preserve">ГОСТ </w:t>
      </w:r>
      <w:r w:rsidRPr="00BB3AB2">
        <w:rPr>
          <w:color w:val="000000"/>
          <w:sz w:val="22"/>
          <w:szCs w:val="22"/>
        </w:rPr>
        <w:t>687, ГОСТ 14192, ГОСТ 23216 и ГОСТ 15150-69.</w:t>
      </w:r>
    </w:p>
    <w:p w:rsidR="00980C25" w:rsidRPr="00BB3AB2" w:rsidRDefault="00980C25" w:rsidP="00980C25">
      <w:pPr>
        <w:pStyle w:val="32"/>
        <w:tabs>
          <w:tab w:val="left" w:pos="993"/>
          <w:tab w:val="left" w:pos="1134"/>
        </w:tabs>
        <w:spacing w:after="0"/>
        <w:ind w:left="0"/>
        <w:jc w:val="both"/>
        <w:rPr>
          <w:sz w:val="22"/>
          <w:szCs w:val="22"/>
        </w:rPr>
      </w:pPr>
      <w:r w:rsidRPr="00BB3AB2">
        <w:rPr>
          <w:sz w:val="22"/>
          <w:szCs w:val="22"/>
        </w:rPr>
        <w:t>- другие документы на усмотрение Исполнителя после согласования с Заказчиком.</w:t>
      </w:r>
    </w:p>
    <w:p w:rsidR="00980C25" w:rsidRPr="00BB3AB2" w:rsidRDefault="00980C25" w:rsidP="00980C25">
      <w:pPr>
        <w:pStyle w:val="Textbodyindent"/>
        <w:tabs>
          <w:tab w:val="left" w:pos="993"/>
          <w:tab w:val="left" w:pos="1134"/>
        </w:tabs>
        <w:ind w:left="0" w:firstLine="567"/>
        <w:jc w:val="both"/>
        <w:rPr>
          <w:b/>
          <w:sz w:val="22"/>
          <w:szCs w:val="22"/>
        </w:rPr>
      </w:pPr>
      <w:r>
        <w:rPr>
          <w:b/>
          <w:sz w:val="22"/>
          <w:szCs w:val="22"/>
        </w:rPr>
        <w:t xml:space="preserve">4. </w:t>
      </w:r>
      <w:r w:rsidRPr="00BB3AB2">
        <w:rPr>
          <w:b/>
          <w:sz w:val="22"/>
          <w:szCs w:val="22"/>
        </w:rPr>
        <w:t>Стадийность проведения работ.</w:t>
      </w:r>
    </w:p>
    <w:p w:rsidR="00980C25" w:rsidRPr="00BB3AB2" w:rsidRDefault="00980C25" w:rsidP="00980C25">
      <w:pPr>
        <w:pStyle w:val="Textbodyindent"/>
        <w:tabs>
          <w:tab w:val="left" w:pos="993"/>
          <w:tab w:val="left" w:pos="1134"/>
        </w:tabs>
        <w:ind w:left="0" w:firstLine="567"/>
        <w:jc w:val="both"/>
        <w:rPr>
          <w:sz w:val="22"/>
          <w:szCs w:val="22"/>
        </w:rPr>
      </w:pPr>
      <w:r w:rsidRPr="00BB3AB2">
        <w:rPr>
          <w:sz w:val="22"/>
          <w:szCs w:val="22"/>
        </w:rPr>
        <w:t>Проект выполняется в соответствии с настоящим техническим заданием в 3 этапа:</w:t>
      </w:r>
    </w:p>
    <w:p w:rsidR="00980C25" w:rsidRPr="00BB3AB2" w:rsidRDefault="00980C25" w:rsidP="00980C25">
      <w:pPr>
        <w:pStyle w:val="Textbodyindent"/>
        <w:tabs>
          <w:tab w:val="left" w:pos="993"/>
          <w:tab w:val="left" w:pos="1134"/>
        </w:tabs>
        <w:ind w:left="0" w:firstLine="567"/>
        <w:jc w:val="both"/>
        <w:rPr>
          <w:sz w:val="22"/>
          <w:szCs w:val="22"/>
        </w:rPr>
      </w:pPr>
      <w:r w:rsidRPr="00BB3AB2">
        <w:rPr>
          <w:sz w:val="22"/>
          <w:szCs w:val="22"/>
        </w:rPr>
        <w:t>- проведение изыскательских работ и выбор места строительства;</w:t>
      </w:r>
    </w:p>
    <w:p w:rsidR="00980C25" w:rsidRPr="00BB3AB2" w:rsidRDefault="00980C25" w:rsidP="00980C25">
      <w:pPr>
        <w:pStyle w:val="Textbodyindent"/>
        <w:tabs>
          <w:tab w:val="left" w:pos="993"/>
          <w:tab w:val="left" w:pos="1134"/>
        </w:tabs>
        <w:ind w:left="0" w:firstLine="567"/>
        <w:jc w:val="both"/>
        <w:rPr>
          <w:sz w:val="22"/>
          <w:szCs w:val="22"/>
        </w:rPr>
      </w:pPr>
      <w:r w:rsidRPr="00BB3AB2">
        <w:rPr>
          <w:sz w:val="22"/>
          <w:szCs w:val="22"/>
        </w:rPr>
        <w:t>- разработка проекта и технической документации;</w:t>
      </w:r>
    </w:p>
    <w:p w:rsidR="00980C25" w:rsidRPr="00BB3AB2" w:rsidRDefault="00980C25" w:rsidP="00980C25">
      <w:pPr>
        <w:pStyle w:val="Textbodyindent"/>
        <w:tabs>
          <w:tab w:val="left" w:pos="993"/>
          <w:tab w:val="left" w:pos="1134"/>
        </w:tabs>
        <w:ind w:left="0" w:firstLine="567"/>
        <w:jc w:val="both"/>
        <w:rPr>
          <w:sz w:val="22"/>
          <w:szCs w:val="22"/>
        </w:rPr>
      </w:pPr>
      <w:r w:rsidRPr="00BB3AB2">
        <w:rPr>
          <w:sz w:val="22"/>
          <w:szCs w:val="22"/>
        </w:rPr>
        <w:t>- согласование проекта и проектно-сметной документации с Заказчиком, в надзорных органах и других заинтересованных организациях.</w:t>
      </w:r>
    </w:p>
    <w:p w:rsidR="00980C25" w:rsidRPr="0061375A" w:rsidRDefault="00980C25" w:rsidP="00980C25">
      <w:pPr>
        <w:pStyle w:val="Textbodyindent"/>
        <w:tabs>
          <w:tab w:val="left" w:pos="1134"/>
        </w:tabs>
        <w:ind w:left="0" w:firstLine="540"/>
        <w:jc w:val="both"/>
        <w:rPr>
          <w:sz w:val="22"/>
          <w:szCs w:val="22"/>
        </w:rPr>
      </w:pPr>
      <w:r>
        <w:rPr>
          <w:b/>
          <w:sz w:val="22"/>
          <w:szCs w:val="22"/>
        </w:rPr>
        <w:t xml:space="preserve">5. </w:t>
      </w:r>
      <w:r w:rsidRPr="0061375A">
        <w:rPr>
          <w:b/>
          <w:sz w:val="22"/>
          <w:szCs w:val="22"/>
        </w:rPr>
        <w:t>Основные характеристики</w:t>
      </w:r>
      <w:r>
        <w:rPr>
          <w:b/>
          <w:sz w:val="22"/>
          <w:szCs w:val="22"/>
        </w:rPr>
        <w:t xml:space="preserve"> КЛ</w:t>
      </w:r>
      <w:r w:rsidRPr="0061375A">
        <w:rPr>
          <w:b/>
          <w:sz w:val="22"/>
          <w:szCs w:val="22"/>
        </w:rPr>
        <w:t>-</w:t>
      </w:r>
      <w:r>
        <w:rPr>
          <w:b/>
          <w:sz w:val="22"/>
          <w:szCs w:val="22"/>
        </w:rPr>
        <w:t>6</w:t>
      </w:r>
      <w:r w:rsidRPr="0061375A">
        <w:rPr>
          <w:b/>
          <w:sz w:val="22"/>
          <w:szCs w:val="22"/>
        </w:rPr>
        <w:t xml:space="preserve"> кВ.</w:t>
      </w:r>
    </w:p>
    <w:tbl>
      <w:tblPr>
        <w:tblW w:w="10027" w:type="dxa"/>
        <w:tblLayout w:type="fixed"/>
        <w:tblCellMar>
          <w:left w:w="10" w:type="dxa"/>
          <w:right w:w="10" w:type="dxa"/>
        </w:tblCellMar>
        <w:tblLook w:val="0000"/>
      </w:tblPr>
      <w:tblGrid>
        <w:gridCol w:w="4347"/>
        <w:gridCol w:w="5680"/>
      </w:tblGrid>
      <w:tr w:rsidR="00980C25" w:rsidRPr="0061375A">
        <w:tblPrEx>
          <w:tblCellMar>
            <w:top w:w="0" w:type="dxa"/>
            <w:bottom w:w="0" w:type="dxa"/>
          </w:tblCellMar>
        </w:tblPrEx>
        <w:tc>
          <w:tcPr>
            <w:tcW w:w="4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Pr>
                <w:sz w:val="22"/>
                <w:szCs w:val="22"/>
              </w:rPr>
              <w:t xml:space="preserve">Напряжение </w:t>
            </w:r>
            <w:r w:rsidRPr="0061375A">
              <w:rPr>
                <w:sz w:val="22"/>
                <w:szCs w:val="22"/>
              </w:rPr>
              <w:t>Л</w:t>
            </w:r>
            <w:r>
              <w:rPr>
                <w:sz w:val="22"/>
                <w:szCs w:val="22"/>
              </w:rPr>
              <w:t>ЭП</w:t>
            </w:r>
            <w:r w:rsidRPr="0061375A">
              <w:rPr>
                <w:sz w:val="22"/>
                <w:szCs w:val="22"/>
              </w:rPr>
              <w:t>, кВ</w:t>
            </w: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rPr>
                <w:sz w:val="22"/>
                <w:szCs w:val="22"/>
              </w:rPr>
            </w:pPr>
            <w:r>
              <w:rPr>
                <w:sz w:val="22"/>
                <w:szCs w:val="22"/>
              </w:rPr>
              <w:t>6</w:t>
            </w:r>
          </w:p>
        </w:tc>
      </w:tr>
      <w:tr w:rsidR="00980C25" w:rsidRPr="0061375A">
        <w:tblPrEx>
          <w:tblCellMar>
            <w:top w:w="0" w:type="dxa"/>
            <w:bottom w:w="0" w:type="dxa"/>
          </w:tblCellMar>
        </w:tblPrEx>
        <w:tc>
          <w:tcPr>
            <w:tcW w:w="4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sidRPr="0061375A">
              <w:rPr>
                <w:sz w:val="22"/>
                <w:szCs w:val="22"/>
              </w:rPr>
              <w:t>Протяженность, км (ориентировочно)</w:t>
            </w: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rPr>
                <w:sz w:val="22"/>
                <w:szCs w:val="22"/>
              </w:rPr>
            </w:pPr>
            <w:r>
              <w:rPr>
                <w:sz w:val="22"/>
                <w:szCs w:val="22"/>
              </w:rPr>
              <w:t>(уточнить при проектировании)</w:t>
            </w:r>
          </w:p>
        </w:tc>
      </w:tr>
      <w:tr w:rsidR="00980C25" w:rsidRPr="0061375A">
        <w:tblPrEx>
          <w:tblCellMar>
            <w:top w:w="0" w:type="dxa"/>
            <w:bottom w:w="0" w:type="dxa"/>
          </w:tblCellMar>
        </w:tblPrEx>
        <w:tc>
          <w:tcPr>
            <w:tcW w:w="4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Pr>
                <w:sz w:val="22"/>
                <w:szCs w:val="22"/>
              </w:rPr>
              <w:t>Кол-во кабелей</w:t>
            </w: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5" w:rsidRPr="007F1F2A" w:rsidRDefault="00980C25" w:rsidP="00C43ED3">
            <w:pPr>
              <w:pStyle w:val="Textbodyindent"/>
              <w:tabs>
                <w:tab w:val="left" w:pos="1276"/>
              </w:tabs>
              <w:snapToGrid w:val="0"/>
              <w:ind w:left="0" w:firstLine="0"/>
              <w:rPr>
                <w:sz w:val="22"/>
                <w:szCs w:val="22"/>
              </w:rPr>
            </w:pPr>
            <w:r>
              <w:rPr>
                <w:sz w:val="22"/>
                <w:szCs w:val="22"/>
              </w:rPr>
              <w:t>2</w:t>
            </w:r>
          </w:p>
        </w:tc>
      </w:tr>
      <w:tr w:rsidR="00980C25" w:rsidRPr="0061375A">
        <w:tblPrEx>
          <w:tblCellMar>
            <w:top w:w="0" w:type="dxa"/>
            <w:bottom w:w="0" w:type="dxa"/>
          </w:tblCellMar>
        </w:tblPrEx>
        <w:trPr>
          <w:trHeight w:val="863"/>
        </w:trPr>
        <w:tc>
          <w:tcPr>
            <w:tcW w:w="4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sidRPr="0061375A">
              <w:rPr>
                <w:sz w:val="22"/>
                <w:szCs w:val="22"/>
              </w:rPr>
              <w:t>Тип концевых муфт</w:t>
            </w: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5" w:rsidRPr="0061375A" w:rsidRDefault="00980C25" w:rsidP="00C43ED3">
            <w:pPr>
              <w:jc w:val="center"/>
              <w:rPr>
                <w:sz w:val="22"/>
                <w:szCs w:val="22"/>
              </w:rPr>
            </w:pPr>
            <w:r w:rsidRPr="0061375A">
              <w:rPr>
                <w:sz w:val="22"/>
                <w:szCs w:val="22"/>
              </w:rPr>
              <w:t>Муфта термоусаживаемая концевая наружной установки для кабеля с пропитанной бумажной изоляцией на напряжение до 10 кВ</w:t>
            </w:r>
          </w:p>
          <w:p w:rsidR="00980C25" w:rsidRPr="0061375A" w:rsidRDefault="00980C25" w:rsidP="00C43ED3">
            <w:pPr>
              <w:pStyle w:val="Textbodyindent"/>
              <w:tabs>
                <w:tab w:val="left" w:pos="1276"/>
              </w:tabs>
              <w:snapToGrid w:val="0"/>
              <w:ind w:left="0" w:firstLine="0"/>
              <w:rPr>
                <w:sz w:val="22"/>
                <w:szCs w:val="22"/>
              </w:rPr>
            </w:pPr>
          </w:p>
        </w:tc>
      </w:tr>
      <w:tr w:rsidR="00980C25" w:rsidRPr="0061375A">
        <w:tblPrEx>
          <w:tblCellMar>
            <w:top w:w="0" w:type="dxa"/>
            <w:bottom w:w="0" w:type="dxa"/>
          </w:tblCellMar>
        </w:tblPrEx>
        <w:trPr>
          <w:trHeight w:val="363"/>
        </w:trPr>
        <w:tc>
          <w:tcPr>
            <w:tcW w:w="4347"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sidRPr="0061375A">
              <w:rPr>
                <w:sz w:val="22"/>
                <w:szCs w:val="22"/>
              </w:rPr>
              <w:t>Тип соединительных муфт</w:t>
            </w:r>
          </w:p>
        </w:tc>
        <w:tc>
          <w:tcPr>
            <w:tcW w:w="5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rPr>
                <w:sz w:val="22"/>
                <w:szCs w:val="22"/>
              </w:rPr>
            </w:pPr>
            <w:r w:rsidRPr="0061375A">
              <w:rPr>
                <w:sz w:val="22"/>
                <w:szCs w:val="22"/>
              </w:rPr>
              <w:t>при необходимости, определить проектом</w:t>
            </w:r>
          </w:p>
        </w:tc>
      </w:tr>
      <w:tr w:rsidR="00980C25" w:rsidRPr="0061375A">
        <w:tblPrEx>
          <w:tblCellMar>
            <w:top w:w="0" w:type="dxa"/>
            <w:bottom w:w="0" w:type="dxa"/>
          </w:tblCellMar>
        </w:tblPrEx>
        <w:trPr>
          <w:trHeight w:val="175"/>
        </w:trPr>
        <w:tc>
          <w:tcPr>
            <w:tcW w:w="43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jc w:val="both"/>
              <w:rPr>
                <w:sz w:val="22"/>
                <w:szCs w:val="22"/>
              </w:rPr>
            </w:pPr>
            <w:r w:rsidRPr="0061375A">
              <w:rPr>
                <w:sz w:val="22"/>
                <w:szCs w:val="22"/>
              </w:rPr>
              <w:t>Заходы на ПС</w:t>
            </w:r>
          </w:p>
        </w:tc>
        <w:tc>
          <w:tcPr>
            <w:tcW w:w="5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0C25" w:rsidRPr="0061375A" w:rsidRDefault="00980C25" w:rsidP="00C43ED3">
            <w:pPr>
              <w:pStyle w:val="Textbodyindent"/>
              <w:tabs>
                <w:tab w:val="left" w:pos="1276"/>
              </w:tabs>
              <w:snapToGrid w:val="0"/>
              <w:ind w:left="0" w:firstLine="0"/>
              <w:rPr>
                <w:sz w:val="22"/>
                <w:szCs w:val="22"/>
              </w:rPr>
            </w:pPr>
            <w:r w:rsidRPr="0061375A">
              <w:rPr>
                <w:sz w:val="22"/>
                <w:szCs w:val="22"/>
              </w:rPr>
              <w:t>определить при проектировании</w:t>
            </w:r>
          </w:p>
        </w:tc>
      </w:tr>
    </w:tbl>
    <w:p w:rsidR="00980C25" w:rsidRPr="000605D6" w:rsidRDefault="00980C25" w:rsidP="00980C25">
      <w:pPr>
        <w:pStyle w:val="Textbodyindent"/>
        <w:tabs>
          <w:tab w:val="left" w:pos="1134"/>
        </w:tabs>
        <w:ind w:left="0" w:firstLine="567"/>
        <w:jc w:val="both"/>
        <w:rPr>
          <w:sz w:val="22"/>
          <w:szCs w:val="22"/>
        </w:rPr>
      </w:pPr>
      <w:r>
        <w:rPr>
          <w:sz w:val="22"/>
          <w:szCs w:val="22"/>
        </w:rPr>
        <w:t>5</w:t>
      </w:r>
      <w:r w:rsidRPr="000605D6">
        <w:rPr>
          <w:sz w:val="22"/>
          <w:szCs w:val="22"/>
        </w:rPr>
        <w:t>.1</w:t>
      </w:r>
      <w:r w:rsidRPr="000605D6">
        <w:rPr>
          <w:sz w:val="22"/>
          <w:szCs w:val="22"/>
        </w:rPr>
        <w:tab/>
        <w:t>Марку и производителя кабеля или провода определить проектом и согласовать на стадии проектирования.</w:t>
      </w:r>
    </w:p>
    <w:p w:rsidR="00980C25" w:rsidRPr="00441BA2" w:rsidRDefault="00980C25" w:rsidP="00980C25">
      <w:pPr>
        <w:numPr>
          <w:ilvl w:val="0"/>
          <w:numId w:val="67"/>
        </w:numPr>
        <w:tabs>
          <w:tab w:val="clear" w:pos="360"/>
          <w:tab w:val="num" w:pos="180"/>
        </w:tabs>
        <w:ind w:left="0" w:firstLine="540"/>
        <w:jc w:val="both"/>
        <w:rPr>
          <w:sz w:val="22"/>
          <w:szCs w:val="22"/>
        </w:rPr>
      </w:pPr>
      <w:r w:rsidRPr="00441BA2">
        <w:rPr>
          <w:bCs/>
          <w:sz w:val="22"/>
          <w:szCs w:val="22"/>
        </w:rPr>
        <w:t xml:space="preserve">Выполнить </w:t>
      </w:r>
      <w:r>
        <w:rPr>
          <w:sz w:val="22"/>
          <w:szCs w:val="22"/>
        </w:rPr>
        <w:t>с</w:t>
      </w:r>
      <w:r w:rsidRPr="00441BA2">
        <w:rPr>
          <w:sz w:val="22"/>
          <w:szCs w:val="22"/>
        </w:rPr>
        <w:t>троительство участков кабельной линии 6 кВ от РУ 6 кВ проектируемого КТП-400 кВА по 1-му Промышленному пер-ку (в районе ж/д №34) до врезки в существующую КЛ 6 кВ ТП 819 – ТП 826, применив кабель 10 кВ сечением не менее 150 мм2, место врезки определить при проектиров</w:t>
      </w:r>
      <w:r w:rsidRPr="00441BA2">
        <w:rPr>
          <w:sz w:val="22"/>
          <w:szCs w:val="22"/>
        </w:rPr>
        <w:t>а</w:t>
      </w:r>
      <w:r w:rsidRPr="00441BA2">
        <w:rPr>
          <w:sz w:val="22"/>
          <w:szCs w:val="22"/>
        </w:rPr>
        <w:t xml:space="preserve">нии. </w:t>
      </w:r>
    </w:p>
    <w:p w:rsidR="00980C25" w:rsidRPr="0075294C" w:rsidRDefault="00980C25" w:rsidP="00980C25">
      <w:pPr>
        <w:pStyle w:val="Textbodyindent"/>
        <w:numPr>
          <w:ilvl w:val="1"/>
          <w:numId w:val="67"/>
        </w:numPr>
        <w:tabs>
          <w:tab w:val="clear" w:pos="360"/>
          <w:tab w:val="num" w:pos="180"/>
          <w:tab w:val="left" w:pos="1134"/>
        </w:tabs>
        <w:ind w:left="0" w:firstLine="540"/>
        <w:jc w:val="both"/>
        <w:rPr>
          <w:sz w:val="22"/>
          <w:szCs w:val="22"/>
        </w:rPr>
      </w:pPr>
      <w:r w:rsidRPr="0075294C">
        <w:rPr>
          <w:sz w:val="22"/>
          <w:szCs w:val="22"/>
        </w:rPr>
        <w:t>При строительстве КЛ:</w:t>
      </w:r>
    </w:p>
    <w:p w:rsidR="00980C25" w:rsidRPr="000605D6" w:rsidRDefault="00980C25" w:rsidP="00980C25">
      <w:pPr>
        <w:pStyle w:val="Textbodyindent"/>
        <w:numPr>
          <w:ilvl w:val="2"/>
          <w:numId w:val="67"/>
        </w:numPr>
        <w:tabs>
          <w:tab w:val="num" w:pos="180"/>
          <w:tab w:val="left" w:pos="1134"/>
          <w:tab w:val="left" w:pos="1560"/>
        </w:tabs>
        <w:ind w:left="0" w:firstLine="540"/>
        <w:jc w:val="both"/>
        <w:rPr>
          <w:sz w:val="22"/>
          <w:szCs w:val="22"/>
        </w:rPr>
      </w:pPr>
      <w:r w:rsidRPr="0075294C">
        <w:rPr>
          <w:sz w:val="22"/>
          <w:szCs w:val="22"/>
        </w:rPr>
        <w:t>Кабел</w:t>
      </w:r>
      <w:r>
        <w:rPr>
          <w:sz w:val="22"/>
          <w:szCs w:val="22"/>
        </w:rPr>
        <w:t>и</w:t>
      </w:r>
      <w:r w:rsidRPr="0075294C">
        <w:rPr>
          <w:sz w:val="22"/>
          <w:szCs w:val="22"/>
        </w:rPr>
        <w:t xml:space="preserve"> должн</w:t>
      </w:r>
      <w:r>
        <w:rPr>
          <w:sz w:val="22"/>
          <w:szCs w:val="22"/>
        </w:rPr>
        <w:t>ы</w:t>
      </w:r>
      <w:r w:rsidRPr="0075294C">
        <w:rPr>
          <w:sz w:val="22"/>
          <w:szCs w:val="22"/>
        </w:rPr>
        <w:t xml:space="preserve"> быть уложен</w:t>
      </w:r>
      <w:r>
        <w:rPr>
          <w:sz w:val="22"/>
          <w:szCs w:val="22"/>
        </w:rPr>
        <w:t>ы</w:t>
      </w:r>
      <w:r w:rsidRPr="0075294C">
        <w:rPr>
          <w:sz w:val="22"/>
          <w:szCs w:val="22"/>
        </w:rPr>
        <w:t xml:space="preserve"> с запасом </w:t>
      </w:r>
      <w:r w:rsidRPr="000605D6">
        <w:rPr>
          <w:sz w:val="22"/>
          <w:szCs w:val="22"/>
        </w:rPr>
        <w:t>по длине, достаточным для компенсации возможных смещений почвы и температурных деформаций самих кабелей и конструкций, по которым они проложены; укладывать запас кабеля в виде колец (витков) запрещается;</w:t>
      </w:r>
    </w:p>
    <w:p w:rsidR="00980C25" w:rsidRPr="000605D6" w:rsidRDefault="00980C25" w:rsidP="00980C25">
      <w:pPr>
        <w:pStyle w:val="Textbodyindent"/>
        <w:numPr>
          <w:ilvl w:val="2"/>
          <w:numId w:val="67"/>
        </w:numPr>
        <w:tabs>
          <w:tab w:val="num" w:pos="180"/>
          <w:tab w:val="left" w:pos="1134"/>
          <w:tab w:val="left" w:pos="1560"/>
        </w:tabs>
        <w:ind w:left="0" w:firstLine="540"/>
        <w:jc w:val="both"/>
        <w:rPr>
          <w:sz w:val="22"/>
          <w:szCs w:val="22"/>
        </w:rPr>
      </w:pPr>
      <w:r w:rsidRPr="000605D6">
        <w:rPr>
          <w:sz w:val="22"/>
          <w:szCs w:val="22"/>
        </w:rPr>
        <w:t>Конструкции подземных кабельных сооружений должны быть рассчитаны с учетом массы кабелей, грунта, дорожного покрытия и нагрузки от проходящего транспорта.</w:t>
      </w:r>
    </w:p>
    <w:p w:rsidR="00980C25" w:rsidRPr="000605D6" w:rsidRDefault="00980C25" w:rsidP="00980C25">
      <w:pPr>
        <w:pStyle w:val="Textbodyindent"/>
        <w:numPr>
          <w:ilvl w:val="2"/>
          <w:numId w:val="67"/>
        </w:numPr>
        <w:tabs>
          <w:tab w:val="num" w:pos="180"/>
          <w:tab w:val="left" w:pos="1134"/>
          <w:tab w:val="left" w:pos="1560"/>
        </w:tabs>
        <w:ind w:left="0" w:firstLine="540"/>
        <w:jc w:val="both"/>
        <w:rPr>
          <w:sz w:val="22"/>
          <w:szCs w:val="22"/>
        </w:rPr>
      </w:pPr>
      <w:r w:rsidRPr="000605D6">
        <w:rPr>
          <w:sz w:val="22"/>
          <w:szCs w:val="22"/>
        </w:rPr>
        <w:t>Вся электротехническая арматура, в том числе и пластмассовые трубы, должна соответствовать требованиям НПБ 246-97 «Арматура электромонтажная. Требования пожарной безопасности. Методы испытаний» и иметь, кроме сертификата соответствия, сертификат пожарной безопасности.</w:t>
      </w:r>
    </w:p>
    <w:p w:rsidR="00980C25" w:rsidRPr="000605D6" w:rsidRDefault="00980C25" w:rsidP="00980C25">
      <w:pPr>
        <w:pStyle w:val="Textbodyindent"/>
        <w:numPr>
          <w:ilvl w:val="2"/>
          <w:numId w:val="67"/>
        </w:numPr>
        <w:tabs>
          <w:tab w:val="num" w:pos="180"/>
          <w:tab w:val="left" w:pos="1134"/>
          <w:tab w:val="left" w:pos="1560"/>
        </w:tabs>
        <w:ind w:left="0" w:firstLine="540"/>
        <w:jc w:val="both"/>
        <w:rPr>
          <w:sz w:val="22"/>
          <w:szCs w:val="22"/>
        </w:rPr>
      </w:pPr>
      <w:r w:rsidRPr="000605D6">
        <w:rPr>
          <w:sz w:val="22"/>
          <w:szCs w:val="22"/>
        </w:rPr>
        <w:t>В проекте предусмотреть:</w:t>
      </w:r>
    </w:p>
    <w:p w:rsidR="00980C25" w:rsidRPr="000605D6" w:rsidRDefault="00980C25" w:rsidP="00980C25">
      <w:pPr>
        <w:pStyle w:val="Textbodyindent"/>
        <w:tabs>
          <w:tab w:val="num" w:pos="180"/>
          <w:tab w:val="left" w:pos="720"/>
          <w:tab w:val="left" w:pos="900"/>
          <w:tab w:val="left" w:pos="1134"/>
          <w:tab w:val="left" w:pos="1560"/>
        </w:tabs>
        <w:ind w:left="0" w:firstLine="540"/>
        <w:jc w:val="both"/>
        <w:rPr>
          <w:sz w:val="22"/>
          <w:szCs w:val="22"/>
        </w:rPr>
      </w:pPr>
      <w:r w:rsidRPr="000605D6">
        <w:rPr>
          <w:sz w:val="22"/>
          <w:szCs w:val="22"/>
        </w:rPr>
        <w:t>-</w:t>
      </w:r>
      <w:r w:rsidRPr="000605D6">
        <w:rPr>
          <w:sz w:val="22"/>
          <w:szCs w:val="22"/>
        </w:rPr>
        <w:tab/>
        <w:t xml:space="preserve"> использование бронированных кабелей, металлические оболочки этих кабелей должны иметь наружный покров для защиты от коррозии;</w:t>
      </w:r>
    </w:p>
    <w:p w:rsidR="00980C25" w:rsidRDefault="00980C25" w:rsidP="00980C25">
      <w:pPr>
        <w:pStyle w:val="Textbodyindent"/>
        <w:tabs>
          <w:tab w:val="num" w:pos="180"/>
          <w:tab w:val="left" w:pos="900"/>
          <w:tab w:val="left" w:pos="1134"/>
          <w:tab w:val="left" w:pos="1560"/>
        </w:tabs>
        <w:ind w:left="0" w:firstLine="540"/>
        <w:jc w:val="both"/>
        <w:rPr>
          <w:sz w:val="22"/>
          <w:szCs w:val="22"/>
        </w:rPr>
      </w:pPr>
      <w:r w:rsidRPr="000605D6">
        <w:rPr>
          <w:sz w:val="22"/>
          <w:szCs w:val="22"/>
        </w:rPr>
        <w:t>- требования к технологии производства электромонтажных работ при прокладке кабелей (СНиП 3.05.06 «Электротехнические устройства»).</w:t>
      </w:r>
    </w:p>
    <w:p w:rsidR="00980C25" w:rsidRPr="00D203D9" w:rsidRDefault="00980C25" w:rsidP="00980C25">
      <w:pPr>
        <w:pStyle w:val="Textbodyindent"/>
        <w:tabs>
          <w:tab w:val="left" w:pos="0"/>
        </w:tabs>
        <w:ind w:hanging="180"/>
        <w:jc w:val="left"/>
        <w:rPr>
          <w:sz w:val="22"/>
          <w:szCs w:val="22"/>
        </w:rPr>
      </w:pPr>
      <w:r>
        <w:rPr>
          <w:b/>
          <w:sz w:val="22"/>
          <w:szCs w:val="22"/>
        </w:rPr>
        <w:t>6.</w:t>
      </w:r>
      <w:r>
        <w:rPr>
          <w:b/>
          <w:sz w:val="22"/>
          <w:szCs w:val="22"/>
        </w:rPr>
        <w:tab/>
        <w:t xml:space="preserve">    </w:t>
      </w:r>
      <w:r w:rsidRPr="0061375A">
        <w:rPr>
          <w:b/>
          <w:sz w:val="22"/>
          <w:szCs w:val="22"/>
        </w:rPr>
        <w:t>Основные характеристики</w:t>
      </w:r>
      <w:r>
        <w:rPr>
          <w:b/>
          <w:sz w:val="22"/>
          <w:szCs w:val="22"/>
        </w:rPr>
        <w:t xml:space="preserve"> ЛЭП</w:t>
      </w:r>
      <w:r w:rsidRPr="0061375A">
        <w:rPr>
          <w:b/>
          <w:sz w:val="22"/>
          <w:szCs w:val="22"/>
        </w:rPr>
        <w:t>-0,4 кВ.</w:t>
      </w:r>
    </w:p>
    <w:tbl>
      <w:tblPr>
        <w:tblW w:w="9986" w:type="dxa"/>
        <w:tblLayout w:type="fixed"/>
        <w:tblCellMar>
          <w:left w:w="10" w:type="dxa"/>
          <w:right w:w="10" w:type="dxa"/>
        </w:tblCellMar>
        <w:tblLook w:val="0000"/>
      </w:tblPr>
      <w:tblGrid>
        <w:gridCol w:w="4306"/>
        <w:gridCol w:w="5680"/>
      </w:tblGrid>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Напряжение ВЛ, кВ</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sidRPr="00073939">
              <w:rPr>
                <w:sz w:val="24"/>
              </w:rPr>
              <w:t>0,4</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Протяженность, км (ориентировочно)</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Pr>
                <w:sz w:val="24"/>
              </w:rPr>
              <w:t xml:space="preserve"> (уточнить при проектировании)</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Количество цепей</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sidRPr="00073939">
              <w:rPr>
                <w:sz w:val="24"/>
              </w:rPr>
              <w:t>1</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Тип провода</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45467A" w:rsidRDefault="00980C25" w:rsidP="00C43ED3">
            <w:pPr>
              <w:pStyle w:val="Textbodyindent"/>
              <w:tabs>
                <w:tab w:val="left" w:pos="1276"/>
              </w:tabs>
              <w:snapToGrid w:val="0"/>
              <w:ind w:left="0" w:firstLine="540"/>
              <w:rPr>
                <w:sz w:val="24"/>
              </w:rPr>
            </w:pPr>
            <w:r>
              <w:rPr>
                <w:sz w:val="24"/>
              </w:rPr>
              <w:t>СИП-2А</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Тип промежуточных опор</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sidRPr="00073939">
              <w:rPr>
                <w:sz w:val="24"/>
              </w:rPr>
              <w:t>ж/б</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Тип анкерных опор</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sidRPr="00073939">
              <w:rPr>
                <w:sz w:val="24"/>
              </w:rPr>
              <w:t>ж/б</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Линейные ОПН (ДИР)</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sidRPr="00073939">
              <w:rPr>
                <w:sz w:val="24"/>
              </w:rPr>
              <w:t>определить при проектировании</w:t>
            </w:r>
          </w:p>
        </w:tc>
      </w:tr>
      <w:tr w:rsidR="00980C25" w:rsidRPr="00073939">
        <w:tblPrEx>
          <w:tblCellMar>
            <w:top w:w="0" w:type="dxa"/>
            <w:bottom w:w="0" w:type="dxa"/>
          </w:tblCellMar>
        </w:tblPrEx>
        <w:tc>
          <w:tcPr>
            <w:tcW w:w="4306" w:type="dxa"/>
            <w:tcBorders>
              <w:top w:val="single" w:sz="4" w:space="0" w:color="000000"/>
              <w:left w:val="single" w:sz="4" w:space="0" w:color="000000"/>
              <w:bottom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jc w:val="both"/>
              <w:rPr>
                <w:sz w:val="24"/>
              </w:rPr>
            </w:pPr>
            <w:r w:rsidRPr="00073939">
              <w:rPr>
                <w:sz w:val="24"/>
              </w:rPr>
              <w:t>Заходы на ПС</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0C25" w:rsidRPr="00073939" w:rsidRDefault="00980C25" w:rsidP="00C43ED3">
            <w:pPr>
              <w:pStyle w:val="Textbodyindent"/>
              <w:tabs>
                <w:tab w:val="left" w:pos="1276"/>
              </w:tabs>
              <w:snapToGrid w:val="0"/>
              <w:ind w:left="0" w:firstLine="540"/>
              <w:rPr>
                <w:sz w:val="24"/>
              </w:rPr>
            </w:pPr>
            <w:r w:rsidRPr="00073939">
              <w:rPr>
                <w:sz w:val="24"/>
              </w:rPr>
              <w:t>определить при проектировании</w:t>
            </w:r>
          </w:p>
        </w:tc>
      </w:tr>
    </w:tbl>
    <w:p w:rsidR="00980C25" w:rsidRPr="000605D6" w:rsidRDefault="00980C25" w:rsidP="00980C25">
      <w:pPr>
        <w:pStyle w:val="Textbodyindent"/>
        <w:tabs>
          <w:tab w:val="left" w:pos="1134"/>
        </w:tabs>
        <w:ind w:left="-180" w:firstLine="720"/>
        <w:jc w:val="both"/>
        <w:rPr>
          <w:sz w:val="22"/>
          <w:szCs w:val="22"/>
        </w:rPr>
      </w:pPr>
      <w:r>
        <w:rPr>
          <w:sz w:val="22"/>
          <w:szCs w:val="22"/>
        </w:rPr>
        <w:t>6</w:t>
      </w:r>
      <w:r w:rsidRPr="000605D6">
        <w:rPr>
          <w:sz w:val="22"/>
          <w:szCs w:val="22"/>
        </w:rPr>
        <w:t>.1</w:t>
      </w:r>
      <w:r w:rsidRPr="000605D6">
        <w:rPr>
          <w:sz w:val="22"/>
          <w:szCs w:val="22"/>
        </w:rPr>
        <w:tab/>
      </w:r>
      <w:r w:rsidRPr="00073939">
        <w:rPr>
          <w:sz w:val="24"/>
        </w:rPr>
        <w:t>Марку и производителя провода, опор и линейной арматуры определить проектом и согласовать на стадии проектирования</w:t>
      </w:r>
      <w:r w:rsidRPr="000605D6">
        <w:rPr>
          <w:sz w:val="22"/>
          <w:szCs w:val="22"/>
        </w:rPr>
        <w:t>.</w:t>
      </w:r>
    </w:p>
    <w:p w:rsidR="00980C25" w:rsidRPr="00441BA2" w:rsidRDefault="00980C25" w:rsidP="00980C25">
      <w:pPr>
        <w:tabs>
          <w:tab w:val="left" w:pos="317"/>
        </w:tabs>
        <w:ind w:left="-180" w:firstLine="720"/>
        <w:rPr>
          <w:sz w:val="22"/>
          <w:szCs w:val="22"/>
        </w:rPr>
      </w:pPr>
      <w:r>
        <w:rPr>
          <w:sz w:val="22"/>
          <w:szCs w:val="22"/>
        </w:rPr>
        <w:t xml:space="preserve">6.2   </w:t>
      </w:r>
      <w:r w:rsidRPr="00441BA2">
        <w:rPr>
          <w:sz w:val="22"/>
          <w:szCs w:val="22"/>
        </w:rPr>
        <w:t>Выполнить строительство выводов 0,4 кВ до существующих опор ВЛ-0,4 кВ распределительной сети ТП-826 применив опоры СВ-95 и пр</w:t>
      </w:r>
      <w:r w:rsidRPr="00441BA2">
        <w:rPr>
          <w:sz w:val="22"/>
          <w:szCs w:val="22"/>
        </w:rPr>
        <w:t>о</w:t>
      </w:r>
      <w:r w:rsidRPr="00441BA2">
        <w:rPr>
          <w:sz w:val="22"/>
          <w:szCs w:val="22"/>
        </w:rPr>
        <w:t>вод СИП 2А 3х50+1х54,6 мм². Места присоединений к существующим опорам ВЛ определить в процессе проектиров</w:t>
      </w:r>
      <w:r w:rsidRPr="00441BA2">
        <w:rPr>
          <w:sz w:val="22"/>
          <w:szCs w:val="22"/>
        </w:rPr>
        <w:t>а</w:t>
      </w:r>
      <w:r w:rsidRPr="00441BA2">
        <w:rPr>
          <w:sz w:val="22"/>
          <w:szCs w:val="22"/>
        </w:rPr>
        <w:t>ния.</w:t>
      </w:r>
    </w:p>
    <w:p w:rsidR="00980C25" w:rsidRPr="00D203D9" w:rsidRDefault="00980C25" w:rsidP="00980C25">
      <w:pPr>
        <w:pStyle w:val="Textbodyindent"/>
        <w:tabs>
          <w:tab w:val="left" w:pos="1134"/>
        </w:tabs>
        <w:ind w:left="-180" w:firstLine="720"/>
        <w:jc w:val="both"/>
        <w:rPr>
          <w:sz w:val="22"/>
          <w:szCs w:val="22"/>
        </w:rPr>
      </w:pPr>
      <w:r>
        <w:rPr>
          <w:bCs/>
          <w:sz w:val="22"/>
          <w:szCs w:val="22"/>
        </w:rPr>
        <w:t xml:space="preserve">6.3     </w:t>
      </w:r>
      <w:r w:rsidRPr="000605D6">
        <w:rPr>
          <w:bCs/>
          <w:sz w:val="22"/>
          <w:szCs w:val="22"/>
        </w:rPr>
        <w:t>При строительстве ВЛ:</w:t>
      </w:r>
    </w:p>
    <w:p w:rsidR="00980C25" w:rsidRPr="000605D6" w:rsidRDefault="00980C25" w:rsidP="00980C25">
      <w:pPr>
        <w:pStyle w:val="Textbodyindent"/>
        <w:tabs>
          <w:tab w:val="left" w:pos="567"/>
          <w:tab w:val="left" w:pos="1560"/>
        </w:tabs>
        <w:ind w:left="-180" w:firstLine="720"/>
        <w:jc w:val="both"/>
        <w:rPr>
          <w:sz w:val="22"/>
          <w:szCs w:val="22"/>
        </w:rPr>
      </w:pPr>
      <w:r>
        <w:rPr>
          <w:bCs/>
          <w:sz w:val="22"/>
          <w:szCs w:val="22"/>
        </w:rPr>
        <w:t>6</w:t>
      </w:r>
      <w:r w:rsidRPr="000605D6">
        <w:rPr>
          <w:bCs/>
          <w:sz w:val="22"/>
          <w:szCs w:val="22"/>
        </w:rPr>
        <w:t>.</w:t>
      </w:r>
      <w:r>
        <w:rPr>
          <w:bCs/>
          <w:sz w:val="22"/>
          <w:szCs w:val="22"/>
        </w:rPr>
        <w:t>3</w:t>
      </w:r>
      <w:r w:rsidRPr="000605D6">
        <w:rPr>
          <w:bCs/>
          <w:sz w:val="22"/>
          <w:szCs w:val="22"/>
        </w:rPr>
        <w:t>.1  Тип опор определить  в соответствии с проектно-изыскательскими работами.</w:t>
      </w:r>
    </w:p>
    <w:p w:rsidR="00980C25" w:rsidRPr="000605D6" w:rsidRDefault="00980C25" w:rsidP="00980C25">
      <w:pPr>
        <w:pStyle w:val="Textbodyindent"/>
        <w:tabs>
          <w:tab w:val="left" w:pos="993"/>
          <w:tab w:val="left" w:pos="1276"/>
        </w:tabs>
        <w:ind w:left="-180" w:firstLine="720"/>
        <w:jc w:val="both"/>
        <w:rPr>
          <w:sz w:val="22"/>
          <w:szCs w:val="22"/>
        </w:rPr>
      </w:pPr>
      <w:r>
        <w:rPr>
          <w:sz w:val="22"/>
          <w:szCs w:val="22"/>
        </w:rPr>
        <w:t>6</w:t>
      </w:r>
      <w:r w:rsidRPr="000605D6">
        <w:rPr>
          <w:sz w:val="22"/>
          <w:szCs w:val="22"/>
        </w:rPr>
        <w:t>.</w:t>
      </w:r>
      <w:r>
        <w:rPr>
          <w:sz w:val="22"/>
          <w:szCs w:val="22"/>
        </w:rPr>
        <w:t>3</w:t>
      </w:r>
      <w:r w:rsidRPr="000605D6">
        <w:rPr>
          <w:sz w:val="22"/>
          <w:szCs w:val="22"/>
        </w:rPr>
        <w:t>.2 Линейная арматура должна быть сертифицирована в России, соответствовать Европейскому стандарту СЕNELEC CS.</w:t>
      </w:r>
    </w:p>
    <w:p w:rsidR="00980C25" w:rsidRPr="000605D6" w:rsidRDefault="00980C25" w:rsidP="00980C25">
      <w:pPr>
        <w:pStyle w:val="Textbodyindent"/>
        <w:tabs>
          <w:tab w:val="left" w:pos="1134"/>
          <w:tab w:val="left" w:pos="1560"/>
        </w:tabs>
        <w:ind w:left="-180" w:firstLine="720"/>
        <w:jc w:val="both"/>
        <w:rPr>
          <w:sz w:val="22"/>
          <w:szCs w:val="22"/>
        </w:rPr>
      </w:pPr>
      <w:r>
        <w:rPr>
          <w:sz w:val="22"/>
          <w:szCs w:val="22"/>
        </w:rPr>
        <w:t>6</w:t>
      </w:r>
      <w:r w:rsidRPr="000605D6">
        <w:rPr>
          <w:sz w:val="22"/>
          <w:szCs w:val="22"/>
        </w:rPr>
        <w:t>.</w:t>
      </w:r>
      <w:r>
        <w:rPr>
          <w:sz w:val="22"/>
          <w:szCs w:val="22"/>
        </w:rPr>
        <w:t>3</w:t>
      </w:r>
      <w:r w:rsidRPr="000605D6">
        <w:rPr>
          <w:sz w:val="22"/>
          <w:szCs w:val="22"/>
        </w:rPr>
        <w:t>.3</w:t>
      </w:r>
      <w:r>
        <w:rPr>
          <w:sz w:val="22"/>
          <w:szCs w:val="22"/>
        </w:rPr>
        <w:tab/>
      </w:r>
      <w:r w:rsidRPr="000605D6">
        <w:rPr>
          <w:sz w:val="22"/>
          <w:szCs w:val="22"/>
        </w:rPr>
        <w:t xml:space="preserve"> В проекте предусмотреть использование:</w:t>
      </w:r>
    </w:p>
    <w:p w:rsidR="00980C25" w:rsidRPr="000605D6" w:rsidRDefault="00980C25" w:rsidP="00980C25">
      <w:pPr>
        <w:pStyle w:val="Textbodyindent"/>
        <w:tabs>
          <w:tab w:val="left" w:pos="1134"/>
          <w:tab w:val="left" w:pos="1440"/>
        </w:tabs>
        <w:ind w:left="0" w:firstLine="567"/>
        <w:jc w:val="both"/>
        <w:rPr>
          <w:sz w:val="22"/>
          <w:szCs w:val="22"/>
        </w:rPr>
      </w:pPr>
      <w:r w:rsidRPr="000605D6">
        <w:rPr>
          <w:sz w:val="22"/>
          <w:szCs w:val="22"/>
        </w:rPr>
        <w:tab/>
        <w:t>-</w:t>
      </w:r>
      <w:r w:rsidRPr="000605D6">
        <w:rPr>
          <w:sz w:val="22"/>
          <w:szCs w:val="22"/>
        </w:rPr>
        <w:tab/>
        <w:t>линейной, сцепной, поддерживающей, натяжной, защитной и соединительной арматуры, не требующей обслуживания, ремонта и замены в течение всего срока эксплуатации ВЛ.</w:t>
      </w:r>
    </w:p>
    <w:p w:rsidR="00980C25" w:rsidRPr="000605D6" w:rsidRDefault="00980C25" w:rsidP="00980C25">
      <w:pPr>
        <w:pStyle w:val="Textbodyindent"/>
        <w:tabs>
          <w:tab w:val="left" w:pos="1134"/>
          <w:tab w:val="left" w:pos="1276"/>
        </w:tabs>
        <w:ind w:left="0" w:firstLine="567"/>
        <w:jc w:val="both"/>
        <w:rPr>
          <w:sz w:val="22"/>
          <w:szCs w:val="22"/>
        </w:rPr>
      </w:pPr>
      <w:r>
        <w:rPr>
          <w:sz w:val="22"/>
          <w:szCs w:val="22"/>
        </w:rPr>
        <w:t>6</w:t>
      </w:r>
      <w:r w:rsidRPr="000605D6">
        <w:rPr>
          <w:sz w:val="22"/>
          <w:szCs w:val="22"/>
        </w:rPr>
        <w:t>.</w:t>
      </w:r>
      <w:r>
        <w:rPr>
          <w:sz w:val="22"/>
          <w:szCs w:val="22"/>
        </w:rPr>
        <w:t>3</w:t>
      </w:r>
      <w:r w:rsidRPr="000605D6">
        <w:rPr>
          <w:sz w:val="22"/>
          <w:szCs w:val="22"/>
        </w:rPr>
        <w:t>.4 Для защиты ВЛЗ-0,4 кВ от грозовых перенапряжений применить заземление опор с нормированными значениями величины сопротивления заземления и РДИП.</w:t>
      </w:r>
    </w:p>
    <w:p w:rsidR="00980C25" w:rsidRPr="000605D6" w:rsidRDefault="00980C25" w:rsidP="00980C25">
      <w:pPr>
        <w:pStyle w:val="Standard"/>
        <w:tabs>
          <w:tab w:val="left" w:pos="1134"/>
          <w:tab w:val="left" w:pos="1276"/>
        </w:tabs>
        <w:ind w:firstLine="567"/>
        <w:jc w:val="both"/>
        <w:rPr>
          <w:sz w:val="22"/>
          <w:szCs w:val="22"/>
        </w:rPr>
      </w:pPr>
      <w:r>
        <w:rPr>
          <w:sz w:val="22"/>
          <w:szCs w:val="22"/>
        </w:rPr>
        <w:t>6</w:t>
      </w:r>
      <w:r w:rsidRPr="000605D6">
        <w:rPr>
          <w:sz w:val="22"/>
          <w:szCs w:val="22"/>
        </w:rPr>
        <w:t>.</w:t>
      </w:r>
      <w:r>
        <w:rPr>
          <w:sz w:val="22"/>
          <w:szCs w:val="22"/>
        </w:rPr>
        <w:t>3</w:t>
      </w:r>
      <w:r w:rsidRPr="000605D6">
        <w:rPr>
          <w:sz w:val="22"/>
          <w:szCs w:val="22"/>
        </w:rPr>
        <w:t>.5</w:t>
      </w:r>
      <w:r w:rsidRPr="000605D6">
        <w:rPr>
          <w:sz w:val="22"/>
          <w:szCs w:val="22"/>
        </w:rPr>
        <w:tab/>
        <w:t>На опорах нанести нумерацию, знаки безопасности в соотв. с ПУЭ, 7 изд.</w:t>
      </w:r>
    </w:p>
    <w:p w:rsidR="00980C25" w:rsidRPr="000605D6" w:rsidRDefault="00980C25" w:rsidP="00980C25">
      <w:pPr>
        <w:pStyle w:val="Standard"/>
        <w:tabs>
          <w:tab w:val="left" w:pos="1134"/>
        </w:tabs>
        <w:ind w:firstLine="567"/>
        <w:jc w:val="both"/>
        <w:rPr>
          <w:sz w:val="22"/>
          <w:szCs w:val="22"/>
        </w:rPr>
      </w:pPr>
      <w:r>
        <w:rPr>
          <w:sz w:val="22"/>
          <w:szCs w:val="22"/>
        </w:rPr>
        <w:t>6</w:t>
      </w:r>
      <w:r w:rsidRPr="000605D6">
        <w:rPr>
          <w:sz w:val="22"/>
          <w:szCs w:val="22"/>
        </w:rPr>
        <w:t>.</w:t>
      </w:r>
      <w:r>
        <w:rPr>
          <w:sz w:val="22"/>
          <w:szCs w:val="22"/>
        </w:rPr>
        <w:t>3</w:t>
      </w:r>
      <w:r w:rsidRPr="000605D6">
        <w:rPr>
          <w:sz w:val="22"/>
          <w:szCs w:val="22"/>
        </w:rPr>
        <w:t>.6</w:t>
      </w:r>
      <w:r w:rsidRPr="000605D6">
        <w:rPr>
          <w:sz w:val="22"/>
          <w:szCs w:val="22"/>
        </w:rPr>
        <w:tab/>
        <w:t>Требования к проводам и арматуре ВЛЗ-0,4 кВ:</w:t>
      </w:r>
    </w:p>
    <w:p w:rsidR="00980C25" w:rsidRPr="000605D6" w:rsidRDefault="00980C25" w:rsidP="00980C25">
      <w:pPr>
        <w:pStyle w:val="Standard"/>
        <w:tabs>
          <w:tab w:val="left" w:pos="1134"/>
        </w:tabs>
        <w:ind w:firstLine="567"/>
        <w:jc w:val="both"/>
        <w:rPr>
          <w:sz w:val="22"/>
          <w:szCs w:val="22"/>
        </w:rPr>
      </w:pPr>
      <w:r w:rsidRPr="000605D6">
        <w:rPr>
          <w:sz w:val="22"/>
          <w:szCs w:val="22"/>
        </w:rPr>
        <w:t>- новое строительство и реконструкцию существующих линий электропередачи следует осуществлять на установленный срок службы по элементам ВЛЗ не менее 40 лет.</w:t>
      </w:r>
    </w:p>
    <w:p w:rsidR="00980C25" w:rsidRPr="000605D6" w:rsidRDefault="00980C25" w:rsidP="00980C25">
      <w:pPr>
        <w:pStyle w:val="Standard"/>
        <w:tabs>
          <w:tab w:val="left" w:pos="1134"/>
        </w:tabs>
        <w:ind w:firstLine="567"/>
        <w:jc w:val="both"/>
        <w:rPr>
          <w:sz w:val="22"/>
          <w:szCs w:val="22"/>
        </w:rPr>
      </w:pPr>
      <w:r w:rsidRPr="000605D6">
        <w:rPr>
          <w:sz w:val="22"/>
          <w:szCs w:val="22"/>
        </w:rPr>
        <w:t>- применение покрытий металлоконструкций, прошедших сертификацию, обеспечивающих защиту металлоконструкций от коррозии, а также эстетику ВЛЗ на длительный срок;</w:t>
      </w:r>
    </w:p>
    <w:p w:rsidR="00980C25" w:rsidRPr="000605D6" w:rsidRDefault="00980C25" w:rsidP="00980C25">
      <w:pPr>
        <w:pStyle w:val="Standard"/>
        <w:tabs>
          <w:tab w:val="left" w:pos="1134"/>
        </w:tabs>
        <w:ind w:firstLine="567"/>
        <w:jc w:val="both"/>
        <w:rPr>
          <w:sz w:val="22"/>
          <w:szCs w:val="22"/>
        </w:rPr>
      </w:pPr>
      <w:r w:rsidRPr="000605D6">
        <w:rPr>
          <w:sz w:val="22"/>
          <w:szCs w:val="22"/>
        </w:rPr>
        <w:t>- при переходах через автомобильные дороги и надземные инженерные коммуникации (в случае необходимости) использовать стойки типа СВ-110, изготавлива</w:t>
      </w:r>
      <w:r>
        <w:rPr>
          <w:sz w:val="22"/>
          <w:szCs w:val="22"/>
        </w:rPr>
        <w:t>емые по ТУ 5863-007-00113557-94</w:t>
      </w:r>
      <w:r w:rsidRPr="000605D6">
        <w:rPr>
          <w:sz w:val="22"/>
          <w:szCs w:val="22"/>
        </w:rPr>
        <w:t>.</w:t>
      </w:r>
    </w:p>
    <w:p w:rsidR="00980C25" w:rsidRDefault="00980C25" w:rsidP="00980C25">
      <w:pPr>
        <w:pStyle w:val="Standard"/>
        <w:tabs>
          <w:tab w:val="left" w:pos="1134"/>
        </w:tabs>
        <w:ind w:firstLine="567"/>
        <w:jc w:val="both"/>
        <w:rPr>
          <w:sz w:val="22"/>
          <w:szCs w:val="22"/>
        </w:rPr>
      </w:pPr>
      <w:r w:rsidRPr="000605D6">
        <w:rPr>
          <w:sz w:val="22"/>
          <w:szCs w:val="22"/>
        </w:rPr>
        <w:t>- на анкерных опорах применять только подвесную арматуру.</w:t>
      </w:r>
    </w:p>
    <w:p w:rsidR="00980C25" w:rsidRPr="0061375A" w:rsidRDefault="00980C25" w:rsidP="00980C25">
      <w:pPr>
        <w:pStyle w:val="Standard"/>
        <w:tabs>
          <w:tab w:val="left" w:pos="1134"/>
        </w:tabs>
        <w:ind w:left="180" w:firstLine="360"/>
        <w:jc w:val="both"/>
        <w:rPr>
          <w:bCs/>
          <w:sz w:val="22"/>
          <w:szCs w:val="22"/>
        </w:rPr>
      </w:pPr>
      <w:r>
        <w:rPr>
          <w:bCs/>
          <w:sz w:val="22"/>
          <w:szCs w:val="22"/>
        </w:rPr>
        <w:t>7.</w:t>
      </w:r>
      <w:r>
        <w:rPr>
          <w:bCs/>
          <w:sz w:val="22"/>
          <w:szCs w:val="22"/>
        </w:rPr>
        <w:tab/>
      </w:r>
      <w:r w:rsidRPr="0061375A">
        <w:rPr>
          <w:bCs/>
          <w:sz w:val="22"/>
          <w:szCs w:val="22"/>
        </w:rPr>
        <w:t>Общие требования.</w:t>
      </w:r>
    </w:p>
    <w:p w:rsidR="00980C25" w:rsidRPr="0061375A" w:rsidRDefault="00980C25" w:rsidP="00980C25">
      <w:pPr>
        <w:pStyle w:val="af5"/>
        <w:tabs>
          <w:tab w:val="num" w:pos="360"/>
          <w:tab w:val="left" w:pos="1134"/>
          <w:tab w:val="left" w:pos="1560"/>
        </w:tabs>
        <w:ind w:left="0" w:firstLine="540"/>
        <w:jc w:val="both"/>
        <w:rPr>
          <w:sz w:val="22"/>
          <w:szCs w:val="22"/>
        </w:rPr>
      </w:pPr>
      <w:r w:rsidRPr="0061375A">
        <w:rPr>
          <w:sz w:val="22"/>
          <w:szCs w:val="22"/>
        </w:rPr>
        <w:t>Оборудование должно соответствовать требованиям «Правил устройства электроустановок» (ПУЭ) (7-е издание) и требованиям стандартов МЭК и ГОСТ:</w:t>
      </w:r>
    </w:p>
    <w:p w:rsidR="00980C25" w:rsidRPr="0061375A" w:rsidRDefault="00980C25" w:rsidP="00980C25">
      <w:pPr>
        <w:pStyle w:val="af5"/>
        <w:tabs>
          <w:tab w:val="num" w:pos="360"/>
          <w:tab w:val="left" w:pos="1134"/>
          <w:tab w:val="left" w:pos="1560"/>
        </w:tabs>
        <w:ind w:left="0" w:firstLine="540"/>
        <w:jc w:val="both"/>
        <w:rPr>
          <w:sz w:val="22"/>
          <w:szCs w:val="22"/>
        </w:rPr>
      </w:pPr>
      <w:r w:rsidRPr="0061375A">
        <w:rPr>
          <w:color w:val="000000"/>
          <w:sz w:val="22"/>
          <w:szCs w:val="22"/>
        </w:rPr>
        <w:t>Номинальные значения климатических факторов внешней среды по ГОСТ 15150 и ГОСТ 15543.</w:t>
      </w:r>
    </w:p>
    <w:p w:rsidR="00980C25" w:rsidRPr="0061375A" w:rsidRDefault="00980C25" w:rsidP="00980C25">
      <w:pPr>
        <w:pStyle w:val="Standard"/>
        <w:tabs>
          <w:tab w:val="left" w:pos="1134"/>
        </w:tabs>
        <w:ind w:left="180" w:firstLine="360"/>
        <w:jc w:val="both"/>
        <w:rPr>
          <w:sz w:val="22"/>
          <w:szCs w:val="22"/>
        </w:rPr>
      </w:pPr>
      <w:r>
        <w:rPr>
          <w:sz w:val="22"/>
          <w:szCs w:val="22"/>
        </w:rPr>
        <w:t>8.</w:t>
      </w:r>
      <w:r>
        <w:rPr>
          <w:sz w:val="22"/>
          <w:szCs w:val="22"/>
        </w:rPr>
        <w:tab/>
      </w:r>
      <w:r w:rsidRPr="0061375A">
        <w:rPr>
          <w:sz w:val="22"/>
          <w:szCs w:val="22"/>
        </w:rPr>
        <w:t>Объем работ, включаемых в проект.</w:t>
      </w:r>
    </w:p>
    <w:p w:rsidR="00980C25" w:rsidRPr="0061375A" w:rsidRDefault="00980C25" w:rsidP="00980C25">
      <w:pPr>
        <w:tabs>
          <w:tab w:val="num" w:pos="360"/>
          <w:tab w:val="left" w:pos="1134"/>
        </w:tabs>
        <w:ind w:firstLine="540"/>
        <w:jc w:val="both"/>
        <w:rPr>
          <w:sz w:val="22"/>
          <w:szCs w:val="22"/>
        </w:rPr>
      </w:pPr>
      <w:r w:rsidRPr="0061375A">
        <w:rPr>
          <w:sz w:val="22"/>
          <w:szCs w:val="22"/>
        </w:rPr>
        <w:t xml:space="preserve">Проект выполняется на </w:t>
      </w:r>
      <w:r>
        <w:rPr>
          <w:sz w:val="22"/>
          <w:szCs w:val="22"/>
        </w:rPr>
        <w:t>основании технических условий (</w:t>
      </w:r>
      <w:r w:rsidRPr="0061375A">
        <w:rPr>
          <w:sz w:val="22"/>
          <w:szCs w:val="22"/>
        </w:rPr>
        <w:t>техниче</w:t>
      </w:r>
      <w:r>
        <w:rPr>
          <w:sz w:val="22"/>
          <w:szCs w:val="22"/>
        </w:rPr>
        <w:t>ского задания на проектирование)</w:t>
      </w:r>
      <w:r w:rsidRPr="0061375A">
        <w:rPr>
          <w:sz w:val="22"/>
          <w:szCs w:val="22"/>
        </w:rPr>
        <w:t>, выдаваемых проектной организ</w:t>
      </w:r>
      <w:r>
        <w:rPr>
          <w:sz w:val="22"/>
          <w:szCs w:val="22"/>
        </w:rPr>
        <w:t>ации после проведения конкурсов</w:t>
      </w:r>
      <w:r w:rsidRPr="0061375A">
        <w:rPr>
          <w:sz w:val="22"/>
          <w:szCs w:val="22"/>
        </w:rPr>
        <w:t xml:space="preserve">. ОАО </w:t>
      </w:r>
      <w:r>
        <w:rPr>
          <w:sz w:val="22"/>
          <w:szCs w:val="22"/>
        </w:rPr>
        <w:t>«</w:t>
      </w:r>
      <w:r w:rsidRPr="0061375A">
        <w:rPr>
          <w:sz w:val="22"/>
          <w:szCs w:val="22"/>
        </w:rPr>
        <w:t>КЭС</w:t>
      </w:r>
      <w:r>
        <w:rPr>
          <w:sz w:val="22"/>
          <w:szCs w:val="22"/>
        </w:rPr>
        <w:t>»</w:t>
      </w:r>
      <w:r w:rsidRPr="0061375A">
        <w:rPr>
          <w:sz w:val="22"/>
          <w:szCs w:val="22"/>
        </w:rPr>
        <w:t xml:space="preserve"> оставляет </w:t>
      </w:r>
      <w:r>
        <w:rPr>
          <w:sz w:val="22"/>
          <w:szCs w:val="22"/>
        </w:rPr>
        <w:t>за собой право корректировки ТУ</w:t>
      </w:r>
      <w:r w:rsidRPr="0061375A">
        <w:rPr>
          <w:sz w:val="22"/>
          <w:szCs w:val="22"/>
        </w:rPr>
        <w:t>, ТЗ.</w:t>
      </w:r>
    </w:p>
    <w:p w:rsidR="00980C25" w:rsidRPr="0061375A" w:rsidRDefault="00980C25" w:rsidP="00980C25">
      <w:pPr>
        <w:pStyle w:val="Textbodyindent"/>
        <w:tabs>
          <w:tab w:val="left" w:pos="1134"/>
        </w:tabs>
        <w:ind w:left="0" w:firstLine="540"/>
        <w:jc w:val="both"/>
        <w:rPr>
          <w:sz w:val="22"/>
          <w:szCs w:val="22"/>
        </w:rPr>
      </w:pPr>
      <w:r>
        <w:rPr>
          <w:sz w:val="22"/>
          <w:szCs w:val="22"/>
        </w:rPr>
        <w:t>8.1</w:t>
      </w:r>
      <w:r>
        <w:rPr>
          <w:sz w:val="22"/>
          <w:szCs w:val="22"/>
        </w:rPr>
        <w:tab/>
      </w:r>
      <w:r w:rsidRPr="0061375A">
        <w:rPr>
          <w:sz w:val="22"/>
          <w:szCs w:val="22"/>
        </w:rPr>
        <w:t>Проведение предпроектного обследования объекта с определением различных вариантов прохождения трассы и выбором оптимального варианта, с точки зрения, технического и экономического обоснования.</w:t>
      </w:r>
    </w:p>
    <w:p w:rsidR="00980C25" w:rsidRPr="0061375A" w:rsidRDefault="00980C25" w:rsidP="00980C25">
      <w:pPr>
        <w:pStyle w:val="Textbodyindent"/>
        <w:tabs>
          <w:tab w:val="left" w:pos="1134"/>
        </w:tabs>
        <w:ind w:left="0" w:firstLine="540"/>
        <w:jc w:val="both"/>
        <w:rPr>
          <w:sz w:val="22"/>
          <w:szCs w:val="22"/>
        </w:rPr>
      </w:pPr>
      <w:r>
        <w:rPr>
          <w:sz w:val="22"/>
          <w:szCs w:val="22"/>
        </w:rPr>
        <w:t>8.2</w:t>
      </w:r>
      <w:r>
        <w:rPr>
          <w:sz w:val="22"/>
          <w:szCs w:val="22"/>
        </w:rPr>
        <w:tab/>
      </w:r>
      <w:r w:rsidRPr="0061375A">
        <w:rPr>
          <w:sz w:val="22"/>
          <w:szCs w:val="22"/>
        </w:rPr>
        <w:t>Выполнение проектно-изыскательских работ на месте строительства объекта.</w:t>
      </w:r>
    </w:p>
    <w:p w:rsidR="00980C25" w:rsidRPr="0061375A" w:rsidRDefault="00980C25" w:rsidP="00980C25">
      <w:pPr>
        <w:pStyle w:val="Textbodyindent"/>
        <w:tabs>
          <w:tab w:val="left" w:pos="1134"/>
        </w:tabs>
        <w:ind w:left="0" w:firstLine="540"/>
        <w:jc w:val="both"/>
        <w:rPr>
          <w:sz w:val="22"/>
          <w:szCs w:val="22"/>
        </w:rPr>
      </w:pPr>
      <w:r>
        <w:rPr>
          <w:sz w:val="22"/>
          <w:szCs w:val="22"/>
        </w:rPr>
        <w:t>8.3</w:t>
      </w:r>
      <w:r>
        <w:rPr>
          <w:sz w:val="22"/>
          <w:szCs w:val="22"/>
        </w:rPr>
        <w:tab/>
      </w:r>
      <w:r w:rsidRPr="0061375A">
        <w:rPr>
          <w:sz w:val="22"/>
          <w:szCs w:val="22"/>
        </w:rPr>
        <w:t>Разработка в составе проекта материалов по “Предварительному согласованию места размещения объекта, включая выбор земельного участка. Государственный кадастровый учет земельного участка. Решение о предоставлении земельного участка для строительства. Оформление права на земельный участок для строительства” (при необходимости).</w:t>
      </w:r>
    </w:p>
    <w:p w:rsidR="00980C25" w:rsidRPr="0061375A" w:rsidRDefault="00980C25" w:rsidP="00980C25">
      <w:pPr>
        <w:pStyle w:val="Textbodyindent"/>
        <w:tabs>
          <w:tab w:val="left" w:pos="1134"/>
        </w:tabs>
        <w:ind w:left="0" w:firstLine="540"/>
        <w:jc w:val="both"/>
        <w:rPr>
          <w:sz w:val="22"/>
          <w:szCs w:val="22"/>
        </w:rPr>
      </w:pPr>
      <w:r>
        <w:rPr>
          <w:sz w:val="22"/>
          <w:szCs w:val="22"/>
        </w:rPr>
        <w:t>8.4</w:t>
      </w:r>
      <w:r>
        <w:rPr>
          <w:sz w:val="22"/>
          <w:szCs w:val="22"/>
        </w:rPr>
        <w:tab/>
      </w:r>
      <w:r w:rsidRPr="0061375A">
        <w:rPr>
          <w:sz w:val="22"/>
          <w:szCs w:val="22"/>
        </w:rPr>
        <w:t>Проект организации строительства (ПОС) с определением сроков выполнения монтажных работ, график поставки оборудования и т.д.</w:t>
      </w:r>
    </w:p>
    <w:p w:rsidR="00980C25" w:rsidRPr="0061375A" w:rsidRDefault="00980C25" w:rsidP="00980C25">
      <w:pPr>
        <w:pStyle w:val="Textbodyindent"/>
        <w:tabs>
          <w:tab w:val="left" w:pos="1134"/>
        </w:tabs>
        <w:ind w:left="0" w:firstLine="540"/>
        <w:jc w:val="both"/>
        <w:rPr>
          <w:sz w:val="22"/>
          <w:szCs w:val="22"/>
        </w:rPr>
      </w:pPr>
      <w:r>
        <w:rPr>
          <w:sz w:val="22"/>
          <w:szCs w:val="22"/>
        </w:rPr>
        <w:t>8.5</w:t>
      </w:r>
      <w:r>
        <w:rPr>
          <w:sz w:val="22"/>
          <w:szCs w:val="22"/>
        </w:rPr>
        <w:tab/>
      </w:r>
      <w:r w:rsidRPr="0061375A">
        <w:rPr>
          <w:sz w:val="22"/>
          <w:szCs w:val="22"/>
        </w:rPr>
        <w:t>Оценку воздействия объекта на окружающую среду (ОВОС). Предусмотреть мероприятия по рациональному использованию земельных угодий, затраты на возмещение убытков землепользователям, на благоустройство при строительстве объекта.</w:t>
      </w:r>
    </w:p>
    <w:p w:rsidR="00980C25" w:rsidRPr="0061375A" w:rsidRDefault="00980C25" w:rsidP="00980C25">
      <w:pPr>
        <w:pStyle w:val="Textbodyindent"/>
        <w:tabs>
          <w:tab w:val="left" w:pos="1134"/>
        </w:tabs>
        <w:ind w:left="0" w:firstLine="540"/>
        <w:jc w:val="both"/>
        <w:rPr>
          <w:sz w:val="22"/>
          <w:szCs w:val="22"/>
        </w:rPr>
      </w:pPr>
      <w:r>
        <w:rPr>
          <w:sz w:val="22"/>
          <w:szCs w:val="22"/>
        </w:rPr>
        <w:t>8.6</w:t>
      </w:r>
      <w:r>
        <w:rPr>
          <w:sz w:val="22"/>
          <w:szCs w:val="22"/>
        </w:rPr>
        <w:tab/>
      </w:r>
      <w:r w:rsidRPr="0061375A">
        <w:rPr>
          <w:sz w:val="22"/>
          <w:szCs w:val="22"/>
        </w:rPr>
        <w:t>Выполнить разделы «Охрана окружающей среды», «Охрана труда», противопожарные мероприятия (в соответствии с действующими РД и вновь утвержденными правилами пожарной безопасности для энергетических объектов).</w:t>
      </w:r>
    </w:p>
    <w:p w:rsidR="00980C25" w:rsidRPr="0061375A" w:rsidRDefault="00980C25" w:rsidP="00980C25">
      <w:pPr>
        <w:pStyle w:val="Textbodyindent"/>
        <w:tabs>
          <w:tab w:val="left" w:pos="1134"/>
        </w:tabs>
        <w:ind w:left="0" w:firstLine="540"/>
        <w:jc w:val="both"/>
        <w:rPr>
          <w:sz w:val="22"/>
          <w:szCs w:val="22"/>
        </w:rPr>
      </w:pPr>
      <w:r>
        <w:rPr>
          <w:sz w:val="22"/>
          <w:szCs w:val="22"/>
        </w:rPr>
        <w:t>8.7</w:t>
      </w:r>
      <w:r>
        <w:rPr>
          <w:sz w:val="22"/>
          <w:szCs w:val="22"/>
        </w:rPr>
        <w:tab/>
      </w:r>
      <w:r w:rsidRPr="0061375A">
        <w:rPr>
          <w:sz w:val="22"/>
          <w:szCs w:val="22"/>
        </w:rPr>
        <w:t>Выполнить расчет стоимости реконструкции,  в двух уровнях цен: в базисном по состоянию на 01.01.2000 и текущем, сложившемся ко времени составления смет.</w:t>
      </w:r>
    </w:p>
    <w:p w:rsidR="00980C25" w:rsidRPr="0061375A" w:rsidRDefault="00980C25" w:rsidP="00980C25">
      <w:pPr>
        <w:pStyle w:val="Textbodyindent"/>
        <w:tabs>
          <w:tab w:val="num" w:pos="360"/>
          <w:tab w:val="left" w:pos="1134"/>
        </w:tabs>
        <w:ind w:left="0" w:firstLine="540"/>
        <w:jc w:val="both"/>
        <w:rPr>
          <w:sz w:val="22"/>
          <w:szCs w:val="22"/>
        </w:rPr>
      </w:pPr>
      <w:r w:rsidRPr="0061375A">
        <w:rPr>
          <w:sz w:val="22"/>
          <w:szCs w:val="22"/>
        </w:rPr>
        <w:t>В сметную документацию включить затраты на проведение работ по согласованию со всеми заинтересованными сторонами, в том числе с Верхне-Донским управлением Ростехнадзора; налоги и другие обязательные платежи в соответствии с действующим законодательством, все транспортные, командировочные и страховые расходы, без НДС; электротехнические измерения; постановку на государственный кадастровый учет земельных участков для эксплуатации объекта после завершения строительства, переводу земель в категорию вспомогательные виды разрешенного использования земельных участков и объектов капитального строительства.</w:t>
      </w:r>
    </w:p>
    <w:p w:rsidR="00980C25" w:rsidRPr="0061375A" w:rsidRDefault="00980C25" w:rsidP="00980C25">
      <w:pPr>
        <w:pStyle w:val="Textbodyindent"/>
        <w:tabs>
          <w:tab w:val="left" w:pos="1134"/>
        </w:tabs>
        <w:ind w:left="0" w:firstLine="540"/>
        <w:jc w:val="both"/>
        <w:rPr>
          <w:sz w:val="22"/>
          <w:szCs w:val="22"/>
        </w:rPr>
      </w:pPr>
      <w:r>
        <w:rPr>
          <w:sz w:val="22"/>
          <w:szCs w:val="22"/>
        </w:rPr>
        <w:t>8.8</w:t>
      </w:r>
      <w:r>
        <w:rPr>
          <w:sz w:val="22"/>
          <w:szCs w:val="22"/>
        </w:rPr>
        <w:tab/>
      </w:r>
      <w:r w:rsidRPr="0061375A">
        <w:rPr>
          <w:sz w:val="22"/>
          <w:szCs w:val="22"/>
        </w:rPr>
        <w:t>Выполнить раздел «Эффективность инвестиций».</w:t>
      </w:r>
    </w:p>
    <w:p w:rsidR="00980C25" w:rsidRPr="0061375A" w:rsidRDefault="00980C25" w:rsidP="00980C25">
      <w:pPr>
        <w:pStyle w:val="Textbodyindent"/>
        <w:tabs>
          <w:tab w:val="left" w:pos="1134"/>
        </w:tabs>
        <w:ind w:left="0" w:firstLine="540"/>
        <w:jc w:val="both"/>
        <w:rPr>
          <w:sz w:val="22"/>
          <w:szCs w:val="22"/>
        </w:rPr>
      </w:pPr>
      <w:r>
        <w:rPr>
          <w:sz w:val="22"/>
          <w:szCs w:val="22"/>
        </w:rPr>
        <w:t>8.9</w:t>
      </w:r>
      <w:r>
        <w:rPr>
          <w:sz w:val="22"/>
          <w:szCs w:val="22"/>
        </w:rPr>
        <w:tab/>
      </w:r>
      <w:r w:rsidRPr="0061375A">
        <w:rPr>
          <w:sz w:val="22"/>
          <w:szCs w:val="22"/>
        </w:rPr>
        <w:t>Выполнить заказные спецификации на материалы, необходимые для строительства и ЗИП.</w:t>
      </w:r>
    </w:p>
    <w:p w:rsidR="00980C25" w:rsidRPr="0061375A" w:rsidRDefault="00980C25" w:rsidP="00980C25">
      <w:pPr>
        <w:pStyle w:val="Textbodyindent"/>
        <w:tabs>
          <w:tab w:val="left" w:pos="1134"/>
        </w:tabs>
        <w:ind w:left="0" w:firstLine="540"/>
        <w:jc w:val="both"/>
        <w:rPr>
          <w:sz w:val="22"/>
          <w:szCs w:val="22"/>
        </w:rPr>
      </w:pPr>
      <w:r>
        <w:rPr>
          <w:sz w:val="22"/>
          <w:szCs w:val="22"/>
        </w:rPr>
        <w:t>8.10</w:t>
      </w:r>
      <w:r>
        <w:rPr>
          <w:sz w:val="22"/>
          <w:szCs w:val="22"/>
        </w:rPr>
        <w:tab/>
      </w:r>
      <w:r w:rsidRPr="0061375A">
        <w:rPr>
          <w:sz w:val="22"/>
          <w:szCs w:val="22"/>
        </w:rPr>
        <w:t>Выполнить согласование проектно-сметной документации и прохождение ее экспертизы в надзорных органах.</w:t>
      </w:r>
    </w:p>
    <w:p w:rsidR="00980C25" w:rsidRPr="0061375A" w:rsidRDefault="00980C25" w:rsidP="00980C25">
      <w:pPr>
        <w:pStyle w:val="Textbodyindent"/>
        <w:tabs>
          <w:tab w:val="left" w:pos="1134"/>
        </w:tabs>
        <w:ind w:left="0" w:firstLine="540"/>
        <w:jc w:val="both"/>
        <w:rPr>
          <w:sz w:val="22"/>
          <w:szCs w:val="22"/>
        </w:rPr>
      </w:pPr>
      <w:r>
        <w:rPr>
          <w:sz w:val="22"/>
          <w:szCs w:val="22"/>
        </w:rPr>
        <w:t>8.11</w:t>
      </w:r>
      <w:r>
        <w:rPr>
          <w:sz w:val="22"/>
          <w:szCs w:val="22"/>
        </w:rPr>
        <w:tab/>
      </w:r>
      <w:r w:rsidRPr="0061375A">
        <w:rPr>
          <w:sz w:val="22"/>
          <w:szCs w:val="22"/>
        </w:rPr>
        <w:t>Документацию по проекту представить в 4 экземплярах на бумажном носителе и в электронном виде в 1 экземпляре на CD носителе, при этом текстовую и графическую информацию представить в стандартных форматах МS Officе, AutoCAD, а сметную документацию в формате МS Eхсе1, либо в другом числовом формате, совместимого с МS Ехce1, позволяющем вести накопительные ведомости по локальным сметам.</w:t>
      </w:r>
    </w:p>
    <w:p w:rsidR="00980C25" w:rsidRPr="0061375A" w:rsidRDefault="00980C25" w:rsidP="00980C25">
      <w:pPr>
        <w:pStyle w:val="Textbodyindent"/>
        <w:tabs>
          <w:tab w:val="left" w:pos="1134"/>
          <w:tab w:val="left" w:pos="1418"/>
        </w:tabs>
        <w:ind w:left="0" w:firstLine="540"/>
        <w:jc w:val="both"/>
        <w:rPr>
          <w:sz w:val="22"/>
          <w:szCs w:val="22"/>
        </w:rPr>
      </w:pPr>
      <w:r>
        <w:rPr>
          <w:sz w:val="22"/>
          <w:szCs w:val="22"/>
        </w:rPr>
        <w:t>9.</w:t>
      </w:r>
      <w:r>
        <w:rPr>
          <w:sz w:val="22"/>
          <w:szCs w:val="22"/>
        </w:rPr>
        <w:tab/>
      </w:r>
      <w:r w:rsidRPr="0061375A">
        <w:rPr>
          <w:sz w:val="22"/>
          <w:szCs w:val="22"/>
        </w:rPr>
        <w:t>Разработанная проектно-сметная документация является  собственностью заказчика и передача ее третьим лицам без его согласия запрещается.</w:t>
      </w:r>
    </w:p>
    <w:p w:rsidR="00980C25" w:rsidRPr="0061375A" w:rsidRDefault="00980C25" w:rsidP="00980C25">
      <w:pPr>
        <w:pStyle w:val="Textbodyindent"/>
        <w:tabs>
          <w:tab w:val="num" w:pos="360"/>
          <w:tab w:val="left" w:pos="1134"/>
        </w:tabs>
        <w:ind w:left="0" w:firstLine="540"/>
        <w:jc w:val="both"/>
        <w:rPr>
          <w:sz w:val="22"/>
          <w:szCs w:val="22"/>
        </w:rPr>
      </w:pPr>
      <w:r>
        <w:rPr>
          <w:sz w:val="22"/>
          <w:szCs w:val="22"/>
        </w:rPr>
        <w:t>10</w:t>
      </w:r>
      <w:r w:rsidRPr="0061375A">
        <w:rPr>
          <w:sz w:val="22"/>
          <w:szCs w:val="22"/>
        </w:rPr>
        <w:t>.</w:t>
      </w:r>
      <w:r w:rsidRPr="0061375A">
        <w:rPr>
          <w:sz w:val="22"/>
          <w:szCs w:val="22"/>
        </w:rPr>
        <w:tab/>
        <w:t>Использование при проектировании научно-технических достижений.</w:t>
      </w:r>
    </w:p>
    <w:p w:rsidR="00980C25" w:rsidRPr="0061375A" w:rsidRDefault="00980C25" w:rsidP="00980C25">
      <w:pPr>
        <w:pStyle w:val="Textbodyindent"/>
        <w:tabs>
          <w:tab w:val="num" w:pos="360"/>
          <w:tab w:val="left" w:pos="1134"/>
        </w:tabs>
        <w:ind w:left="0" w:firstLine="540"/>
        <w:jc w:val="both"/>
        <w:rPr>
          <w:sz w:val="22"/>
          <w:szCs w:val="22"/>
        </w:rPr>
      </w:pPr>
      <w:r w:rsidRPr="0061375A">
        <w:rPr>
          <w:sz w:val="22"/>
          <w:szCs w:val="22"/>
        </w:rPr>
        <w:t>Проектом предусмотреть использование новых строительных конструкций и материалов, с целью снижения затрат и времени монтажа линии.</w:t>
      </w:r>
    </w:p>
    <w:p w:rsidR="00980C25" w:rsidRPr="0061375A" w:rsidRDefault="00980C25" w:rsidP="00980C25">
      <w:pPr>
        <w:pStyle w:val="Textbodyindent"/>
        <w:tabs>
          <w:tab w:val="num" w:pos="360"/>
          <w:tab w:val="left" w:pos="1134"/>
        </w:tabs>
        <w:ind w:left="0" w:firstLine="540"/>
        <w:jc w:val="both"/>
        <w:rPr>
          <w:sz w:val="22"/>
          <w:szCs w:val="22"/>
        </w:rPr>
      </w:pPr>
      <w:r>
        <w:rPr>
          <w:sz w:val="22"/>
          <w:szCs w:val="22"/>
        </w:rPr>
        <w:t>11</w:t>
      </w:r>
      <w:r w:rsidRPr="0061375A">
        <w:rPr>
          <w:sz w:val="22"/>
          <w:szCs w:val="22"/>
        </w:rPr>
        <w:t>.</w:t>
      </w:r>
      <w:r w:rsidRPr="0061375A">
        <w:rPr>
          <w:sz w:val="22"/>
          <w:szCs w:val="22"/>
        </w:rPr>
        <w:tab/>
        <w:t>Требования к проектной организации.</w:t>
      </w:r>
    </w:p>
    <w:p w:rsidR="00980C25" w:rsidRPr="0061375A" w:rsidRDefault="00980C25" w:rsidP="00980C25">
      <w:pPr>
        <w:pStyle w:val="Standard"/>
        <w:tabs>
          <w:tab w:val="num" w:pos="360"/>
          <w:tab w:val="left" w:pos="1134"/>
        </w:tabs>
        <w:ind w:firstLine="540"/>
        <w:jc w:val="both"/>
        <w:rPr>
          <w:sz w:val="22"/>
          <w:szCs w:val="22"/>
        </w:rPr>
      </w:pPr>
      <w:r w:rsidRPr="0061375A">
        <w:rPr>
          <w:sz w:val="22"/>
          <w:szCs w:val="22"/>
        </w:rPr>
        <w:t>- обладание необходимыми профессиональными знаниями и опытом при выполнении аналогичных проектных работ;</w:t>
      </w:r>
    </w:p>
    <w:p w:rsidR="00980C25" w:rsidRPr="0061375A" w:rsidRDefault="00980C25" w:rsidP="00980C25">
      <w:pPr>
        <w:pStyle w:val="Textbodyindent"/>
        <w:tabs>
          <w:tab w:val="num" w:pos="360"/>
          <w:tab w:val="left" w:pos="1134"/>
        </w:tabs>
        <w:ind w:left="0" w:firstLine="540"/>
        <w:jc w:val="both"/>
        <w:rPr>
          <w:sz w:val="22"/>
          <w:szCs w:val="22"/>
        </w:rPr>
      </w:pPr>
      <w:r w:rsidRPr="0061375A">
        <w:rPr>
          <w:sz w:val="22"/>
          <w:szCs w:val="22"/>
        </w:rPr>
        <w:t>- наличие свидетельства о допуске к работам по разработке проектной документации для объектов капитального строительства, оформленного в соответствии с требованиями действующего законодательства РФ и устава СРО;</w:t>
      </w:r>
    </w:p>
    <w:p w:rsidR="00980C25" w:rsidRPr="0061375A" w:rsidRDefault="00980C25" w:rsidP="00980C25">
      <w:pPr>
        <w:pStyle w:val="Textbodyindent"/>
        <w:tabs>
          <w:tab w:val="num" w:pos="360"/>
          <w:tab w:val="left" w:pos="1134"/>
        </w:tabs>
        <w:ind w:left="0" w:firstLine="540"/>
        <w:jc w:val="both"/>
        <w:rPr>
          <w:sz w:val="22"/>
          <w:szCs w:val="22"/>
        </w:rPr>
      </w:pPr>
      <w:r>
        <w:rPr>
          <w:sz w:val="22"/>
          <w:szCs w:val="22"/>
        </w:rPr>
        <w:t>12</w:t>
      </w:r>
      <w:r w:rsidRPr="0061375A">
        <w:rPr>
          <w:sz w:val="22"/>
          <w:szCs w:val="22"/>
        </w:rPr>
        <w:t>.</w:t>
      </w:r>
      <w:r w:rsidRPr="0061375A">
        <w:rPr>
          <w:sz w:val="22"/>
          <w:szCs w:val="22"/>
        </w:rPr>
        <w:tab/>
        <w:t xml:space="preserve">Требования к </w:t>
      </w:r>
      <w:r>
        <w:rPr>
          <w:sz w:val="22"/>
          <w:szCs w:val="22"/>
        </w:rPr>
        <w:t xml:space="preserve">монтажной </w:t>
      </w:r>
      <w:r w:rsidRPr="0061375A">
        <w:rPr>
          <w:sz w:val="22"/>
          <w:szCs w:val="22"/>
        </w:rPr>
        <w:t>организации.</w:t>
      </w:r>
    </w:p>
    <w:p w:rsidR="00980C25" w:rsidRPr="0061375A" w:rsidRDefault="00980C25" w:rsidP="00980C25">
      <w:pPr>
        <w:pStyle w:val="Standard"/>
        <w:tabs>
          <w:tab w:val="num" w:pos="360"/>
          <w:tab w:val="left" w:pos="1134"/>
        </w:tabs>
        <w:ind w:firstLine="540"/>
        <w:jc w:val="both"/>
        <w:rPr>
          <w:sz w:val="22"/>
          <w:szCs w:val="22"/>
        </w:rPr>
      </w:pPr>
      <w:r w:rsidRPr="0061375A">
        <w:rPr>
          <w:sz w:val="22"/>
          <w:szCs w:val="22"/>
        </w:rPr>
        <w:t xml:space="preserve">- обладание необходимыми профессиональными знаниями и опытом при выполнении аналогичных </w:t>
      </w:r>
      <w:r>
        <w:rPr>
          <w:sz w:val="22"/>
          <w:szCs w:val="22"/>
        </w:rPr>
        <w:t>монтажных</w:t>
      </w:r>
      <w:r w:rsidRPr="0061375A">
        <w:rPr>
          <w:sz w:val="22"/>
          <w:szCs w:val="22"/>
        </w:rPr>
        <w:t xml:space="preserve"> работ;</w:t>
      </w:r>
    </w:p>
    <w:p w:rsidR="00980C25" w:rsidRPr="0061375A" w:rsidRDefault="00980C25" w:rsidP="00980C25">
      <w:pPr>
        <w:pStyle w:val="Textbodyindent"/>
        <w:tabs>
          <w:tab w:val="num" w:pos="360"/>
          <w:tab w:val="left" w:pos="1134"/>
        </w:tabs>
        <w:ind w:left="0" w:firstLine="540"/>
        <w:jc w:val="both"/>
        <w:rPr>
          <w:sz w:val="22"/>
          <w:szCs w:val="22"/>
        </w:rPr>
      </w:pPr>
      <w:r w:rsidRPr="0061375A">
        <w:rPr>
          <w:sz w:val="22"/>
          <w:szCs w:val="22"/>
        </w:rPr>
        <w:t xml:space="preserve">- наличие свидетельства о допуске к </w:t>
      </w:r>
      <w:r>
        <w:rPr>
          <w:sz w:val="22"/>
          <w:szCs w:val="22"/>
        </w:rPr>
        <w:t>соответствующим работам на объектах</w:t>
      </w:r>
      <w:r w:rsidRPr="0061375A">
        <w:rPr>
          <w:sz w:val="22"/>
          <w:szCs w:val="22"/>
        </w:rPr>
        <w:t xml:space="preserve"> капитального строительства, оформленного в соответствии с требованиями действующего законодательства РФ и устава СРО;</w:t>
      </w:r>
    </w:p>
    <w:p w:rsidR="00980C25" w:rsidRDefault="00980C25" w:rsidP="00980C25">
      <w:pPr>
        <w:pStyle w:val="Textbodyindent"/>
        <w:tabs>
          <w:tab w:val="num" w:pos="360"/>
          <w:tab w:val="left" w:pos="1134"/>
        </w:tabs>
        <w:ind w:left="0" w:firstLine="540"/>
        <w:jc w:val="both"/>
        <w:rPr>
          <w:sz w:val="22"/>
          <w:szCs w:val="22"/>
        </w:rPr>
      </w:pPr>
      <w:r w:rsidRPr="0061375A">
        <w:rPr>
          <w:sz w:val="22"/>
          <w:szCs w:val="22"/>
        </w:rPr>
        <w:t>- привлечение субподрядчика, а также выбор материалов и заводов изготовителей производится по согласованию с Заказчиком.</w:t>
      </w:r>
    </w:p>
    <w:p w:rsidR="00980C25" w:rsidRPr="0061375A" w:rsidRDefault="00980C25" w:rsidP="00980C25">
      <w:pPr>
        <w:pStyle w:val="Textbodyindent"/>
        <w:tabs>
          <w:tab w:val="left" w:pos="1134"/>
          <w:tab w:val="left" w:pos="1418"/>
        </w:tabs>
        <w:ind w:left="180" w:firstLine="360"/>
        <w:jc w:val="both"/>
        <w:rPr>
          <w:sz w:val="22"/>
          <w:szCs w:val="22"/>
        </w:rPr>
      </w:pPr>
      <w:r>
        <w:rPr>
          <w:sz w:val="22"/>
          <w:szCs w:val="22"/>
        </w:rPr>
        <w:t>13.</w:t>
      </w:r>
      <w:r>
        <w:rPr>
          <w:sz w:val="22"/>
          <w:szCs w:val="22"/>
        </w:rPr>
        <w:tab/>
      </w:r>
      <w:r w:rsidRPr="0061375A">
        <w:rPr>
          <w:sz w:val="22"/>
          <w:szCs w:val="22"/>
        </w:rPr>
        <w:t>Проектная организация в праве:</w:t>
      </w:r>
    </w:p>
    <w:p w:rsidR="00980C25" w:rsidRPr="0061375A" w:rsidRDefault="00980C25" w:rsidP="00980C25">
      <w:pPr>
        <w:pStyle w:val="Textbodyindent"/>
        <w:tabs>
          <w:tab w:val="num" w:pos="360"/>
          <w:tab w:val="left" w:pos="1134"/>
          <w:tab w:val="left" w:pos="1418"/>
        </w:tabs>
        <w:ind w:left="0" w:firstLine="540"/>
        <w:jc w:val="both"/>
        <w:rPr>
          <w:sz w:val="22"/>
          <w:szCs w:val="22"/>
        </w:rPr>
      </w:pPr>
      <w:r w:rsidRPr="0061375A">
        <w:rPr>
          <w:sz w:val="22"/>
          <w:szCs w:val="22"/>
        </w:rPr>
        <w:t>- запрашивать необходимые для проектных работ данные по параметрам строящегося объекта, присоединяемых потребителей и конфигурации питающей сети в районе строительства;</w:t>
      </w:r>
    </w:p>
    <w:p w:rsidR="00980C25" w:rsidRPr="0061375A" w:rsidRDefault="00980C25" w:rsidP="00980C25">
      <w:pPr>
        <w:pStyle w:val="Textbodyindent"/>
        <w:tabs>
          <w:tab w:val="num" w:pos="360"/>
          <w:tab w:val="left" w:pos="1134"/>
          <w:tab w:val="left" w:pos="1418"/>
        </w:tabs>
        <w:ind w:left="0" w:firstLine="540"/>
        <w:jc w:val="both"/>
        <w:rPr>
          <w:sz w:val="22"/>
          <w:szCs w:val="22"/>
        </w:rPr>
      </w:pPr>
      <w:r w:rsidRPr="0061375A">
        <w:rPr>
          <w:sz w:val="22"/>
          <w:szCs w:val="22"/>
        </w:rPr>
        <w:t>- вести авторский надзор за строительством объекта и соответствием выполняемых работ проектной документации.</w:t>
      </w:r>
    </w:p>
    <w:p w:rsidR="00980C25" w:rsidRPr="0061375A" w:rsidRDefault="00980C25" w:rsidP="00980C25">
      <w:pPr>
        <w:pStyle w:val="Textbodyindent"/>
        <w:tabs>
          <w:tab w:val="left" w:pos="1134"/>
        </w:tabs>
        <w:ind w:left="180" w:firstLine="360"/>
        <w:jc w:val="both"/>
        <w:rPr>
          <w:sz w:val="22"/>
          <w:szCs w:val="22"/>
        </w:rPr>
      </w:pPr>
      <w:r>
        <w:rPr>
          <w:sz w:val="22"/>
          <w:szCs w:val="22"/>
        </w:rPr>
        <w:t>14.</w:t>
      </w:r>
      <w:r>
        <w:rPr>
          <w:sz w:val="22"/>
          <w:szCs w:val="22"/>
        </w:rPr>
        <w:tab/>
      </w:r>
      <w:r w:rsidRPr="0061375A">
        <w:rPr>
          <w:sz w:val="22"/>
          <w:szCs w:val="22"/>
        </w:rPr>
        <w:t>Профессиональная ответственность проектной организации должна быть застрахована.</w:t>
      </w:r>
    </w:p>
    <w:p w:rsidR="00980C25" w:rsidRDefault="00980C25" w:rsidP="00980C25">
      <w:pPr>
        <w:pStyle w:val="Standard"/>
        <w:tabs>
          <w:tab w:val="num" w:pos="720"/>
          <w:tab w:val="left" w:pos="993"/>
          <w:tab w:val="left" w:pos="1134"/>
        </w:tabs>
        <w:ind w:left="180" w:firstLine="360"/>
        <w:rPr>
          <w:sz w:val="22"/>
          <w:szCs w:val="22"/>
        </w:rPr>
      </w:pPr>
      <w:r>
        <w:rPr>
          <w:sz w:val="22"/>
          <w:szCs w:val="22"/>
        </w:rPr>
        <w:t>15.</w:t>
      </w:r>
      <w:r>
        <w:rPr>
          <w:sz w:val="22"/>
          <w:szCs w:val="22"/>
        </w:rPr>
        <w:tab/>
        <w:t xml:space="preserve">  Поставка материалов по данному объекту будет осуществляться в соответствии со спецификацией оборудования по проектной документации.</w:t>
      </w:r>
    </w:p>
    <w:p w:rsidR="00980C25" w:rsidRPr="0061375A" w:rsidRDefault="00980C25" w:rsidP="00980C25">
      <w:pPr>
        <w:pStyle w:val="Textbodyindent"/>
        <w:tabs>
          <w:tab w:val="left" w:pos="1134"/>
          <w:tab w:val="left" w:pos="1418"/>
        </w:tabs>
        <w:ind w:left="180" w:firstLine="360"/>
        <w:jc w:val="both"/>
        <w:rPr>
          <w:sz w:val="22"/>
          <w:szCs w:val="22"/>
        </w:rPr>
      </w:pPr>
      <w:r>
        <w:rPr>
          <w:sz w:val="22"/>
          <w:szCs w:val="22"/>
        </w:rPr>
        <w:t>16.</w:t>
      </w:r>
      <w:r>
        <w:rPr>
          <w:sz w:val="22"/>
          <w:szCs w:val="22"/>
        </w:rPr>
        <w:tab/>
      </w:r>
      <w:r w:rsidRPr="0061375A">
        <w:rPr>
          <w:sz w:val="22"/>
          <w:szCs w:val="22"/>
        </w:rPr>
        <w:t>Сроки выполнения работ.</w:t>
      </w:r>
    </w:p>
    <w:p w:rsidR="00980C25" w:rsidRPr="0061375A" w:rsidRDefault="00980C25" w:rsidP="00980C25">
      <w:pPr>
        <w:pStyle w:val="Textbodyindent"/>
        <w:tabs>
          <w:tab w:val="num" w:pos="360"/>
          <w:tab w:val="left" w:pos="1134"/>
          <w:tab w:val="left" w:pos="1418"/>
        </w:tabs>
        <w:ind w:left="0" w:firstLine="540"/>
        <w:jc w:val="both"/>
        <w:rPr>
          <w:sz w:val="22"/>
          <w:szCs w:val="22"/>
        </w:rPr>
      </w:pPr>
      <w:r w:rsidRPr="0061375A">
        <w:rPr>
          <w:sz w:val="22"/>
          <w:szCs w:val="22"/>
        </w:rPr>
        <w:t>Срок</w:t>
      </w:r>
      <w:r>
        <w:rPr>
          <w:sz w:val="22"/>
          <w:szCs w:val="22"/>
        </w:rPr>
        <w:t xml:space="preserve"> начала выполнения работ: в течении 1 дня после подписания договора подряда.</w:t>
      </w:r>
    </w:p>
    <w:p w:rsidR="00980C25" w:rsidRPr="00483210" w:rsidRDefault="00980C25" w:rsidP="00980C25">
      <w:pPr>
        <w:jc w:val="both"/>
        <w:rPr>
          <w:b/>
          <w:szCs w:val="24"/>
        </w:rPr>
      </w:pPr>
      <w:r>
        <w:rPr>
          <w:sz w:val="22"/>
          <w:szCs w:val="22"/>
        </w:rPr>
        <w:t>Дата окончания выполнения работ: в течении 2 месяцев после подписания договора подряда.</w:t>
      </w:r>
    </w:p>
    <w:p w:rsidR="00A179CA" w:rsidRPr="00A179CA" w:rsidRDefault="00A179CA" w:rsidP="00A179CA">
      <w:pPr>
        <w:jc w:val="both"/>
        <w:rPr>
          <w:b/>
          <w:szCs w:val="24"/>
        </w:rPr>
      </w:pPr>
    </w:p>
    <w:p w:rsidR="00532C3B" w:rsidRDefault="00532C3B" w:rsidP="008901A9">
      <w:pPr>
        <w:ind w:firstLine="567"/>
      </w:pPr>
    </w:p>
    <w:p w:rsidR="00532C3B" w:rsidRDefault="00532C3B" w:rsidP="00CF4B5A"/>
    <w:p w:rsidR="00532C3B" w:rsidRDefault="00532C3B" w:rsidP="00CF4B5A"/>
    <w:p w:rsidR="00A179CA" w:rsidRDefault="00A179CA" w:rsidP="00CF4B5A"/>
    <w:p w:rsidR="00532C3B" w:rsidRPr="00CF4B5A" w:rsidRDefault="00532C3B" w:rsidP="00CF4B5A"/>
    <w:p w:rsidR="00662371" w:rsidRDefault="00662371" w:rsidP="00662371">
      <w:pPr>
        <w:jc w:val="both"/>
        <w:rPr>
          <w:szCs w:val="24"/>
        </w:rPr>
      </w:pPr>
      <w:r>
        <w:rPr>
          <w:b/>
          <w:bCs/>
          <w:color w:val="000000"/>
          <w:szCs w:val="24"/>
        </w:rPr>
        <w:t>Подрядчик                                                            Заказчик</w:t>
      </w:r>
    </w:p>
    <w:tbl>
      <w:tblPr>
        <w:tblW w:w="0" w:type="auto"/>
        <w:tblInd w:w="-720" w:type="dxa"/>
        <w:tblLayout w:type="fixed"/>
        <w:tblLook w:val="01E0"/>
      </w:tblPr>
      <w:tblGrid>
        <w:gridCol w:w="4788"/>
        <w:gridCol w:w="5580"/>
      </w:tblGrid>
      <w:tr w:rsidR="00662371">
        <w:trPr>
          <w:trHeight w:val="3234"/>
        </w:trPr>
        <w:tc>
          <w:tcPr>
            <w:tcW w:w="4788" w:type="dxa"/>
          </w:tcPr>
          <w:p w:rsidR="00662371" w:rsidRDefault="00662371">
            <w:pPr>
              <w:ind w:firstLine="33"/>
              <w:jc w:val="both"/>
              <w:rPr>
                <w:b/>
                <w:szCs w:val="24"/>
              </w:rPr>
            </w:pPr>
          </w:p>
          <w:p w:rsidR="00662371" w:rsidRDefault="00662371">
            <w:pPr>
              <w:ind w:firstLine="33"/>
              <w:jc w:val="both"/>
              <w:rPr>
                <w:b/>
                <w:szCs w:val="24"/>
              </w:rPr>
            </w:pPr>
            <w:r>
              <w:rPr>
                <w:b/>
                <w:szCs w:val="24"/>
              </w:rPr>
              <w:t>_____________________________________</w:t>
            </w:r>
          </w:p>
          <w:p w:rsidR="00662371" w:rsidRDefault="00662371">
            <w:pPr>
              <w:ind w:firstLine="33"/>
              <w:jc w:val="both"/>
              <w:rPr>
                <w:szCs w:val="24"/>
              </w:rPr>
            </w:pPr>
            <w:r>
              <w:rPr>
                <w:szCs w:val="24"/>
              </w:rPr>
              <w:t>_____________________________________</w:t>
            </w:r>
          </w:p>
          <w:p w:rsidR="00662371" w:rsidRDefault="00662371">
            <w:pPr>
              <w:ind w:firstLine="33"/>
              <w:jc w:val="both"/>
              <w:rPr>
                <w:szCs w:val="24"/>
              </w:rPr>
            </w:pPr>
            <w:r>
              <w:rPr>
                <w:szCs w:val="24"/>
              </w:rPr>
              <w:t>_____________________________________</w:t>
            </w:r>
          </w:p>
          <w:p w:rsidR="00662371" w:rsidRDefault="00662371">
            <w:pPr>
              <w:ind w:firstLine="33"/>
              <w:jc w:val="both"/>
              <w:rPr>
                <w:szCs w:val="24"/>
              </w:rPr>
            </w:pPr>
            <w:r>
              <w:rPr>
                <w:szCs w:val="24"/>
              </w:rPr>
              <w:t>_____________________________________</w:t>
            </w:r>
          </w:p>
          <w:p w:rsidR="00662371" w:rsidRDefault="00662371">
            <w:pPr>
              <w:ind w:firstLine="33"/>
              <w:jc w:val="both"/>
              <w:rPr>
                <w:szCs w:val="24"/>
              </w:rPr>
            </w:pPr>
            <w:r>
              <w:rPr>
                <w:szCs w:val="24"/>
              </w:rPr>
              <w:t>_____________________________________</w:t>
            </w:r>
          </w:p>
          <w:p w:rsidR="00662371" w:rsidRDefault="00662371">
            <w:pPr>
              <w:ind w:firstLine="33"/>
              <w:jc w:val="both"/>
              <w:rPr>
                <w:szCs w:val="24"/>
              </w:rPr>
            </w:pPr>
            <w:r>
              <w:rPr>
                <w:szCs w:val="24"/>
              </w:rPr>
              <w:t>_____________________________________</w:t>
            </w:r>
          </w:p>
          <w:p w:rsidR="00662371" w:rsidRDefault="00662371">
            <w:pPr>
              <w:ind w:firstLine="33"/>
              <w:jc w:val="both"/>
              <w:rPr>
                <w:szCs w:val="24"/>
              </w:rPr>
            </w:pPr>
            <w:r>
              <w:rPr>
                <w:szCs w:val="24"/>
              </w:rPr>
              <w:t>_____________________________________</w:t>
            </w:r>
          </w:p>
          <w:p w:rsidR="00662371" w:rsidRDefault="00662371">
            <w:pPr>
              <w:ind w:firstLine="33"/>
              <w:jc w:val="both"/>
              <w:rPr>
                <w:szCs w:val="24"/>
              </w:rPr>
            </w:pPr>
            <w:r>
              <w:rPr>
                <w:szCs w:val="24"/>
              </w:rPr>
              <w:t>_____________________________________</w:t>
            </w:r>
          </w:p>
          <w:p w:rsidR="00662371" w:rsidRDefault="00662371" w:rsidP="00662371">
            <w:pPr>
              <w:ind w:firstLine="33"/>
              <w:jc w:val="both"/>
              <w:rPr>
                <w:szCs w:val="24"/>
              </w:rPr>
            </w:pPr>
            <w:r>
              <w:rPr>
                <w:szCs w:val="24"/>
              </w:rPr>
              <w:t>_____________________________________</w:t>
            </w:r>
          </w:p>
          <w:p w:rsidR="00662371" w:rsidRDefault="00662371" w:rsidP="00662371">
            <w:pPr>
              <w:ind w:firstLine="33"/>
              <w:jc w:val="both"/>
              <w:rPr>
                <w:szCs w:val="24"/>
              </w:rPr>
            </w:pPr>
            <w:r>
              <w:rPr>
                <w:szCs w:val="24"/>
              </w:rPr>
              <w:t>_____________________________________</w:t>
            </w:r>
          </w:p>
        </w:tc>
        <w:tc>
          <w:tcPr>
            <w:tcW w:w="5580" w:type="dxa"/>
          </w:tcPr>
          <w:p w:rsidR="00662371" w:rsidRDefault="00662371">
            <w:pPr>
              <w:ind w:firstLine="33"/>
              <w:jc w:val="both"/>
              <w:rPr>
                <w:szCs w:val="24"/>
              </w:rPr>
            </w:pPr>
          </w:p>
          <w:p w:rsidR="00662371" w:rsidRDefault="00662371">
            <w:pPr>
              <w:ind w:left="75" w:hanging="42"/>
              <w:jc w:val="both"/>
              <w:rPr>
                <w:b/>
                <w:szCs w:val="24"/>
              </w:rPr>
            </w:pPr>
            <w:r>
              <w:rPr>
                <w:b/>
                <w:szCs w:val="24"/>
              </w:rPr>
              <w:t>ОАО «Курские электрические сети»</w:t>
            </w:r>
          </w:p>
          <w:p w:rsidR="00662371" w:rsidRDefault="00662371">
            <w:pPr>
              <w:ind w:left="75" w:hanging="42"/>
              <w:jc w:val="both"/>
              <w:rPr>
                <w:szCs w:val="24"/>
              </w:rPr>
            </w:pPr>
            <w:smartTag w:uri="urn:schemas-microsoft-com:office:smarttags" w:element="metricconverter">
              <w:smartTagPr>
                <w:attr w:name="ProductID" w:val="305035, г"/>
              </w:smartTagPr>
              <w:r>
                <w:rPr>
                  <w:szCs w:val="24"/>
                </w:rPr>
                <w:t>305035, г</w:t>
              </w:r>
            </w:smartTag>
            <w:r>
              <w:rPr>
                <w:szCs w:val="24"/>
              </w:rPr>
              <w:t>. Курск, улица Асеева, 4а</w:t>
            </w:r>
          </w:p>
          <w:p w:rsidR="00662371" w:rsidRDefault="00662371">
            <w:pPr>
              <w:ind w:left="75" w:hanging="42"/>
              <w:jc w:val="both"/>
              <w:rPr>
                <w:szCs w:val="24"/>
              </w:rPr>
            </w:pPr>
            <w:r>
              <w:rPr>
                <w:szCs w:val="24"/>
              </w:rPr>
              <w:t>ИНН 4632064246 КПП 463250001</w:t>
            </w:r>
          </w:p>
          <w:p w:rsidR="00662371" w:rsidRDefault="00662371">
            <w:pPr>
              <w:ind w:left="75" w:hanging="42"/>
              <w:jc w:val="both"/>
              <w:rPr>
                <w:szCs w:val="24"/>
              </w:rPr>
            </w:pPr>
            <w:r>
              <w:rPr>
                <w:szCs w:val="24"/>
              </w:rPr>
              <w:t>ОГРН 1064632038987</w:t>
            </w:r>
          </w:p>
          <w:p w:rsidR="00662371" w:rsidRDefault="00662371">
            <w:pPr>
              <w:ind w:left="75" w:hanging="42"/>
              <w:jc w:val="both"/>
              <w:rPr>
                <w:szCs w:val="24"/>
              </w:rPr>
            </w:pPr>
            <w:r>
              <w:rPr>
                <w:szCs w:val="24"/>
              </w:rPr>
              <w:t>ОАО Банк ЗЕНИТ в «Курский» филиал</w:t>
            </w:r>
          </w:p>
          <w:p w:rsidR="00662371" w:rsidRDefault="00662371">
            <w:pPr>
              <w:ind w:left="75" w:hanging="42"/>
              <w:jc w:val="both"/>
              <w:rPr>
                <w:szCs w:val="24"/>
              </w:rPr>
            </w:pPr>
            <w:r>
              <w:rPr>
                <w:szCs w:val="24"/>
              </w:rPr>
              <w:t>р/с 40702810300050000620</w:t>
            </w:r>
          </w:p>
          <w:p w:rsidR="00662371" w:rsidRDefault="00662371">
            <w:pPr>
              <w:ind w:left="75" w:hanging="42"/>
              <w:jc w:val="both"/>
              <w:rPr>
                <w:szCs w:val="24"/>
              </w:rPr>
            </w:pPr>
            <w:r>
              <w:rPr>
                <w:szCs w:val="24"/>
              </w:rPr>
              <w:t>к/с 30101810700000000714</w:t>
            </w:r>
          </w:p>
          <w:p w:rsidR="00662371" w:rsidRDefault="00662371" w:rsidP="00662371">
            <w:pPr>
              <w:ind w:left="75" w:hanging="42"/>
              <w:jc w:val="both"/>
              <w:rPr>
                <w:szCs w:val="24"/>
              </w:rPr>
            </w:pPr>
            <w:r>
              <w:rPr>
                <w:szCs w:val="24"/>
              </w:rPr>
              <w:t>в ГРКЦ ГУ Банка России по Курской области БИК 043807714</w:t>
            </w:r>
          </w:p>
          <w:p w:rsidR="00662371" w:rsidRDefault="00662371" w:rsidP="00662371">
            <w:pPr>
              <w:ind w:firstLine="33"/>
              <w:jc w:val="both"/>
              <w:rPr>
                <w:b/>
                <w:szCs w:val="24"/>
              </w:rPr>
            </w:pPr>
            <w:r>
              <w:rPr>
                <w:b/>
                <w:szCs w:val="24"/>
              </w:rPr>
              <w:t>Технический директор___________ В.В. Кривов</w:t>
            </w:r>
          </w:p>
        </w:tc>
      </w:tr>
    </w:tbl>
    <w:p w:rsidR="00DB7313" w:rsidRDefault="00DB7313" w:rsidP="00662371">
      <w:pPr>
        <w:rPr>
          <w:b/>
          <w:szCs w:val="24"/>
        </w:rPr>
      </w:pPr>
    </w:p>
    <w:p w:rsidR="00662371" w:rsidRPr="00DB7313" w:rsidRDefault="00662371" w:rsidP="00905F99">
      <w:pPr>
        <w:jc w:val="right"/>
        <w:rPr>
          <w:b/>
          <w:szCs w:val="24"/>
        </w:rPr>
        <w:sectPr w:rsidR="00662371" w:rsidRPr="00DB7313" w:rsidSect="00B0726D">
          <w:pgSz w:w="11906" w:h="16838"/>
          <w:pgMar w:top="1134" w:right="1466" w:bottom="1134" w:left="1701" w:header="708" w:footer="708" w:gutter="0"/>
          <w:cols w:space="708"/>
          <w:docGrid w:linePitch="360"/>
        </w:sectPr>
      </w:pPr>
    </w:p>
    <w:p w:rsidR="00905F99" w:rsidRPr="001F731E" w:rsidRDefault="00905F99" w:rsidP="00905F99">
      <w:pPr>
        <w:jc w:val="right"/>
        <w:rPr>
          <w:b/>
        </w:rPr>
      </w:pPr>
      <w:r w:rsidRPr="001F731E">
        <w:rPr>
          <w:b/>
        </w:rPr>
        <w:t xml:space="preserve">Приложение № </w:t>
      </w:r>
      <w:r w:rsidR="007E0A09">
        <w:rPr>
          <w:b/>
        </w:rPr>
        <w:t>2</w:t>
      </w:r>
    </w:p>
    <w:p w:rsidR="00FB7B00" w:rsidRDefault="00905F99" w:rsidP="000C0905">
      <w:pPr>
        <w:jc w:val="right"/>
        <w:rPr>
          <w:b/>
        </w:rPr>
      </w:pPr>
      <w:r w:rsidRPr="001F731E">
        <w:rPr>
          <w:b/>
        </w:rPr>
        <w:t>к договору подряда от «_____»__________20___г.</w:t>
      </w:r>
    </w:p>
    <w:p w:rsidR="00FB7B00" w:rsidRDefault="00161C32" w:rsidP="00161C32">
      <w:pPr>
        <w:tabs>
          <w:tab w:val="left" w:pos="4350"/>
        </w:tabs>
        <w:rPr>
          <w:b/>
        </w:rPr>
      </w:pPr>
      <w:r>
        <w:rPr>
          <w:b/>
        </w:rPr>
        <w:tab/>
      </w:r>
    </w:p>
    <w:tbl>
      <w:tblPr>
        <w:tblW w:w="15165" w:type="dxa"/>
        <w:tblInd w:w="93" w:type="dxa"/>
        <w:tblLayout w:type="fixed"/>
        <w:tblLook w:val="0000"/>
      </w:tblPr>
      <w:tblGrid>
        <w:gridCol w:w="344"/>
        <w:gridCol w:w="3223"/>
        <w:gridCol w:w="5088"/>
        <w:gridCol w:w="1440"/>
        <w:gridCol w:w="1399"/>
        <w:gridCol w:w="41"/>
        <w:gridCol w:w="948"/>
        <w:gridCol w:w="312"/>
        <w:gridCol w:w="543"/>
        <w:gridCol w:w="537"/>
        <w:gridCol w:w="1290"/>
      </w:tblGrid>
      <w:tr w:rsidR="00980C25" w:rsidRPr="00980C25">
        <w:trPr>
          <w:trHeight w:val="360"/>
        </w:trPr>
        <w:tc>
          <w:tcPr>
            <w:tcW w:w="344" w:type="dxa"/>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3223" w:type="dxa"/>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10308" w:type="dxa"/>
            <w:gridSpan w:val="8"/>
            <w:tcBorders>
              <w:top w:val="nil"/>
              <w:left w:val="nil"/>
              <w:bottom w:val="nil"/>
              <w:right w:val="nil"/>
            </w:tcBorders>
            <w:shd w:val="clear" w:color="auto" w:fill="auto"/>
            <w:noWrap/>
            <w:vAlign w:val="bottom"/>
          </w:tcPr>
          <w:p w:rsidR="00980C25" w:rsidRPr="00980C25" w:rsidRDefault="00980C25" w:rsidP="00980C25">
            <w:pPr>
              <w:rPr>
                <w:rFonts w:ascii="Arial" w:hAnsi="Arial"/>
                <w:b/>
                <w:bCs/>
                <w:sz w:val="28"/>
                <w:szCs w:val="28"/>
              </w:rPr>
            </w:pPr>
            <w:r w:rsidRPr="00980C25">
              <w:rPr>
                <w:rFonts w:ascii="Arial" w:hAnsi="Arial"/>
                <w:b/>
                <w:bCs/>
                <w:sz w:val="28"/>
                <w:szCs w:val="28"/>
              </w:rPr>
              <w:t>СВОДНЫЙ СМЕТНЫЙ РАСЧЕТ СТОИМОСТИ СТРОИТЕЛЬСТВА</w:t>
            </w:r>
          </w:p>
        </w:tc>
        <w:tc>
          <w:tcPr>
            <w:tcW w:w="1290" w:type="dxa"/>
            <w:tcBorders>
              <w:top w:val="nil"/>
              <w:left w:val="nil"/>
              <w:bottom w:val="nil"/>
              <w:right w:val="nil"/>
            </w:tcBorders>
            <w:shd w:val="clear" w:color="auto" w:fill="auto"/>
            <w:noWrap/>
            <w:vAlign w:val="bottom"/>
          </w:tcPr>
          <w:p w:rsidR="00980C25" w:rsidRPr="00980C25" w:rsidRDefault="00980C25" w:rsidP="00980C25">
            <w:pPr>
              <w:jc w:val="center"/>
              <w:rPr>
                <w:rFonts w:ascii="Arial" w:hAnsi="Arial"/>
                <w:b/>
                <w:bCs/>
                <w:szCs w:val="24"/>
              </w:rPr>
            </w:pPr>
          </w:p>
        </w:tc>
      </w:tr>
      <w:tr w:rsidR="00980C25" w:rsidRPr="00980C25">
        <w:trPr>
          <w:trHeight w:val="750"/>
        </w:trPr>
        <w:tc>
          <w:tcPr>
            <w:tcW w:w="344" w:type="dxa"/>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13531" w:type="dxa"/>
            <w:gridSpan w:val="9"/>
            <w:tcBorders>
              <w:top w:val="nil"/>
              <w:left w:val="nil"/>
              <w:bottom w:val="nil"/>
              <w:right w:val="nil"/>
            </w:tcBorders>
            <w:shd w:val="clear" w:color="auto" w:fill="auto"/>
            <w:noWrap/>
            <w:vAlign w:val="bottom"/>
          </w:tcPr>
          <w:p w:rsidR="00980C25" w:rsidRPr="00980C25" w:rsidRDefault="00980C25" w:rsidP="00980C25">
            <w:pPr>
              <w:jc w:val="center"/>
              <w:rPr>
                <w:rFonts w:ascii="Arial" w:hAnsi="Arial"/>
                <w:b/>
                <w:bCs/>
                <w:szCs w:val="24"/>
              </w:rPr>
            </w:pPr>
            <w:r w:rsidRPr="00980C25">
              <w:rPr>
                <w:rFonts w:ascii="Arial" w:hAnsi="Arial"/>
                <w:b/>
                <w:bCs/>
                <w:szCs w:val="24"/>
              </w:rPr>
              <w:t>строительство ЛЭП-6-0,4 кВ до проектируемой КТП-400 кВА по 1-му Промышленному пер. в г.</w:t>
            </w:r>
            <w:r>
              <w:rPr>
                <w:b/>
                <w:bCs/>
                <w:szCs w:val="24"/>
              </w:rPr>
              <w:t xml:space="preserve"> </w:t>
            </w:r>
            <w:r w:rsidRPr="00980C25">
              <w:rPr>
                <w:rFonts w:ascii="Arial" w:hAnsi="Arial"/>
                <w:b/>
                <w:bCs/>
                <w:szCs w:val="24"/>
              </w:rPr>
              <w:t>Курске</w:t>
            </w:r>
          </w:p>
        </w:tc>
        <w:tc>
          <w:tcPr>
            <w:tcW w:w="1290" w:type="dxa"/>
            <w:tcBorders>
              <w:top w:val="nil"/>
              <w:left w:val="nil"/>
              <w:bottom w:val="nil"/>
              <w:right w:val="nil"/>
            </w:tcBorders>
            <w:shd w:val="clear" w:color="auto" w:fill="auto"/>
            <w:noWrap/>
            <w:vAlign w:val="bottom"/>
          </w:tcPr>
          <w:p w:rsidR="00980C25" w:rsidRPr="00980C25" w:rsidRDefault="00980C25" w:rsidP="00980C25">
            <w:pPr>
              <w:rPr>
                <w:rFonts w:ascii="Arial" w:hAnsi="Arial"/>
                <w:b/>
                <w:bCs/>
                <w:sz w:val="20"/>
              </w:rPr>
            </w:pPr>
          </w:p>
        </w:tc>
      </w:tr>
      <w:tr w:rsidR="00980C25" w:rsidRPr="00980C25">
        <w:trPr>
          <w:trHeight w:val="255"/>
        </w:trPr>
        <w:tc>
          <w:tcPr>
            <w:tcW w:w="344" w:type="dxa"/>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3223" w:type="dxa"/>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5088" w:type="dxa"/>
            <w:tcBorders>
              <w:top w:val="nil"/>
              <w:left w:val="nil"/>
              <w:bottom w:val="nil"/>
              <w:right w:val="nil"/>
            </w:tcBorders>
            <w:shd w:val="clear" w:color="auto" w:fill="auto"/>
            <w:noWrap/>
            <w:vAlign w:val="bottom"/>
          </w:tcPr>
          <w:p w:rsidR="00980C25" w:rsidRPr="00980C25" w:rsidRDefault="00980C25" w:rsidP="00980C25">
            <w:pPr>
              <w:jc w:val="center"/>
              <w:rPr>
                <w:rFonts w:ascii="Arial" w:hAnsi="Arial"/>
                <w:sz w:val="20"/>
              </w:rPr>
            </w:pPr>
          </w:p>
        </w:tc>
        <w:tc>
          <w:tcPr>
            <w:tcW w:w="3828" w:type="dxa"/>
            <w:gridSpan w:val="4"/>
            <w:tcBorders>
              <w:top w:val="nil"/>
              <w:left w:val="nil"/>
              <w:bottom w:val="nil"/>
              <w:right w:val="nil"/>
            </w:tcBorders>
            <w:shd w:val="clear" w:color="auto" w:fill="auto"/>
            <w:noWrap/>
            <w:vAlign w:val="bottom"/>
          </w:tcPr>
          <w:p w:rsidR="00980C25" w:rsidRPr="00980C25" w:rsidRDefault="00980C25" w:rsidP="00980C25">
            <w:pPr>
              <w:rPr>
                <w:rFonts w:ascii="Arial" w:hAnsi="Arial"/>
                <w:i/>
                <w:iCs/>
                <w:sz w:val="16"/>
                <w:szCs w:val="16"/>
              </w:rPr>
            </w:pPr>
            <w:r w:rsidRPr="00980C25">
              <w:rPr>
                <w:rFonts w:ascii="Arial" w:hAnsi="Arial"/>
                <w:i/>
                <w:iCs/>
                <w:sz w:val="16"/>
                <w:szCs w:val="16"/>
              </w:rPr>
              <w:t>(наименование стройки)</w:t>
            </w:r>
          </w:p>
        </w:tc>
        <w:tc>
          <w:tcPr>
            <w:tcW w:w="855" w:type="dxa"/>
            <w:gridSpan w:val="2"/>
            <w:tcBorders>
              <w:top w:val="nil"/>
              <w:left w:val="nil"/>
              <w:bottom w:val="nil"/>
              <w:right w:val="nil"/>
            </w:tcBorders>
            <w:shd w:val="clear" w:color="auto" w:fill="auto"/>
            <w:noWrap/>
            <w:vAlign w:val="bottom"/>
          </w:tcPr>
          <w:p w:rsidR="00980C25" w:rsidRPr="00980C25" w:rsidRDefault="00980C25" w:rsidP="00980C25">
            <w:pPr>
              <w:jc w:val="center"/>
              <w:rPr>
                <w:rFonts w:ascii="Arial" w:hAnsi="Arial"/>
                <w:sz w:val="20"/>
              </w:rPr>
            </w:pPr>
          </w:p>
        </w:tc>
        <w:tc>
          <w:tcPr>
            <w:tcW w:w="537" w:type="dxa"/>
            <w:tcBorders>
              <w:top w:val="nil"/>
              <w:left w:val="nil"/>
              <w:bottom w:val="nil"/>
              <w:right w:val="nil"/>
            </w:tcBorders>
            <w:shd w:val="clear" w:color="auto" w:fill="auto"/>
            <w:noWrap/>
            <w:vAlign w:val="bottom"/>
          </w:tcPr>
          <w:p w:rsidR="00980C25" w:rsidRPr="00980C25" w:rsidRDefault="00980C25" w:rsidP="00980C25">
            <w:pPr>
              <w:jc w:val="center"/>
              <w:rPr>
                <w:rFonts w:ascii="Arial" w:hAnsi="Arial"/>
                <w:sz w:val="20"/>
              </w:rPr>
            </w:pPr>
          </w:p>
        </w:tc>
        <w:tc>
          <w:tcPr>
            <w:tcW w:w="1290" w:type="dxa"/>
            <w:tcBorders>
              <w:top w:val="nil"/>
              <w:left w:val="nil"/>
              <w:bottom w:val="nil"/>
              <w:right w:val="nil"/>
            </w:tcBorders>
            <w:shd w:val="clear" w:color="auto" w:fill="auto"/>
            <w:noWrap/>
            <w:vAlign w:val="bottom"/>
          </w:tcPr>
          <w:p w:rsidR="00980C25" w:rsidRPr="00980C25" w:rsidRDefault="00980C25" w:rsidP="00980C25">
            <w:pPr>
              <w:jc w:val="center"/>
              <w:rPr>
                <w:rFonts w:ascii="Arial" w:hAnsi="Arial"/>
                <w:sz w:val="20"/>
              </w:rPr>
            </w:pPr>
          </w:p>
        </w:tc>
      </w:tr>
      <w:tr w:rsidR="00980C25" w:rsidRPr="00980C25">
        <w:trPr>
          <w:trHeight w:val="255"/>
        </w:trPr>
        <w:tc>
          <w:tcPr>
            <w:tcW w:w="344" w:type="dxa"/>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3223" w:type="dxa"/>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5088" w:type="dxa"/>
            <w:tcBorders>
              <w:top w:val="nil"/>
              <w:left w:val="nil"/>
              <w:bottom w:val="nil"/>
              <w:right w:val="nil"/>
            </w:tcBorders>
            <w:shd w:val="clear" w:color="auto" w:fill="auto"/>
            <w:noWrap/>
            <w:vAlign w:val="bottom"/>
          </w:tcPr>
          <w:p w:rsidR="00980C25" w:rsidRPr="00980C25" w:rsidRDefault="00980C25" w:rsidP="00980C25">
            <w:pPr>
              <w:jc w:val="center"/>
              <w:rPr>
                <w:rFonts w:ascii="Arial" w:hAnsi="Arial"/>
                <w:sz w:val="20"/>
              </w:rPr>
            </w:pPr>
          </w:p>
        </w:tc>
        <w:tc>
          <w:tcPr>
            <w:tcW w:w="2839" w:type="dxa"/>
            <w:gridSpan w:val="2"/>
            <w:tcBorders>
              <w:top w:val="nil"/>
              <w:left w:val="nil"/>
              <w:bottom w:val="nil"/>
              <w:right w:val="nil"/>
            </w:tcBorders>
            <w:shd w:val="clear" w:color="auto" w:fill="auto"/>
            <w:noWrap/>
            <w:vAlign w:val="bottom"/>
          </w:tcPr>
          <w:p w:rsidR="00980C25" w:rsidRPr="00980C25" w:rsidRDefault="00980C25" w:rsidP="00980C25">
            <w:pPr>
              <w:rPr>
                <w:rFonts w:ascii="Arial" w:hAnsi="Arial"/>
                <w:i/>
                <w:iCs/>
                <w:sz w:val="16"/>
                <w:szCs w:val="16"/>
              </w:rPr>
            </w:pPr>
          </w:p>
        </w:tc>
        <w:tc>
          <w:tcPr>
            <w:tcW w:w="989" w:type="dxa"/>
            <w:gridSpan w:val="2"/>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855" w:type="dxa"/>
            <w:gridSpan w:val="2"/>
            <w:tcBorders>
              <w:top w:val="nil"/>
              <w:left w:val="nil"/>
              <w:bottom w:val="nil"/>
              <w:right w:val="nil"/>
            </w:tcBorders>
            <w:shd w:val="clear" w:color="auto" w:fill="auto"/>
            <w:noWrap/>
            <w:vAlign w:val="bottom"/>
          </w:tcPr>
          <w:p w:rsidR="00980C25" w:rsidRPr="00980C25" w:rsidRDefault="00980C25" w:rsidP="00980C25">
            <w:pPr>
              <w:jc w:val="center"/>
              <w:rPr>
                <w:rFonts w:ascii="Arial" w:hAnsi="Arial"/>
                <w:sz w:val="20"/>
              </w:rPr>
            </w:pPr>
          </w:p>
        </w:tc>
        <w:tc>
          <w:tcPr>
            <w:tcW w:w="537" w:type="dxa"/>
            <w:tcBorders>
              <w:top w:val="nil"/>
              <w:left w:val="nil"/>
              <w:bottom w:val="nil"/>
              <w:right w:val="nil"/>
            </w:tcBorders>
            <w:shd w:val="clear" w:color="auto" w:fill="auto"/>
            <w:noWrap/>
            <w:vAlign w:val="bottom"/>
          </w:tcPr>
          <w:p w:rsidR="00980C25" w:rsidRPr="00980C25" w:rsidRDefault="00980C25" w:rsidP="00980C25">
            <w:pPr>
              <w:jc w:val="center"/>
              <w:rPr>
                <w:rFonts w:ascii="Arial" w:hAnsi="Arial"/>
                <w:sz w:val="20"/>
              </w:rPr>
            </w:pPr>
          </w:p>
        </w:tc>
        <w:tc>
          <w:tcPr>
            <w:tcW w:w="1290" w:type="dxa"/>
            <w:tcBorders>
              <w:top w:val="nil"/>
              <w:left w:val="nil"/>
              <w:bottom w:val="nil"/>
              <w:right w:val="nil"/>
            </w:tcBorders>
            <w:shd w:val="clear" w:color="auto" w:fill="auto"/>
            <w:noWrap/>
            <w:vAlign w:val="bottom"/>
          </w:tcPr>
          <w:p w:rsidR="00980C25" w:rsidRPr="00980C25" w:rsidRDefault="00980C25" w:rsidP="00980C25">
            <w:pPr>
              <w:jc w:val="center"/>
              <w:rPr>
                <w:rFonts w:ascii="Arial" w:hAnsi="Arial"/>
                <w:sz w:val="20"/>
              </w:rPr>
            </w:pPr>
          </w:p>
        </w:tc>
      </w:tr>
      <w:tr w:rsidR="00980C25" w:rsidRPr="00980C25">
        <w:trPr>
          <w:trHeight w:val="255"/>
        </w:trPr>
        <w:tc>
          <w:tcPr>
            <w:tcW w:w="344" w:type="dxa"/>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8311" w:type="dxa"/>
            <w:gridSpan w:val="2"/>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 xml:space="preserve">Составлен в ценах  на  1.01.2001/  1кв. </w:t>
            </w:r>
            <w:smartTag w:uri="urn:schemas-microsoft-com:office:smarttags" w:element="metricconverter">
              <w:smartTagPr>
                <w:attr w:name="ProductID" w:val="2013 г"/>
              </w:smartTagPr>
              <w:r w:rsidRPr="00980C25">
                <w:rPr>
                  <w:rFonts w:ascii="Arial" w:hAnsi="Arial"/>
                  <w:sz w:val="20"/>
                </w:rPr>
                <w:t>2013 г</w:t>
              </w:r>
            </w:smartTag>
            <w:r w:rsidRPr="00980C25">
              <w:rPr>
                <w:rFonts w:ascii="Arial" w:hAnsi="Arial"/>
                <w:sz w:val="20"/>
              </w:rPr>
              <w:t xml:space="preserve">                   </w:t>
            </w:r>
          </w:p>
        </w:tc>
        <w:tc>
          <w:tcPr>
            <w:tcW w:w="2839" w:type="dxa"/>
            <w:gridSpan w:val="2"/>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989" w:type="dxa"/>
            <w:gridSpan w:val="2"/>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855" w:type="dxa"/>
            <w:gridSpan w:val="2"/>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537" w:type="dxa"/>
            <w:tcBorders>
              <w:top w:val="nil"/>
              <w:left w:val="nil"/>
              <w:bottom w:val="nil"/>
              <w:right w:val="nil"/>
            </w:tcBorders>
            <w:shd w:val="clear" w:color="auto" w:fill="auto"/>
            <w:noWrap/>
            <w:vAlign w:val="bottom"/>
          </w:tcPr>
          <w:p w:rsidR="00980C25" w:rsidRPr="00980C25" w:rsidRDefault="00980C25" w:rsidP="00980C25">
            <w:pPr>
              <w:rPr>
                <w:rFonts w:ascii="Arial" w:hAnsi="Arial"/>
                <w:sz w:val="20"/>
              </w:rPr>
            </w:pPr>
          </w:p>
        </w:tc>
        <w:tc>
          <w:tcPr>
            <w:tcW w:w="1290" w:type="dxa"/>
            <w:tcBorders>
              <w:top w:val="nil"/>
              <w:left w:val="nil"/>
              <w:bottom w:val="nil"/>
              <w:right w:val="nil"/>
            </w:tcBorders>
            <w:shd w:val="clear" w:color="auto" w:fill="auto"/>
            <w:noWrap/>
            <w:vAlign w:val="bottom"/>
          </w:tcPr>
          <w:p w:rsidR="00980C25" w:rsidRPr="00980C25" w:rsidRDefault="00980C25" w:rsidP="00980C25">
            <w:pPr>
              <w:jc w:val="center"/>
              <w:rPr>
                <w:rFonts w:ascii="Arial" w:hAnsi="Arial"/>
                <w:sz w:val="20"/>
              </w:rPr>
            </w:pPr>
          </w:p>
        </w:tc>
      </w:tr>
      <w:tr w:rsidR="00980C25" w:rsidRPr="00980C25">
        <w:trPr>
          <w:trHeight w:val="255"/>
        </w:trPr>
        <w:tc>
          <w:tcPr>
            <w:tcW w:w="34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80C25" w:rsidRPr="00980C25" w:rsidRDefault="00980C25" w:rsidP="00980C25">
            <w:pPr>
              <w:jc w:val="center"/>
              <w:rPr>
                <w:rFonts w:ascii="Arial" w:hAnsi="Arial"/>
                <w:b/>
                <w:bCs/>
                <w:sz w:val="20"/>
              </w:rPr>
            </w:pPr>
            <w:r w:rsidRPr="00980C25">
              <w:rPr>
                <w:rFonts w:ascii="Arial" w:hAnsi="Arial"/>
                <w:b/>
                <w:bCs/>
                <w:sz w:val="20"/>
              </w:rPr>
              <w:t>№ п/п</w:t>
            </w:r>
          </w:p>
        </w:tc>
        <w:tc>
          <w:tcPr>
            <w:tcW w:w="3223"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80C25" w:rsidRPr="00980C25" w:rsidRDefault="00980C25" w:rsidP="00980C25">
            <w:pPr>
              <w:jc w:val="center"/>
              <w:rPr>
                <w:rFonts w:ascii="Arial" w:hAnsi="Arial"/>
                <w:b/>
                <w:bCs/>
                <w:sz w:val="20"/>
              </w:rPr>
            </w:pPr>
            <w:r w:rsidRPr="00980C25">
              <w:rPr>
                <w:rFonts w:ascii="Arial" w:hAnsi="Arial"/>
                <w:b/>
                <w:bCs/>
                <w:sz w:val="20"/>
              </w:rPr>
              <w:t>№№ смет и расчетов</w:t>
            </w:r>
          </w:p>
        </w:tc>
        <w:tc>
          <w:tcPr>
            <w:tcW w:w="508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80C25" w:rsidRPr="00980C25" w:rsidRDefault="00980C25" w:rsidP="00980C25">
            <w:pPr>
              <w:jc w:val="center"/>
              <w:rPr>
                <w:rFonts w:ascii="Arial" w:hAnsi="Arial"/>
                <w:b/>
                <w:bCs/>
                <w:sz w:val="20"/>
              </w:rPr>
            </w:pPr>
            <w:r w:rsidRPr="00980C25">
              <w:rPr>
                <w:rFonts w:ascii="Arial" w:hAnsi="Arial"/>
                <w:b/>
                <w:bCs/>
                <w:sz w:val="20"/>
              </w:rPr>
              <w:t>Наименование глав, объектов,</w:t>
            </w:r>
            <w:r>
              <w:rPr>
                <w:b/>
                <w:bCs/>
                <w:sz w:val="20"/>
              </w:rPr>
              <w:t xml:space="preserve"> </w:t>
            </w:r>
            <w:r w:rsidRPr="00980C25">
              <w:rPr>
                <w:rFonts w:ascii="Arial" w:hAnsi="Arial"/>
                <w:b/>
                <w:bCs/>
                <w:sz w:val="20"/>
              </w:rPr>
              <w:t>работ и затрат</w:t>
            </w:r>
          </w:p>
        </w:tc>
        <w:tc>
          <w:tcPr>
            <w:tcW w:w="5220" w:type="dxa"/>
            <w:gridSpan w:val="7"/>
            <w:tcBorders>
              <w:top w:val="single" w:sz="4" w:space="0" w:color="auto"/>
              <w:left w:val="nil"/>
              <w:bottom w:val="single" w:sz="4" w:space="0" w:color="auto"/>
              <w:right w:val="single" w:sz="4" w:space="0" w:color="000000"/>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Сметная стоимость, тыс.руб.</w:t>
            </w:r>
          </w:p>
        </w:tc>
        <w:tc>
          <w:tcPr>
            <w:tcW w:w="12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Общая сметная стоимость</w:t>
            </w:r>
          </w:p>
        </w:tc>
      </w:tr>
      <w:tr w:rsidR="00980C25" w:rsidRPr="00980C25">
        <w:trPr>
          <w:trHeight w:val="255"/>
        </w:trPr>
        <w:tc>
          <w:tcPr>
            <w:tcW w:w="344" w:type="dxa"/>
            <w:vMerge/>
            <w:tcBorders>
              <w:top w:val="single" w:sz="4" w:space="0" w:color="auto"/>
              <w:left w:val="single" w:sz="4" w:space="0" w:color="auto"/>
              <w:bottom w:val="single" w:sz="4" w:space="0" w:color="auto"/>
              <w:right w:val="single" w:sz="4" w:space="0" w:color="auto"/>
            </w:tcBorders>
            <w:vAlign w:val="center"/>
          </w:tcPr>
          <w:p w:rsidR="00980C25" w:rsidRPr="00980C25" w:rsidRDefault="00980C25" w:rsidP="00980C25">
            <w:pPr>
              <w:rPr>
                <w:rFonts w:ascii="Arial" w:hAnsi="Arial"/>
                <w:b/>
                <w:bCs/>
                <w:sz w:val="20"/>
              </w:rPr>
            </w:pPr>
          </w:p>
        </w:tc>
        <w:tc>
          <w:tcPr>
            <w:tcW w:w="3223" w:type="dxa"/>
            <w:vMerge/>
            <w:tcBorders>
              <w:top w:val="single" w:sz="4" w:space="0" w:color="auto"/>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c>
          <w:tcPr>
            <w:tcW w:w="5088" w:type="dxa"/>
            <w:vMerge/>
            <w:tcBorders>
              <w:top w:val="single" w:sz="4" w:space="0" w:color="auto"/>
              <w:left w:val="single" w:sz="4" w:space="0" w:color="auto"/>
              <w:bottom w:val="single" w:sz="4" w:space="0" w:color="auto"/>
              <w:right w:val="single" w:sz="4" w:space="0" w:color="auto"/>
            </w:tcBorders>
            <w:vAlign w:val="center"/>
          </w:tcPr>
          <w:p w:rsidR="00980C25" w:rsidRPr="00980C25" w:rsidRDefault="00980C25" w:rsidP="00980C25">
            <w:pPr>
              <w:rPr>
                <w:rFonts w:ascii="Arial" w:hAnsi="Arial"/>
                <w:b/>
                <w:bCs/>
                <w:sz w:val="20"/>
              </w:rPr>
            </w:pPr>
          </w:p>
        </w:tc>
        <w:tc>
          <w:tcPr>
            <w:tcW w:w="1440" w:type="dxa"/>
            <w:vMerge w:val="restart"/>
            <w:tcBorders>
              <w:top w:val="nil"/>
              <w:left w:val="single" w:sz="4" w:space="0" w:color="auto"/>
              <w:bottom w:val="single" w:sz="4" w:space="0" w:color="000000"/>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Строительные работы</w:t>
            </w:r>
          </w:p>
        </w:tc>
        <w:tc>
          <w:tcPr>
            <w:tcW w:w="1440"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Монтажные работы</w:t>
            </w:r>
          </w:p>
        </w:tc>
        <w:tc>
          <w:tcPr>
            <w:tcW w:w="126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980C25" w:rsidRPr="00980C25" w:rsidRDefault="00980C25" w:rsidP="00980C25">
            <w:pPr>
              <w:jc w:val="center"/>
              <w:rPr>
                <w:rFonts w:ascii="Arial" w:hAnsi="Arial"/>
                <w:b/>
                <w:bCs/>
                <w:sz w:val="20"/>
              </w:rPr>
            </w:pPr>
            <w:r w:rsidRPr="00980C25">
              <w:rPr>
                <w:rFonts w:ascii="Arial" w:hAnsi="Arial"/>
                <w:b/>
                <w:bCs/>
                <w:sz w:val="20"/>
              </w:rPr>
              <w:t>Оборудование</w:t>
            </w:r>
          </w:p>
        </w:tc>
        <w:tc>
          <w:tcPr>
            <w:tcW w:w="108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980C25" w:rsidRPr="00980C25" w:rsidRDefault="00980C25" w:rsidP="00980C25">
            <w:pPr>
              <w:jc w:val="center"/>
              <w:rPr>
                <w:rFonts w:ascii="Arial" w:hAnsi="Arial"/>
                <w:b/>
                <w:bCs/>
                <w:sz w:val="20"/>
              </w:rPr>
            </w:pPr>
            <w:r w:rsidRPr="00980C25">
              <w:rPr>
                <w:rFonts w:ascii="Arial" w:hAnsi="Arial"/>
                <w:b/>
                <w:bCs/>
                <w:sz w:val="20"/>
              </w:rPr>
              <w:t>Прочих</w:t>
            </w:r>
          </w:p>
        </w:tc>
        <w:tc>
          <w:tcPr>
            <w:tcW w:w="1290" w:type="dxa"/>
            <w:vMerge/>
            <w:tcBorders>
              <w:top w:val="single" w:sz="4" w:space="0" w:color="auto"/>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r>
      <w:tr w:rsidR="00980C25" w:rsidRPr="00980C25">
        <w:trPr>
          <w:trHeight w:val="255"/>
        </w:trPr>
        <w:tc>
          <w:tcPr>
            <w:tcW w:w="344" w:type="dxa"/>
            <w:vMerge/>
            <w:tcBorders>
              <w:top w:val="single" w:sz="4" w:space="0" w:color="auto"/>
              <w:left w:val="single" w:sz="4" w:space="0" w:color="auto"/>
              <w:bottom w:val="single" w:sz="4" w:space="0" w:color="auto"/>
              <w:right w:val="single" w:sz="4" w:space="0" w:color="auto"/>
            </w:tcBorders>
            <w:vAlign w:val="center"/>
          </w:tcPr>
          <w:p w:rsidR="00980C25" w:rsidRPr="00980C25" w:rsidRDefault="00980C25" w:rsidP="00980C25">
            <w:pPr>
              <w:rPr>
                <w:rFonts w:ascii="Arial" w:hAnsi="Arial"/>
                <w:b/>
                <w:bCs/>
                <w:sz w:val="20"/>
              </w:rPr>
            </w:pPr>
          </w:p>
        </w:tc>
        <w:tc>
          <w:tcPr>
            <w:tcW w:w="3223" w:type="dxa"/>
            <w:vMerge/>
            <w:tcBorders>
              <w:top w:val="single" w:sz="4" w:space="0" w:color="auto"/>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c>
          <w:tcPr>
            <w:tcW w:w="5088" w:type="dxa"/>
            <w:vMerge/>
            <w:tcBorders>
              <w:top w:val="single" w:sz="4" w:space="0" w:color="auto"/>
              <w:left w:val="single" w:sz="4" w:space="0" w:color="auto"/>
              <w:bottom w:val="single" w:sz="4" w:space="0" w:color="auto"/>
              <w:right w:val="single" w:sz="4" w:space="0" w:color="auto"/>
            </w:tcBorders>
            <w:vAlign w:val="center"/>
          </w:tcPr>
          <w:p w:rsidR="00980C25" w:rsidRPr="00980C25" w:rsidRDefault="00980C25" w:rsidP="00980C25">
            <w:pPr>
              <w:rPr>
                <w:rFonts w:ascii="Arial" w:hAnsi="Arial"/>
                <w:b/>
                <w:bCs/>
                <w:sz w:val="20"/>
              </w:rPr>
            </w:pPr>
          </w:p>
        </w:tc>
        <w:tc>
          <w:tcPr>
            <w:tcW w:w="1440" w:type="dxa"/>
            <w:vMerge/>
            <w:tcBorders>
              <w:top w:val="nil"/>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c>
          <w:tcPr>
            <w:tcW w:w="1440" w:type="dxa"/>
            <w:gridSpan w:val="2"/>
            <w:vMerge/>
            <w:tcBorders>
              <w:top w:val="nil"/>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c>
          <w:tcPr>
            <w:tcW w:w="1260" w:type="dxa"/>
            <w:gridSpan w:val="2"/>
            <w:vMerge/>
            <w:tcBorders>
              <w:top w:val="nil"/>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c>
          <w:tcPr>
            <w:tcW w:w="1080" w:type="dxa"/>
            <w:gridSpan w:val="2"/>
            <w:vMerge/>
            <w:tcBorders>
              <w:top w:val="nil"/>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c>
          <w:tcPr>
            <w:tcW w:w="1290" w:type="dxa"/>
            <w:vMerge/>
            <w:tcBorders>
              <w:top w:val="single" w:sz="4" w:space="0" w:color="auto"/>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r>
      <w:tr w:rsidR="00980C25" w:rsidRPr="00980C25">
        <w:trPr>
          <w:trHeight w:val="255"/>
        </w:trPr>
        <w:tc>
          <w:tcPr>
            <w:tcW w:w="344" w:type="dxa"/>
            <w:vMerge/>
            <w:tcBorders>
              <w:top w:val="single" w:sz="4" w:space="0" w:color="auto"/>
              <w:left w:val="single" w:sz="4" w:space="0" w:color="auto"/>
              <w:bottom w:val="single" w:sz="4" w:space="0" w:color="auto"/>
              <w:right w:val="single" w:sz="4" w:space="0" w:color="auto"/>
            </w:tcBorders>
            <w:vAlign w:val="center"/>
          </w:tcPr>
          <w:p w:rsidR="00980C25" w:rsidRPr="00980C25" w:rsidRDefault="00980C25" w:rsidP="00980C25">
            <w:pPr>
              <w:rPr>
                <w:rFonts w:ascii="Arial" w:hAnsi="Arial"/>
                <w:b/>
                <w:bCs/>
                <w:sz w:val="20"/>
              </w:rPr>
            </w:pPr>
          </w:p>
        </w:tc>
        <w:tc>
          <w:tcPr>
            <w:tcW w:w="3223" w:type="dxa"/>
            <w:vMerge/>
            <w:tcBorders>
              <w:top w:val="single" w:sz="4" w:space="0" w:color="auto"/>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c>
          <w:tcPr>
            <w:tcW w:w="5088" w:type="dxa"/>
            <w:vMerge/>
            <w:tcBorders>
              <w:top w:val="single" w:sz="4" w:space="0" w:color="auto"/>
              <w:left w:val="single" w:sz="4" w:space="0" w:color="auto"/>
              <w:bottom w:val="single" w:sz="4" w:space="0" w:color="auto"/>
              <w:right w:val="single" w:sz="4" w:space="0" w:color="auto"/>
            </w:tcBorders>
            <w:vAlign w:val="center"/>
          </w:tcPr>
          <w:p w:rsidR="00980C25" w:rsidRPr="00980C25" w:rsidRDefault="00980C25" w:rsidP="00980C25">
            <w:pPr>
              <w:rPr>
                <w:rFonts w:ascii="Arial" w:hAnsi="Arial"/>
                <w:b/>
                <w:bCs/>
                <w:sz w:val="20"/>
              </w:rPr>
            </w:pPr>
          </w:p>
        </w:tc>
        <w:tc>
          <w:tcPr>
            <w:tcW w:w="1440" w:type="dxa"/>
            <w:vMerge/>
            <w:tcBorders>
              <w:top w:val="nil"/>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c>
          <w:tcPr>
            <w:tcW w:w="1440" w:type="dxa"/>
            <w:gridSpan w:val="2"/>
            <w:vMerge/>
            <w:tcBorders>
              <w:top w:val="nil"/>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c>
          <w:tcPr>
            <w:tcW w:w="1260" w:type="dxa"/>
            <w:gridSpan w:val="2"/>
            <w:vMerge/>
            <w:tcBorders>
              <w:top w:val="nil"/>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c>
          <w:tcPr>
            <w:tcW w:w="1080" w:type="dxa"/>
            <w:gridSpan w:val="2"/>
            <w:vMerge/>
            <w:tcBorders>
              <w:top w:val="nil"/>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c>
          <w:tcPr>
            <w:tcW w:w="1290" w:type="dxa"/>
            <w:vMerge/>
            <w:tcBorders>
              <w:top w:val="single" w:sz="4" w:space="0" w:color="auto"/>
              <w:left w:val="single" w:sz="4" w:space="0" w:color="auto"/>
              <w:bottom w:val="single" w:sz="4" w:space="0" w:color="000000"/>
              <w:right w:val="single" w:sz="4" w:space="0" w:color="auto"/>
            </w:tcBorders>
            <w:vAlign w:val="center"/>
          </w:tcPr>
          <w:p w:rsidR="00980C25" w:rsidRPr="00980C25" w:rsidRDefault="00980C25" w:rsidP="00980C25">
            <w:pPr>
              <w:rPr>
                <w:rFonts w:ascii="Arial" w:hAnsi="Arial"/>
                <w:b/>
                <w:bCs/>
                <w:sz w:val="20"/>
              </w:rPr>
            </w:pP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i/>
                <w:iCs/>
                <w:sz w:val="16"/>
                <w:szCs w:val="16"/>
              </w:rPr>
            </w:pPr>
            <w:r w:rsidRPr="00980C25">
              <w:rPr>
                <w:rFonts w:ascii="Arial" w:hAnsi="Arial"/>
                <w:i/>
                <w:iCs/>
                <w:sz w:val="16"/>
                <w:szCs w:val="16"/>
              </w:rPr>
              <w:t>1</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i/>
                <w:iCs/>
                <w:sz w:val="16"/>
                <w:szCs w:val="16"/>
              </w:rPr>
            </w:pPr>
            <w:r w:rsidRPr="00980C25">
              <w:rPr>
                <w:rFonts w:ascii="Arial" w:hAnsi="Arial"/>
                <w:i/>
                <w:iCs/>
                <w:sz w:val="16"/>
                <w:szCs w:val="16"/>
              </w:rPr>
              <w:t>2</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i/>
                <w:iCs/>
                <w:sz w:val="16"/>
                <w:szCs w:val="16"/>
              </w:rPr>
            </w:pPr>
            <w:r w:rsidRPr="00980C25">
              <w:rPr>
                <w:rFonts w:ascii="Arial" w:hAnsi="Arial"/>
                <w:i/>
                <w:iCs/>
                <w:sz w:val="16"/>
                <w:szCs w:val="16"/>
              </w:rPr>
              <w:t>3</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i/>
                <w:iCs/>
                <w:sz w:val="16"/>
                <w:szCs w:val="16"/>
              </w:rPr>
            </w:pPr>
            <w:r w:rsidRPr="00980C25">
              <w:rPr>
                <w:rFonts w:ascii="Arial" w:hAnsi="Arial"/>
                <w:i/>
                <w:iCs/>
                <w:sz w:val="16"/>
                <w:szCs w:val="16"/>
              </w:rPr>
              <w:t>4</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i/>
                <w:iCs/>
                <w:sz w:val="16"/>
                <w:szCs w:val="16"/>
              </w:rPr>
            </w:pPr>
            <w:r w:rsidRPr="00980C25">
              <w:rPr>
                <w:rFonts w:ascii="Arial" w:hAnsi="Arial"/>
                <w:i/>
                <w:iCs/>
                <w:sz w:val="16"/>
                <w:szCs w:val="16"/>
              </w:rPr>
              <w:t>5</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i/>
                <w:iCs/>
                <w:sz w:val="16"/>
                <w:szCs w:val="16"/>
              </w:rPr>
            </w:pPr>
            <w:r w:rsidRPr="00980C25">
              <w:rPr>
                <w:rFonts w:ascii="Arial" w:hAnsi="Arial"/>
                <w:i/>
                <w:iCs/>
                <w:sz w:val="16"/>
                <w:szCs w:val="16"/>
              </w:rPr>
              <w:t>6</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i/>
                <w:iCs/>
                <w:sz w:val="16"/>
                <w:szCs w:val="16"/>
              </w:rPr>
            </w:pPr>
            <w:r w:rsidRPr="00980C25">
              <w:rPr>
                <w:rFonts w:ascii="Arial" w:hAnsi="Arial"/>
                <w:i/>
                <w:iCs/>
                <w:sz w:val="16"/>
                <w:szCs w:val="16"/>
              </w:rPr>
              <w:t>7</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i/>
                <w:iCs/>
                <w:sz w:val="16"/>
                <w:szCs w:val="16"/>
              </w:rPr>
            </w:pPr>
            <w:r w:rsidRPr="00980C25">
              <w:rPr>
                <w:rFonts w:ascii="Arial" w:hAnsi="Arial"/>
                <w:i/>
                <w:iCs/>
                <w:sz w:val="16"/>
                <w:szCs w:val="16"/>
              </w:rPr>
              <w:t>8</w:t>
            </w: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9751" w:type="dxa"/>
            <w:gridSpan w:val="3"/>
            <w:tcBorders>
              <w:top w:val="single" w:sz="4" w:space="0" w:color="auto"/>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Глава 2.Основные объекты строительства.</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r>
      <w:tr w:rsidR="00980C25" w:rsidRPr="00980C25">
        <w:trPr>
          <w:trHeight w:val="76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1</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Локальный сметный расчет № 2/1</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КЛ 6 кВ</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0,742</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18,062</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18,804</w:t>
            </w:r>
          </w:p>
        </w:tc>
      </w:tr>
      <w:tr w:rsidR="00980C25" w:rsidRPr="00980C25">
        <w:trPr>
          <w:trHeight w:val="76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2</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Локальный сметный расчет № 2/2</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 xml:space="preserve"> ВЛ-0,4 кВ </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20,165</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1,117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21,282</w:t>
            </w:r>
          </w:p>
        </w:tc>
      </w:tr>
      <w:tr w:rsidR="00980C25" w:rsidRPr="00980C25">
        <w:trPr>
          <w:trHeight w:val="255"/>
        </w:trPr>
        <w:tc>
          <w:tcPr>
            <w:tcW w:w="3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i/>
                <w:iCs/>
                <w:sz w:val="20"/>
              </w:rPr>
            </w:pPr>
            <w:r w:rsidRPr="00980C25">
              <w:rPr>
                <w:rFonts w:ascii="Arial" w:hAnsi="Arial"/>
                <w:b/>
                <w:bCs/>
                <w:i/>
                <w:iCs/>
                <w:sz w:val="20"/>
              </w:rPr>
              <w:t>Итого по главе 2:</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20,91</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19,18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0,00</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40,09</w:t>
            </w:r>
          </w:p>
        </w:tc>
      </w:tr>
      <w:tr w:rsidR="00980C25" w:rsidRPr="00980C25">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8311"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2"/>
                <w:szCs w:val="22"/>
              </w:rPr>
            </w:pPr>
            <w:r w:rsidRPr="00980C25">
              <w:rPr>
                <w:rFonts w:ascii="Arial" w:hAnsi="Arial"/>
                <w:b/>
                <w:bCs/>
                <w:sz w:val="22"/>
                <w:szCs w:val="22"/>
              </w:rPr>
              <w:t>Глава 8.Временные здания и сооружения.</w:t>
            </w:r>
          </w:p>
          <w:p w:rsidR="00980C25" w:rsidRPr="00980C25" w:rsidRDefault="00980C25" w:rsidP="00980C25">
            <w:pPr>
              <w:rPr>
                <w:rFonts w:ascii="Arial" w:hAnsi="Arial"/>
                <w:sz w:val="20"/>
              </w:rPr>
            </w:pPr>
            <w:r w:rsidRPr="00980C25">
              <w:rPr>
                <w:rFonts w:ascii="Arial" w:hAnsi="Arial"/>
                <w:sz w:val="20"/>
              </w:rPr>
              <w:t> </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r>
      <w:tr w:rsidR="00980C25" w:rsidRPr="00980C25">
        <w:trPr>
          <w:trHeight w:val="510"/>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3</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both"/>
              <w:rPr>
                <w:rFonts w:ascii="Arial" w:hAnsi="Arial"/>
                <w:sz w:val="20"/>
              </w:rPr>
            </w:pPr>
            <w:r w:rsidRPr="00980C25">
              <w:rPr>
                <w:rFonts w:ascii="Arial" w:hAnsi="Arial"/>
                <w:sz w:val="20"/>
              </w:rPr>
              <w:t>ГСН81-05-01-2001</w:t>
            </w:r>
          </w:p>
        </w:tc>
        <w:tc>
          <w:tcPr>
            <w:tcW w:w="5088" w:type="dxa"/>
            <w:tcBorders>
              <w:top w:val="nil"/>
              <w:left w:val="nil"/>
              <w:bottom w:val="nil"/>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Временные здания и сооружения 2,5 %</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0,52</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0,48</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 </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1,00</w:t>
            </w: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 </w:t>
            </w:r>
          </w:p>
        </w:tc>
        <w:tc>
          <w:tcPr>
            <w:tcW w:w="5088" w:type="dxa"/>
            <w:tcBorders>
              <w:top w:val="single" w:sz="4" w:space="0" w:color="auto"/>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i/>
                <w:iCs/>
                <w:sz w:val="20"/>
              </w:rPr>
            </w:pPr>
            <w:r w:rsidRPr="00980C25">
              <w:rPr>
                <w:rFonts w:ascii="Arial" w:hAnsi="Arial"/>
                <w:b/>
                <w:bCs/>
                <w:i/>
                <w:iCs/>
                <w:sz w:val="20"/>
              </w:rPr>
              <w:t>Итого по главе 8:</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0,52</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0,48</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1,00</w:t>
            </w: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 </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i/>
                <w:iCs/>
                <w:sz w:val="20"/>
              </w:rPr>
            </w:pPr>
            <w:r w:rsidRPr="00980C25">
              <w:rPr>
                <w:rFonts w:ascii="Arial" w:hAnsi="Arial"/>
                <w:b/>
                <w:bCs/>
                <w:i/>
                <w:iCs/>
                <w:sz w:val="20"/>
              </w:rPr>
              <w:t>Итого по главам 2-8:</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21,43</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19,66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0,00</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41,09</w:t>
            </w:r>
          </w:p>
        </w:tc>
      </w:tr>
      <w:tr w:rsidR="00980C25" w:rsidRPr="00980C25">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8311"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2"/>
                <w:szCs w:val="22"/>
              </w:rPr>
            </w:pPr>
            <w:r w:rsidRPr="00980C25">
              <w:rPr>
                <w:rFonts w:ascii="Arial" w:hAnsi="Arial"/>
                <w:b/>
                <w:bCs/>
                <w:sz w:val="22"/>
                <w:szCs w:val="22"/>
              </w:rPr>
              <w:t>Глава 9.Прочие работы и затраты.</w:t>
            </w:r>
          </w:p>
          <w:p w:rsidR="00980C25" w:rsidRPr="00980C25" w:rsidRDefault="00980C25" w:rsidP="00980C25">
            <w:pPr>
              <w:rPr>
                <w:rFonts w:ascii="Arial" w:hAnsi="Arial"/>
                <w:sz w:val="20"/>
              </w:rPr>
            </w:pPr>
            <w:r w:rsidRPr="00980C25">
              <w:rPr>
                <w:rFonts w:ascii="Arial" w:hAnsi="Arial"/>
                <w:sz w:val="20"/>
              </w:rPr>
              <w:t> </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r>
      <w:tr w:rsidR="00980C25" w:rsidRPr="00980C25">
        <w:trPr>
          <w:trHeight w:val="510"/>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4</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ГСН81-05-01-2001 п.2.7</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Зимнее удорожание  1,9%</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0,41</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0,37</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0,78</w:t>
            </w:r>
          </w:p>
        </w:tc>
      </w:tr>
      <w:tr w:rsidR="00980C25" w:rsidRPr="00980C25">
        <w:trPr>
          <w:trHeight w:val="76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6</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Локальный сметный расчет № 3</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Пусконаладочные работы</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0,7</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0,70</w:t>
            </w: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 </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i/>
                <w:iCs/>
                <w:sz w:val="20"/>
              </w:rPr>
            </w:pPr>
            <w:r w:rsidRPr="00980C25">
              <w:rPr>
                <w:rFonts w:ascii="Arial" w:hAnsi="Arial"/>
                <w:b/>
                <w:bCs/>
                <w:i/>
                <w:iCs/>
                <w:sz w:val="20"/>
              </w:rPr>
              <w:t>Итого по главе 9:</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0,41</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0,37</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0,70</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1,48</w:t>
            </w: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 </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i/>
                <w:iCs/>
                <w:sz w:val="20"/>
              </w:rPr>
            </w:pPr>
            <w:r w:rsidRPr="00980C25">
              <w:rPr>
                <w:rFonts w:ascii="Arial" w:hAnsi="Arial"/>
                <w:b/>
                <w:bCs/>
                <w:i/>
                <w:iCs/>
                <w:sz w:val="20"/>
              </w:rPr>
              <w:t>Итого по главам 2-9:</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21,84</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20,03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0,00</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0,70</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42,57</w:t>
            </w:r>
          </w:p>
        </w:tc>
      </w:tr>
      <w:tr w:rsidR="00980C25" w:rsidRPr="00980C25">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8311"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2"/>
                <w:szCs w:val="22"/>
              </w:rPr>
            </w:pPr>
            <w:r w:rsidRPr="00980C25">
              <w:rPr>
                <w:rFonts w:ascii="Arial" w:hAnsi="Arial"/>
                <w:b/>
                <w:bCs/>
                <w:sz w:val="22"/>
                <w:szCs w:val="22"/>
              </w:rPr>
              <w:t>Глава12.Проектные и изыскательские работы,</w:t>
            </w:r>
            <w:r>
              <w:rPr>
                <w:b/>
                <w:bCs/>
                <w:sz w:val="22"/>
                <w:szCs w:val="22"/>
              </w:rPr>
              <w:t xml:space="preserve"> </w:t>
            </w:r>
            <w:r w:rsidRPr="00980C25">
              <w:rPr>
                <w:rFonts w:ascii="Arial" w:hAnsi="Arial"/>
                <w:b/>
                <w:bCs/>
                <w:sz w:val="22"/>
                <w:szCs w:val="22"/>
              </w:rPr>
              <w:t>авторский надзор</w:t>
            </w:r>
          </w:p>
          <w:p w:rsidR="00980C25" w:rsidRPr="00980C25" w:rsidRDefault="00980C25" w:rsidP="00980C25">
            <w:pPr>
              <w:rPr>
                <w:rFonts w:ascii="Arial" w:hAnsi="Arial"/>
                <w:sz w:val="20"/>
              </w:rPr>
            </w:pPr>
            <w:r w:rsidRPr="00980C25">
              <w:rPr>
                <w:rFonts w:ascii="Arial" w:hAnsi="Arial"/>
                <w:sz w:val="20"/>
              </w:rPr>
              <w:t> </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7</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Договор</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Проектные работы</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7,00</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D77C3">
            <w:pPr>
              <w:ind w:firstLineChars="400" w:firstLine="800"/>
              <w:rPr>
                <w:rFonts w:ascii="Arial" w:hAnsi="Arial"/>
                <w:sz w:val="20"/>
              </w:rPr>
            </w:pPr>
            <w:r w:rsidRPr="00980C25">
              <w:rPr>
                <w:rFonts w:ascii="Arial" w:hAnsi="Arial"/>
                <w:sz w:val="20"/>
              </w:rPr>
              <w:t>7,00</w:t>
            </w: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 </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i/>
                <w:iCs/>
                <w:sz w:val="20"/>
              </w:rPr>
            </w:pPr>
            <w:r w:rsidRPr="00980C25">
              <w:rPr>
                <w:rFonts w:ascii="Arial" w:hAnsi="Arial"/>
                <w:b/>
                <w:bCs/>
                <w:i/>
                <w:iCs/>
                <w:sz w:val="20"/>
              </w:rPr>
              <w:t>Итого по главе 12:</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7,00</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7,00</w:t>
            </w: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 </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i/>
                <w:iCs/>
                <w:sz w:val="20"/>
              </w:rPr>
            </w:pPr>
            <w:r w:rsidRPr="00980C25">
              <w:rPr>
                <w:rFonts w:ascii="Arial" w:hAnsi="Arial"/>
                <w:b/>
                <w:bCs/>
                <w:i/>
                <w:iCs/>
                <w:sz w:val="20"/>
              </w:rPr>
              <w:t>Итого по главам 2-12:</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21,84</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20,03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0,00</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7,70</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49,57</w:t>
            </w:r>
          </w:p>
        </w:tc>
      </w:tr>
      <w:tr w:rsidR="00980C25" w:rsidRPr="00980C25">
        <w:trPr>
          <w:trHeight w:val="510"/>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8</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МДС 81-32-20047 п.4.96</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Резерв средств на непредвиденные работы 2%</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0,44</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0,00</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0,15</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0,99</w:t>
            </w: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 </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Итого по сводному сметному расчету</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22,27</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20,43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0,00</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7,85</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50,56</w:t>
            </w:r>
          </w:p>
        </w:tc>
      </w:tr>
      <w:tr w:rsidR="00980C25" w:rsidRPr="00980C25">
        <w:trPr>
          <w:trHeight w:val="127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Письмо №1951-ВТ/10 от 12.02.2013г</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Стоимость в текущем уровне цен на 1кв.2013г.К=3,96 к СМР,К=3,31 оборудование;К=10,37 пусконаладочные работы; К=3,58 проектные работы</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88,20</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80,91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0,00</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32,97</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202,08</w:t>
            </w: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 </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sz w:val="20"/>
              </w:rPr>
            </w:pPr>
            <w:r w:rsidRPr="00980C25">
              <w:rPr>
                <w:rFonts w:ascii="Arial" w:hAnsi="Arial"/>
                <w:sz w:val="20"/>
              </w:rPr>
              <w:t> </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НДС 18%</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15,88</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14,56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0,00</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5,93</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sz w:val="20"/>
              </w:rPr>
            </w:pPr>
            <w:r w:rsidRPr="00980C25">
              <w:rPr>
                <w:rFonts w:ascii="Arial" w:hAnsi="Arial"/>
                <w:sz w:val="20"/>
              </w:rPr>
              <w:t>36,37</w:t>
            </w:r>
          </w:p>
        </w:tc>
      </w:tr>
      <w:tr w:rsidR="00980C25" w:rsidRPr="00980C25">
        <w:trPr>
          <w:trHeight w:val="255"/>
        </w:trPr>
        <w:tc>
          <w:tcPr>
            <w:tcW w:w="344" w:type="dxa"/>
            <w:tcBorders>
              <w:top w:val="nil"/>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 </w:t>
            </w:r>
          </w:p>
        </w:tc>
        <w:tc>
          <w:tcPr>
            <w:tcW w:w="3223"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 </w:t>
            </w:r>
          </w:p>
        </w:tc>
        <w:tc>
          <w:tcPr>
            <w:tcW w:w="5088"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rPr>
                <w:rFonts w:ascii="Arial" w:hAnsi="Arial"/>
                <w:b/>
                <w:bCs/>
                <w:sz w:val="20"/>
              </w:rPr>
            </w:pPr>
            <w:r w:rsidRPr="00980C25">
              <w:rPr>
                <w:rFonts w:ascii="Arial" w:hAnsi="Arial"/>
                <w:b/>
                <w:bCs/>
                <w:sz w:val="20"/>
              </w:rPr>
              <w:t>Всего</w:t>
            </w:r>
          </w:p>
        </w:tc>
        <w:tc>
          <w:tcPr>
            <w:tcW w:w="144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104,08</w:t>
            </w:r>
          </w:p>
        </w:tc>
        <w:tc>
          <w:tcPr>
            <w:tcW w:w="144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95,48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0,00</w:t>
            </w:r>
          </w:p>
        </w:tc>
        <w:tc>
          <w:tcPr>
            <w:tcW w:w="1080" w:type="dxa"/>
            <w:gridSpan w:val="2"/>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38,90</w:t>
            </w:r>
          </w:p>
        </w:tc>
        <w:tc>
          <w:tcPr>
            <w:tcW w:w="1290" w:type="dxa"/>
            <w:tcBorders>
              <w:top w:val="nil"/>
              <w:left w:val="nil"/>
              <w:bottom w:val="single" w:sz="4" w:space="0" w:color="auto"/>
              <w:right w:val="single" w:sz="4" w:space="0" w:color="auto"/>
            </w:tcBorders>
            <w:shd w:val="clear" w:color="auto" w:fill="auto"/>
            <w:noWrap/>
            <w:vAlign w:val="bottom"/>
          </w:tcPr>
          <w:p w:rsidR="00980C25" w:rsidRPr="00980C25" w:rsidRDefault="00980C25" w:rsidP="00980C25">
            <w:pPr>
              <w:jc w:val="center"/>
              <w:rPr>
                <w:rFonts w:ascii="Arial" w:hAnsi="Arial"/>
                <w:b/>
                <w:bCs/>
                <w:sz w:val="20"/>
              </w:rPr>
            </w:pPr>
            <w:r w:rsidRPr="00980C25">
              <w:rPr>
                <w:rFonts w:ascii="Arial" w:hAnsi="Arial"/>
                <w:b/>
                <w:bCs/>
                <w:sz w:val="20"/>
              </w:rPr>
              <w:t>238,46</w:t>
            </w:r>
          </w:p>
        </w:tc>
      </w:tr>
    </w:tbl>
    <w:p w:rsidR="00161C32" w:rsidRDefault="00161C32" w:rsidP="00161C32">
      <w:pPr>
        <w:tabs>
          <w:tab w:val="left" w:pos="4350"/>
        </w:tabs>
        <w:rPr>
          <w:b/>
        </w:rPr>
      </w:pPr>
    </w:p>
    <w:p w:rsidR="00161C32" w:rsidRDefault="00161C32" w:rsidP="00161C32">
      <w:pPr>
        <w:tabs>
          <w:tab w:val="left" w:pos="4350"/>
        </w:tabs>
        <w:rPr>
          <w:b/>
        </w:rPr>
      </w:pPr>
    </w:p>
    <w:p w:rsidR="00161C32" w:rsidRDefault="00161C32" w:rsidP="00161C32">
      <w:pPr>
        <w:tabs>
          <w:tab w:val="left" w:pos="4350"/>
        </w:tabs>
        <w:rPr>
          <w:b/>
        </w:rPr>
      </w:pPr>
    </w:p>
    <w:p w:rsidR="00161C32" w:rsidRPr="001F731E" w:rsidRDefault="00161C32" w:rsidP="00161C32">
      <w:pPr>
        <w:tabs>
          <w:tab w:val="left" w:pos="4350"/>
        </w:tabs>
        <w:rPr>
          <w:b/>
        </w:rPr>
      </w:pPr>
    </w:p>
    <w:p w:rsidR="009E2A40" w:rsidRPr="001F731E" w:rsidRDefault="000C0905" w:rsidP="009E2A40">
      <w:pPr>
        <w:jc w:val="both"/>
        <w:rPr>
          <w:szCs w:val="24"/>
        </w:rPr>
      </w:pPr>
      <w:r>
        <w:rPr>
          <w:szCs w:val="24"/>
        </w:rPr>
        <w:t xml:space="preserve">                                                            </w:t>
      </w:r>
      <w:r w:rsidR="009E2A40" w:rsidRPr="001F731E">
        <w:rPr>
          <w:b/>
          <w:bCs/>
          <w:color w:val="000000"/>
          <w:szCs w:val="24"/>
        </w:rPr>
        <w:t>Подрядчик                                                            Заказчик</w:t>
      </w:r>
    </w:p>
    <w:tbl>
      <w:tblPr>
        <w:tblStyle w:val="21"/>
        <w:tblW w:w="14760" w:type="dxa"/>
        <w:tblInd w:w="108" w:type="dxa"/>
        <w:tblLayout w:type="fixed"/>
        <w:tblLook w:val="01E0"/>
      </w:tblPr>
      <w:tblGrid>
        <w:gridCol w:w="6790"/>
        <w:gridCol w:w="7970"/>
      </w:tblGrid>
      <w:tr w:rsidR="009E2A40" w:rsidRPr="001F731E">
        <w:trPr>
          <w:trHeight w:val="80"/>
        </w:trPr>
        <w:tc>
          <w:tcPr>
            <w:tcW w:w="6790" w:type="dxa"/>
          </w:tcPr>
          <w:p w:rsidR="009E2A40" w:rsidRPr="001F731E" w:rsidRDefault="009E2A40" w:rsidP="009E2A40">
            <w:pPr>
              <w:ind w:firstLine="33"/>
              <w:jc w:val="both"/>
              <w:rPr>
                <w:b/>
                <w:sz w:val="24"/>
                <w:szCs w:val="24"/>
              </w:rPr>
            </w:pPr>
          </w:p>
          <w:p w:rsidR="009E2A40" w:rsidRPr="001F731E" w:rsidRDefault="009E2A40" w:rsidP="009E2A40">
            <w:pPr>
              <w:ind w:firstLine="33"/>
              <w:jc w:val="both"/>
              <w:rPr>
                <w:b/>
                <w:sz w:val="24"/>
                <w:szCs w:val="24"/>
              </w:rPr>
            </w:pPr>
            <w:r w:rsidRPr="001F731E">
              <w:rPr>
                <w:b/>
                <w:sz w:val="24"/>
                <w:szCs w:val="24"/>
              </w:rPr>
              <w:t>_____________________________________</w:t>
            </w:r>
            <w:r w:rsidR="002143FC" w:rsidRPr="001F731E">
              <w:rPr>
                <w:b/>
                <w:sz w:val="24"/>
                <w:szCs w:val="24"/>
              </w:rPr>
              <w:t>_________________</w:t>
            </w:r>
          </w:p>
          <w:p w:rsidR="009E2A40" w:rsidRPr="001F731E" w:rsidRDefault="009E2A40" w:rsidP="009E2A40">
            <w:pPr>
              <w:ind w:firstLine="33"/>
              <w:jc w:val="both"/>
              <w:rPr>
                <w:sz w:val="24"/>
                <w:szCs w:val="24"/>
              </w:rPr>
            </w:pPr>
            <w:r w:rsidRPr="001F731E">
              <w:rPr>
                <w:sz w:val="24"/>
                <w:szCs w:val="24"/>
              </w:rPr>
              <w:t>_____________________________________</w:t>
            </w:r>
            <w:r w:rsidR="002143FC" w:rsidRPr="001F731E">
              <w:rPr>
                <w:sz w:val="24"/>
                <w:szCs w:val="24"/>
              </w:rPr>
              <w:t>_________________</w:t>
            </w:r>
          </w:p>
          <w:p w:rsidR="009E2A40" w:rsidRPr="001F731E" w:rsidRDefault="009E2A40" w:rsidP="009E2A40">
            <w:pPr>
              <w:ind w:firstLine="33"/>
              <w:jc w:val="both"/>
              <w:rPr>
                <w:sz w:val="24"/>
                <w:szCs w:val="24"/>
              </w:rPr>
            </w:pPr>
            <w:r w:rsidRPr="001F731E">
              <w:rPr>
                <w:sz w:val="24"/>
                <w:szCs w:val="24"/>
              </w:rPr>
              <w:t>_____________________________________</w:t>
            </w:r>
            <w:r w:rsidR="002143FC" w:rsidRPr="001F731E">
              <w:rPr>
                <w:sz w:val="24"/>
                <w:szCs w:val="24"/>
              </w:rPr>
              <w:t>_________________</w:t>
            </w:r>
          </w:p>
          <w:p w:rsidR="009E2A40" w:rsidRPr="001F731E" w:rsidRDefault="009E2A40" w:rsidP="009E2A40">
            <w:pPr>
              <w:ind w:firstLine="33"/>
              <w:jc w:val="both"/>
              <w:rPr>
                <w:sz w:val="24"/>
                <w:szCs w:val="24"/>
              </w:rPr>
            </w:pPr>
            <w:r w:rsidRPr="001F731E">
              <w:rPr>
                <w:sz w:val="24"/>
                <w:szCs w:val="24"/>
              </w:rPr>
              <w:t>_____________________________________</w:t>
            </w:r>
            <w:r w:rsidR="002143FC" w:rsidRPr="001F731E">
              <w:rPr>
                <w:sz w:val="24"/>
                <w:szCs w:val="24"/>
              </w:rPr>
              <w:t>_________________</w:t>
            </w:r>
          </w:p>
          <w:p w:rsidR="009E2A40" w:rsidRPr="001F731E" w:rsidRDefault="009E2A40" w:rsidP="009E2A40">
            <w:pPr>
              <w:ind w:firstLine="33"/>
              <w:jc w:val="both"/>
              <w:rPr>
                <w:sz w:val="24"/>
                <w:szCs w:val="24"/>
              </w:rPr>
            </w:pPr>
            <w:r w:rsidRPr="001F731E">
              <w:rPr>
                <w:sz w:val="24"/>
                <w:szCs w:val="24"/>
              </w:rPr>
              <w:t>_____________________________________</w:t>
            </w:r>
            <w:r w:rsidR="002143FC" w:rsidRPr="001F731E">
              <w:rPr>
                <w:sz w:val="24"/>
                <w:szCs w:val="24"/>
              </w:rPr>
              <w:t>_________________</w:t>
            </w:r>
          </w:p>
          <w:p w:rsidR="009E2A40" w:rsidRPr="001F731E" w:rsidRDefault="009E2A40" w:rsidP="009E2A40">
            <w:pPr>
              <w:ind w:firstLine="33"/>
              <w:jc w:val="both"/>
              <w:rPr>
                <w:sz w:val="24"/>
                <w:szCs w:val="24"/>
              </w:rPr>
            </w:pPr>
            <w:r w:rsidRPr="001F731E">
              <w:rPr>
                <w:sz w:val="24"/>
                <w:szCs w:val="24"/>
              </w:rPr>
              <w:t>_____________________________________</w:t>
            </w:r>
            <w:r w:rsidR="002143FC" w:rsidRPr="001F731E">
              <w:rPr>
                <w:sz w:val="24"/>
                <w:szCs w:val="24"/>
              </w:rPr>
              <w:t>_________________</w:t>
            </w:r>
          </w:p>
          <w:p w:rsidR="009E2A40" w:rsidRPr="001F731E" w:rsidRDefault="009E2A40" w:rsidP="009E2A40">
            <w:pPr>
              <w:ind w:firstLine="33"/>
              <w:jc w:val="both"/>
              <w:rPr>
                <w:sz w:val="24"/>
                <w:szCs w:val="24"/>
              </w:rPr>
            </w:pPr>
            <w:r w:rsidRPr="001F731E">
              <w:rPr>
                <w:sz w:val="24"/>
                <w:szCs w:val="24"/>
              </w:rPr>
              <w:t>_____________________________________</w:t>
            </w:r>
            <w:r w:rsidR="002143FC" w:rsidRPr="001F731E">
              <w:rPr>
                <w:sz w:val="24"/>
                <w:szCs w:val="24"/>
              </w:rPr>
              <w:t>_________________</w:t>
            </w:r>
          </w:p>
          <w:p w:rsidR="009E2A40" w:rsidRPr="001F731E" w:rsidRDefault="009E2A40" w:rsidP="009E2A40">
            <w:pPr>
              <w:ind w:firstLine="33"/>
              <w:jc w:val="both"/>
              <w:rPr>
                <w:sz w:val="24"/>
                <w:szCs w:val="24"/>
              </w:rPr>
            </w:pPr>
            <w:r w:rsidRPr="001F731E">
              <w:rPr>
                <w:sz w:val="24"/>
                <w:szCs w:val="24"/>
              </w:rPr>
              <w:t>_____________________________________</w:t>
            </w:r>
            <w:r w:rsidR="002143FC" w:rsidRPr="001F731E">
              <w:rPr>
                <w:sz w:val="24"/>
                <w:szCs w:val="24"/>
              </w:rPr>
              <w:t>_________________</w:t>
            </w:r>
          </w:p>
          <w:p w:rsidR="009E2A40" w:rsidRPr="001F731E" w:rsidRDefault="009E2A40" w:rsidP="00247C4D">
            <w:pPr>
              <w:jc w:val="both"/>
              <w:rPr>
                <w:sz w:val="24"/>
                <w:szCs w:val="24"/>
              </w:rPr>
            </w:pPr>
          </w:p>
          <w:p w:rsidR="009E2A40" w:rsidRPr="001F731E" w:rsidRDefault="00247C4D" w:rsidP="00247C4D">
            <w:pPr>
              <w:ind w:firstLine="33"/>
              <w:jc w:val="both"/>
              <w:rPr>
                <w:sz w:val="24"/>
                <w:szCs w:val="24"/>
              </w:rPr>
            </w:pPr>
            <w:r>
              <w:rPr>
                <w:sz w:val="24"/>
                <w:szCs w:val="24"/>
              </w:rPr>
              <w:t>_________________</w:t>
            </w:r>
            <w:r w:rsidR="009E2A40" w:rsidRPr="001F731E">
              <w:rPr>
                <w:sz w:val="24"/>
                <w:szCs w:val="24"/>
              </w:rPr>
              <w:t>____</w:t>
            </w:r>
            <w:r>
              <w:rPr>
                <w:sz w:val="24"/>
                <w:szCs w:val="24"/>
              </w:rPr>
              <w:t xml:space="preserve">                 _______________________</w:t>
            </w:r>
          </w:p>
        </w:tc>
        <w:tc>
          <w:tcPr>
            <w:tcW w:w="7970" w:type="dxa"/>
          </w:tcPr>
          <w:p w:rsidR="009E2A40" w:rsidRPr="001F731E" w:rsidRDefault="009E2A40" w:rsidP="009E2A40">
            <w:pPr>
              <w:ind w:firstLine="33"/>
              <w:jc w:val="both"/>
              <w:rPr>
                <w:sz w:val="24"/>
                <w:szCs w:val="24"/>
              </w:rPr>
            </w:pPr>
          </w:p>
          <w:p w:rsidR="009E2A40" w:rsidRPr="001F731E" w:rsidRDefault="009E2A40" w:rsidP="009E2A40">
            <w:pPr>
              <w:ind w:left="75" w:hanging="42"/>
              <w:jc w:val="both"/>
              <w:rPr>
                <w:b/>
                <w:sz w:val="24"/>
                <w:szCs w:val="24"/>
              </w:rPr>
            </w:pPr>
            <w:r w:rsidRPr="001F731E">
              <w:rPr>
                <w:b/>
                <w:sz w:val="24"/>
                <w:szCs w:val="24"/>
              </w:rPr>
              <w:t>ОАО «Курские электрические сети»</w:t>
            </w:r>
          </w:p>
          <w:p w:rsidR="009E2A40" w:rsidRPr="001F731E" w:rsidRDefault="009E2A40" w:rsidP="009E2A40">
            <w:pPr>
              <w:ind w:left="75" w:hanging="42"/>
              <w:jc w:val="both"/>
              <w:rPr>
                <w:sz w:val="24"/>
                <w:szCs w:val="24"/>
              </w:rPr>
            </w:pPr>
            <w:smartTag w:uri="urn:schemas-microsoft-com:office:smarttags" w:element="metricconverter">
              <w:smartTagPr>
                <w:attr w:name="ProductID" w:val="305035, г"/>
              </w:smartTagPr>
              <w:r w:rsidRPr="001F731E">
                <w:rPr>
                  <w:sz w:val="24"/>
                  <w:szCs w:val="24"/>
                </w:rPr>
                <w:t>305035, г</w:t>
              </w:r>
            </w:smartTag>
            <w:r w:rsidRPr="001F731E">
              <w:rPr>
                <w:sz w:val="24"/>
                <w:szCs w:val="24"/>
              </w:rPr>
              <w:t>. Курск, улица Асеева, 4а</w:t>
            </w:r>
          </w:p>
          <w:p w:rsidR="009E2A40" w:rsidRPr="001F731E" w:rsidRDefault="009E2A40" w:rsidP="009E2A40">
            <w:pPr>
              <w:ind w:left="75" w:hanging="42"/>
              <w:jc w:val="both"/>
              <w:rPr>
                <w:sz w:val="24"/>
                <w:szCs w:val="24"/>
              </w:rPr>
            </w:pPr>
            <w:r w:rsidRPr="001F731E">
              <w:rPr>
                <w:sz w:val="24"/>
                <w:szCs w:val="24"/>
              </w:rPr>
              <w:t>ИНН 4632064246 КПП 463250001</w:t>
            </w:r>
          </w:p>
          <w:p w:rsidR="009E2A40" w:rsidRPr="001F731E" w:rsidRDefault="009E2A40" w:rsidP="009E2A40">
            <w:pPr>
              <w:ind w:left="75" w:hanging="42"/>
              <w:jc w:val="both"/>
              <w:rPr>
                <w:sz w:val="24"/>
                <w:szCs w:val="24"/>
              </w:rPr>
            </w:pPr>
            <w:r w:rsidRPr="001F731E">
              <w:rPr>
                <w:sz w:val="24"/>
                <w:szCs w:val="24"/>
              </w:rPr>
              <w:t>ОГРН 1064632038987</w:t>
            </w:r>
          </w:p>
          <w:p w:rsidR="009E2A40" w:rsidRPr="001F731E" w:rsidRDefault="009E2A40" w:rsidP="009E2A40">
            <w:pPr>
              <w:ind w:left="75" w:hanging="42"/>
              <w:jc w:val="both"/>
              <w:rPr>
                <w:sz w:val="24"/>
                <w:szCs w:val="24"/>
              </w:rPr>
            </w:pPr>
            <w:r w:rsidRPr="001F731E">
              <w:rPr>
                <w:sz w:val="24"/>
                <w:szCs w:val="24"/>
              </w:rPr>
              <w:t>ОАО Банк ЗЕНИТ в «Курский» филиал</w:t>
            </w:r>
          </w:p>
          <w:p w:rsidR="009E2A40" w:rsidRPr="001F731E" w:rsidRDefault="009E2A40" w:rsidP="009E2A40">
            <w:pPr>
              <w:ind w:left="75" w:hanging="42"/>
              <w:jc w:val="both"/>
              <w:rPr>
                <w:sz w:val="24"/>
                <w:szCs w:val="24"/>
              </w:rPr>
            </w:pPr>
            <w:r w:rsidRPr="001F731E">
              <w:rPr>
                <w:sz w:val="24"/>
                <w:szCs w:val="24"/>
              </w:rPr>
              <w:t>р/с 40702810300050000620</w:t>
            </w:r>
          </w:p>
          <w:p w:rsidR="009E2A40" w:rsidRPr="001F731E" w:rsidRDefault="009E2A40" w:rsidP="009E2A40">
            <w:pPr>
              <w:ind w:left="75" w:hanging="42"/>
              <w:jc w:val="both"/>
              <w:rPr>
                <w:sz w:val="24"/>
                <w:szCs w:val="24"/>
              </w:rPr>
            </w:pPr>
            <w:r w:rsidRPr="001F731E">
              <w:rPr>
                <w:sz w:val="24"/>
                <w:szCs w:val="24"/>
              </w:rPr>
              <w:t>к/с 30101810700000000714</w:t>
            </w:r>
          </w:p>
          <w:p w:rsidR="009E2A40" w:rsidRPr="001F731E" w:rsidRDefault="009E2A40" w:rsidP="00247C4D">
            <w:pPr>
              <w:ind w:left="75" w:hanging="42"/>
              <w:jc w:val="both"/>
              <w:rPr>
                <w:sz w:val="24"/>
                <w:szCs w:val="24"/>
              </w:rPr>
            </w:pPr>
            <w:r w:rsidRPr="001F731E">
              <w:rPr>
                <w:sz w:val="24"/>
                <w:szCs w:val="24"/>
              </w:rPr>
              <w:t>в ГРКЦ ГУ Банка России по Курской области БИК 043807714</w:t>
            </w:r>
          </w:p>
          <w:p w:rsidR="009E2A40" w:rsidRPr="001F731E" w:rsidRDefault="009E2A40" w:rsidP="00247C4D">
            <w:pPr>
              <w:ind w:firstLine="33"/>
              <w:jc w:val="both"/>
              <w:rPr>
                <w:b/>
                <w:sz w:val="24"/>
                <w:szCs w:val="24"/>
              </w:rPr>
            </w:pPr>
            <w:r w:rsidRPr="001F731E">
              <w:rPr>
                <w:b/>
                <w:sz w:val="24"/>
                <w:szCs w:val="24"/>
              </w:rPr>
              <w:t>Технический директор</w:t>
            </w:r>
            <w:r w:rsidR="00247C4D">
              <w:rPr>
                <w:b/>
                <w:sz w:val="24"/>
                <w:szCs w:val="24"/>
              </w:rPr>
              <w:t xml:space="preserve">                     </w:t>
            </w:r>
            <w:r w:rsidRPr="001F731E">
              <w:rPr>
                <w:b/>
                <w:sz w:val="24"/>
                <w:szCs w:val="24"/>
              </w:rPr>
              <w:t>__________________ В.В. Кривов</w:t>
            </w:r>
          </w:p>
        </w:tc>
      </w:tr>
    </w:tbl>
    <w:p w:rsidR="009E2A40" w:rsidRPr="001F731E" w:rsidRDefault="009E2A40" w:rsidP="00D24A69">
      <w:pPr>
        <w:pStyle w:val="af4"/>
        <w:sectPr w:rsidR="009E2A40" w:rsidRPr="001F731E" w:rsidSect="009E2A40">
          <w:pgSz w:w="16838" w:h="11906" w:orient="landscape"/>
          <w:pgMar w:top="719" w:right="1134" w:bottom="1469" w:left="1134" w:header="709" w:footer="709" w:gutter="0"/>
          <w:cols w:space="708"/>
          <w:docGrid w:linePitch="360"/>
        </w:sectPr>
      </w:pPr>
    </w:p>
    <w:p w:rsidR="00A179CA" w:rsidRPr="001F731E" w:rsidRDefault="00A179CA" w:rsidP="00A179CA">
      <w:pPr>
        <w:jc w:val="right"/>
        <w:rPr>
          <w:b/>
        </w:rPr>
      </w:pPr>
      <w:r w:rsidRPr="001F731E">
        <w:rPr>
          <w:b/>
        </w:rPr>
        <w:t>Приложение № 3</w:t>
      </w:r>
    </w:p>
    <w:p w:rsidR="00A179CA" w:rsidRPr="001F731E" w:rsidRDefault="00A179CA" w:rsidP="00A179CA">
      <w:pPr>
        <w:jc w:val="right"/>
        <w:rPr>
          <w:b/>
        </w:rPr>
      </w:pPr>
      <w:r w:rsidRPr="001F731E">
        <w:rPr>
          <w:b/>
        </w:rPr>
        <w:t>к договору подряда от «_____»__________20___г.</w:t>
      </w:r>
    </w:p>
    <w:p w:rsidR="00A179CA" w:rsidRPr="001F731E" w:rsidRDefault="00A179CA" w:rsidP="00A179CA">
      <w:pPr>
        <w:jc w:val="right"/>
        <w:rPr>
          <w:b/>
        </w:rPr>
      </w:pPr>
    </w:p>
    <w:p w:rsidR="00A179CA" w:rsidRPr="001F731E" w:rsidRDefault="00A179CA" w:rsidP="00A179CA">
      <w:pPr>
        <w:jc w:val="right"/>
        <w:rPr>
          <w:b/>
        </w:rPr>
      </w:pPr>
    </w:p>
    <w:p w:rsidR="00A179CA" w:rsidRPr="001F731E" w:rsidRDefault="00A179CA" w:rsidP="00A179CA">
      <w:pPr>
        <w:jc w:val="center"/>
        <w:rPr>
          <w:b/>
        </w:rPr>
      </w:pPr>
    </w:p>
    <w:p w:rsidR="00A179CA" w:rsidRPr="001F731E" w:rsidRDefault="00A179CA" w:rsidP="00A179CA">
      <w:pPr>
        <w:jc w:val="center"/>
        <w:rPr>
          <w:b/>
          <w:color w:val="000000"/>
        </w:rPr>
      </w:pPr>
      <w:r w:rsidRPr="001F731E">
        <w:rPr>
          <w:b/>
          <w:color w:val="000000"/>
        </w:rPr>
        <w:t>Календарный план строительства объекта</w:t>
      </w:r>
    </w:p>
    <w:p w:rsidR="00A179CA" w:rsidRPr="001F731E" w:rsidRDefault="00A179CA" w:rsidP="00A179CA">
      <w:pPr>
        <w:jc w:val="center"/>
        <w:rPr>
          <w:b/>
          <w:color w:val="000000"/>
        </w:rPr>
      </w:pPr>
      <w:r w:rsidRPr="000E337F">
        <w:rPr>
          <w:b/>
          <w:sz w:val="22"/>
          <w:szCs w:val="22"/>
        </w:rPr>
        <w:t>«</w:t>
      </w:r>
      <w:r w:rsidR="00C43ED3">
        <w:rPr>
          <w:b/>
          <w:sz w:val="22"/>
          <w:szCs w:val="22"/>
        </w:rPr>
        <w:t>Строительство ЛЭП-6-0,4 кВ до проектируемой КТП-400 кВА по 1-му Промышленному пер-ку в г. Курске</w:t>
      </w:r>
      <w:r w:rsidRPr="000E337F">
        <w:rPr>
          <w:b/>
          <w:sz w:val="22"/>
          <w:szCs w:val="22"/>
        </w:rPr>
        <w:t>»</w:t>
      </w:r>
    </w:p>
    <w:p w:rsidR="00A179CA" w:rsidRPr="001F731E" w:rsidRDefault="00A179CA" w:rsidP="00A179CA">
      <w:pPr>
        <w:jc w:val="center"/>
        <w:rPr>
          <w:color w:val="000000"/>
        </w:rPr>
      </w:pPr>
    </w:p>
    <w:tbl>
      <w:tblPr>
        <w:tblpPr w:leftFromText="180" w:rightFromText="180" w:vertAnchor="text" w:tblpX="383" w:tblpY="1629"/>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3769"/>
        <w:gridCol w:w="3619"/>
      </w:tblGrid>
      <w:tr w:rsidR="00A179CA" w:rsidRPr="001F731E">
        <w:tblPrEx>
          <w:tblCellMar>
            <w:top w:w="0" w:type="dxa"/>
            <w:bottom w:w="0" w:type="dxa"/>
          </w:tblCellMar>
        </w:tblPrEx>
        <w:trPr>
          <w:trHeight w:val="614"/>
        </w:trPr>
        <w:tc>
          <w:tcPr>
            <w:tcW w:w="714" w:type="dxa"/>
          </w:tcPr>
          <w:p w:rsidR="00A179CA" w:rsidRPr="001F731E" w:rsidRDefault="00A179CA" w:rsidP="004E3C3F">
            <w:pPr>
              <w:jc w:val="both"/>
            </w:pPr>
            <w:r w:rsidRPr="001F731E">
              <w:t>№</w:t>
            </w:r>
          </w:p>
          <w:p w:rsidR="00A179CA" w:rsidRPr="001F731E" w:rsidRDefault="00A179CA" w:rsidP="004E3C3F">
            <w:pPr>
              <w:jc w:val="both"/>
            </w:pPr>
            <w:r w:rsidRPr="001F731E">
              <w:t>п/п</w:t>
            </w:r>
          </w:p>
        </w:tc>
        <w:tc>
          <w:tcPr>
            <w:tcW w:w="3769" w:type="dxa"/>
          </w:tcPr>
          <w:p w:rsidR="00A179CA" w:rsidRPr="001F731E" w:rsidRDefault="00A179CA" w:rsidP="004E3C3F">
            <w:pPr>
              <w:jc w:val="center"/>
            </w:pPr>
            <w:r w:rsidRPr="001F731E">
              <w:t>Этап работ</w:t>
            </w:r>
          </w:p>
        </w:tc>
        <w:tc>
          <w:tcPr>
            <w:tcW w:w="3619" w:type="dxa"/>
          </w:tcPr>
          <w:p w:rsidR="00A179CA" w:rsidRPr="001F731E" w:rsidRDefault="00A179CA" w:rsidP="004E3C3F">
            <w:pPr>
              <w:jc w:val="center"/>
            </w:pPr>
            <w:r w:rsidRPr="001F731E">
              <w:t>Срок выполнения работ</w:t>
            </w:r>
          </w:p>
        </w:tc>
      </w:tr>
      <w:tr w:rsidR="00A179CA" w:rsidRPr="001F731E">
        <w:tblPrEx>
          <w:tblCellMar>
            <w:top w:w="0" w:type="dxa"/>
            <w:bottom w:w="0" w:type="dxa"/>
          </w:tblCellMar>
        </w:tblPrEx>
        <w:trPr>
          <w:trHeight w:val="240"/>
        </w:trPr>
        <w:tc>
          <w:tcPr>
            <w:tcW w:w="714" w:type="dxa"/>
          </w:tcPr>
          <w:p w:rsidR="00A179CA" w:rsidRPr="001F731E" w:rsidRDefault="00A179CA" w:rsidP="004E3C3F">
            <w:pPr>
              <w:jc w:val="both"/>
            </w:pPr>
            <w:r>
              <w:t>1</w:t>
            </w:r>
          </w:p>
        </w:tc>
        <w:tc>
          <w:tcPr>
            <w:tcW w:w="3769" w:type="dxa"/>
          </w:tcPr>
          <w:p w:rsidR="00A179CA" w:rsidRPr="001F731E" w:rsidRDefault="00A179CA" w:rsidP="004E3C3F">
            <w:pPr>
              <w:jc w:val="both"/>
            </w:pPr>
            <w:r>
              <w:t>Проектно-изыскательские</w:t>
            </w:r>
          </w:p>
        </w:tc>
        <w:tc>
          <w:tcPr>
            <w:tcW w:w="3619" w:type="dxa"/>
          </w:tcPr>
          <w:p w:rsidR="00A179CA" w:rsidRPr="00F15605" w:rsidRDefault="004E3C3F" w:rsidP="004E3C3F">
            <w:pPr>
              <w:jc w:val="both"/>
            </w:pPr>
            <w:r w:rsidRPr="00F15605">
              <w:t xml:space="preserve">Срок начала выполнения работ: в течении 1 дня после подписания договора Дата окончания выполнения работ: в течении </w:t>
            </w:r>
            <w:r w:rsidR="00DE0168" w:rsidRPr="00F15605">
              <w:t>15</w:t>
            </w:r>
            <w:r w:rsidRPr="00F15605">
              <w:t xml:space="preserve"> дней после подписания договора.</w:t>
            </w:r>
          </w:p>
        </w:tc>
      </w:tr>
      <w:tr w:rsidR="004E3C3F" w:rsidRPr="001F731E">
        <w:tblPrEx>
          <w:tblCellMar>
            <w:top w:w="0" w:type="dxa"/>
            <w:bottom w:w="0" w:type="dxa"/>
          </w:tblCellMar>
        </w:tblPrEx>
        <w:trPr>
          <w:trHeight w:val="570"/>
        </w:trPr>
        <w:tc>
          <w:tcPr>
            <w:tcW w:w="714" w:type="dxa"/>
          </w:tcPr>
          <w:p w:rsidR="004E3C3F" w:rsidRDefault="004E3C3F" w:rsidP="004E3C3F">
            <w:pPr>
              <w:jc w:val="both"/>
            </w:pPr>
            <w:r>
              <w:t>2</w:t>
            </w:r>
          </w:p>
        </w:tc>
        <w:tc>
          <w:tcPr>
            <w:tcW w:w="3769" w:type="dxa"/>
          </w:tcPr>
          <w:p w:rsidR="004E3C3F" w:rsidRDefault="004E3C3F" w:rsidP="004E3C3F">
            <w:pPr>
              <w:jc w:val="both"/>
            </w:pPr>
            <w:r>
              <w:t>Строительно-монтажные</w:t>
            </w:r>
          </w:p>
        </w:tc>
        <w:tc>
          <w:tcPr>
            <w:tcW w:w="3619" w:type="dxa"/>
          </w:tcPr>
          <w:p w:rsidR="004E3C3F" w:rsidRPr="00F15605" w:rsidRDefault="004E3C3F" w:rsidP="004E3C3F">
            <w:pPr>
              <w:jc w:val="both"/>
            </w:pPr>
            <w:r w:rsidRPr="00F15605">
              <w:t>Срок начала выполнения работ: в течении 1</w:t>
            </w:r>
            <w:r w:rsidR="00DE0168" w:rsidRPr="00F15605">
              <w:t>5</w:t>
            </w:r>
            <w:r w:rsidRPr="00F15605">
              <w:t xml:space="preserve"> дней после подписания договора Дата окончания выполнения работ: в течении </w:t>
            </w:r>
            <w:r w:rsidR="00DE0168" w:rsidRPr="00F15605">
              <w:t xml:space="preserve">2 месяцев </w:t>
            </w:r>
            <w:r w:rsidRPr="00F15605">
              <w:t>после подписания договора.</w:t>
            </w:r>
          </w:p>
        </w:tc>
      </w:tr>
    </w:tbl>
    <w:p w:rsidR="00A179CA" w:rsidRPr="001F731E" w:rsidRDefault="00A179CA" w:rsidP="00A179CA">
      <w:pPr>
        <w:jc w:val="center"/>
      </w:pPr>
    </w:p>
    <w:p w:rsidR="00A179CA" w:rsidRPr="001F731E" w:rsidRDefault="00A179CA" w:rsidP="00A179CA">
      <w:pPr>
        <w:jc w:val="center"/>
      </w:pPr>
    </w:p>
    <w:p w:rsidR="00876C08" w:rsidRPr="001F731E" w:rsidRDefault="00876C08" w:rsidP="004E3C3F"/>
    <w:p w:rsidR="00876C08" w:rsidRPr="001F731E" w:rsidRDefault="00876C08" w:rsidP="00876C08">
      <w:pPr>
        <w:jc w:val="center"/>
      </w:pPr>
    </w:p>
    <w:p w:rsidR="00876C08" w:rsidRPr="001F731E" w:rsidRDefault="00876C08" w:rsidP="00876C08">
      <w:pPr>
        <w:jc w:val="center"/>
      </w:pPr>
    </w:p>
    <w:p w:rsidR="00876C08" w:rsidRPr="001F731E" w:rsidRDefault="00876C08" w:rsidP="00876C08">
      <w:pPr>
        <w:jc w:val="center"/>
      </w:pPr>
    </w:p>
    <w:p w:rsidR="00876C08" w:rsidRPr="001F731E" w:rsidRDefault="00876C08" w:rsidP="00876C08">
      <w:pPr>
        <w:jc w:val="center"/>
      </w:pPr>
    </w:p>
    <w:p w:rsidR="00876C08" w:rsidRPr="001F731E" w:rsidRDefault="00876C08" w:rsidP="00876C08"/>
    <w:p w:rsidR="00876C08" w:rsidRPr="001F731E" w:rsidRDefault="00876C08" w:rsidP="00876C08">
      <w:pPr>
        <w:jc w:val="center"/>
      </w:pPr>
    </w:p>
    <w:p w:rsidR="00876C08" w:rsidRPr="001F731E" w:rsidRDefault="00876C08" w:rsidP="00876C08">
      <w:pPr>
        <w:jc w:val="center"/>
      </w:pPr>
    </w:p>
    <w:p w:rsidR="00876C08" w:rsidRPr="001F731E" w:rsidRDefault="00876C08" w:rsidP="00876C08">
      <w:pPr>
        <w:jc w:val="center"/>
      </w:pPr>
    </w:p>
    <w:p w:rsidR="00876C08" w:rsidRPr="001F731E" w:rsidRDefault="00876C08" w:rsidP="00876C08">
      <w:pPr>
        <w:jc w:val="both"/>
        <w:rPr>
          <w:szCs w:val="24"/>
        </w:rPr>
      </w:pPr>
      <w:r w:rsidRPr="001F731E">
        <w:rPr>
          <w:b/>
          <w:bCs/>
          <w:color w:val="000000"/>
          <w:szCs w:val="24"/>
        </w:rPr>
        <w:t>Подрядчик                                                            Заказчик</w:t>
      </w:r>
    </w:p>
    <w:tbl>
      <w:tblPr>
        <w:tblStyle w:val="21"/>
        <w:tblW w:w="10368" w:type="dxa"/>
        <w:tblInd w:w="-720" w:type="dxa"/>
        <w:tblLayout w:type="fixed"/>
        <w:tblLook w:val="01E0"/>
      </w:tblPr>
      <w:tblGrid>
        <w:gridCol w:w="4788"/>
        <w:gridCol w:w="5580"/>
      </w:tblGrid>
      <w:tr w:rsidR="00876C08" w:rsidRPr="001F731E">
        <w:trPr>
          <w:trHeight w:val="4324"/>
        </w:trPr>
        <w:tc>
          <w:tcPr>
            <w:tcW w:w="4788" w:type="dxa"/>
          </w:tcPr>
          <w:p w:rsidR="00876C08" w:rsidRPr="001F731E" w:rsidRDefault="00876C08" w:rsidP="00876C08">
            <w:pPr>
              <w:ind w:firstLine="33"/>
              <w:jc w:val="both"/>
              <w:rPr>
                <w:b/>
                <w:sz w:val="24"/>
                <w:szCs w:val="24"/>
              </w:rPr>
            </w:pPr>
          </w:p>
          <w:p w:rsidR="00876C08" w:rsidRPr="001F731E" w:rsidRDefault="00876C08" w:rsidP="00876C08">
            <w:pPr>
              <w:ind w:firstLine="33"/>
              <w:jc w:val="both"/>
              <w:rPr>
                <w:b/>
                <w:sz w:val="24"/>
                <w:szCs w:val="24"/>
              </w:rPr>
            </w:pPr>
            <w:r w:rsidRPr="001F731E">
              <w:rPr>
                <w:b/>
                <w:sz w:val="24"/>
                <w:szCs w:val="24"/>
              </w:rPr>
              <w:t>_____________________________________</w:t>
            </w:r>
          </w:p>
          <w:p w:rsidR="00876C08" w:rsidRPr="001F731E" w:rsidRDefault="00876C08" w:rsidP="00876C08">
            <w:pPr>
              <w:ind w:firstLine="33"/>
              <w:jc w:val="both"/>
              <w:rPr>
                <w:sz w:val="24"/>
                <w:szCs w:val="24"/>
              </w:rPr>
            </w:pPr>
            <w:r w:rsidRPr="001F731E">
              <w:rPr>
                <w:sz w:val="24"/>
                <w:szCs w:val="24"/>
              </w:rPr>
              <w:t>_____________________________________</w:t>
            </w:r>
          </w:p>
          <w:p w:rsidR="00876C08" w:rsidRPr="001F731E" w:rsidRDefault="00876C08" w:rsidP="00876C08">
            <w:pPr>
              <w:ind w:firstLine="33"/>
              <w:jc w:val="both"/>
              <w:rPr>
                <w:sz w:val="24"/>
                <w:szCs w:val="24"/>
              </w:rPr>
            </w:pPr>
            <w:r w:rsidRPr="001F731E">
              <w:rPr>
                <w:sz w:val="24"/>
                <w:szCs w:val="24"/>
              </w:rPr>
              <w:t>_____________________________________</w:t>
            </w:r>
          </w:p>
          <w:p w:rsidR="00876C08" w:rsidRPr="001F731E" w:rsidRDefault="00876C08" w:rsidP="00876C08">
            <w:pPr>
              <w:ind w:firstLine="33"/>
              <w:jc w:val="both"/>
              <w:rPr>
                <w:sz w:val="24"/>
                <w:szCs w:val="24"/>
              </w:rPr>
            </w:pPr>
            <w:r w:rsidRPr="001F731E">
              <w:rPr>
                <w:sz w:val="24"/>
                <w:szCs w:val="24"/>
              </w:rPr>
              <w:t>_____________________________________</w:t>
            </w:r>
          </w:p>
          <w:p w:rsidR="00876C08" w:rsidRPr="001F731E" w:rsidRDefault="00876C08" w:rsidP="00876C08">
            <w:pPr>
              <w:ind w:firstLine="33"/>
              <w:jc w:val="both"/>
              <w:rPr>
                <w:sz w:val="24"/>
                <w:szCs w:val="24"/>
              </w:rPr>
            </w:pPr>
            <w:r w:rsidRPr="001F731E">
              <w:rPr>
                <w:sz w:val="24"/>
                <w:szCs w:val="24"/>
              </w:rPr>
              <w:t>_____________________________________</w:t>
            </w:r>
          </w:p>
          <w:p w:rsidR="00876C08" w:rsidRPr="001F731E" w:rsidRDefault="00876C08" w:rsidP="00876C08">
            <w:pPr>
              <w:ind w:firstLine="33"/>
              <w:jc w:val="both"/>
              <w:rPr>
                <w:sz w:val="24"/>
                <w:szCs w:val="24"/>
              </w:rPr>
            </w:pPr>
            <w:r w:rsidRPr="001F731E">
              <w:rPr>
                <w:sz w:val="24"/>
                <w:szCs w:val="24"/>
              </w:rPr>
              <w:t>_____________________________________</w:t>
            </w:r>
          </w:p>
          <w:p w:rsidR="00876C08" w:rsidRPr="001F731E" w:rsidRDefault="00876C08" w:rsidP="00876C08">
            <w:pPr>
              <w:ind w:firstLine="33"/>
              <w:jc w:val="both"/>
              <w:rPr>
                <w:sz w:val="24"/>
                <w:szCs w:val="24"/>
              </w:rPr>
            </w:pPr>
            <w:r w:rsidRPr="001F731E">
              <w:rPr>
                <w:sz w:val="24"/>
                <w:szCs w:val="24"/>
              </w:rPr>
              <w:t>_____________________________________</w:t>
            </w:r>
          </w:p>
          <w:p w:rsidR="00876C08" w:rsidRPr="001F731E" w:rsidRDefault="00876C08" w:rsidP="00876C08">
            <w:pPr>
              <w:ind w:firstLine="33"/>
              <w:jc w:val="both"/>
              <w:rPr>
                <w:sz w:val="24"/>
                <w:szCs w:val="24"/>
              </w:rPr>
            </w:pPr>
            <w:r w:rsidRPr="001F731E">
              <w:rPr>
                <w:sz w:val="24"/>
                <w:szCs w:val="24"/>
              </w:rPr>
              <w:t>_____________________________________</w:t>
            </w:r>
          </w:p>
          <w:p w:rsidR="00876C08" w:rsidRPr="001F731E" w:rsidRDefault="00876C08" w:rsidP="00876C08">
            <w:pPr>
              <w:ind w:firstLine="33"/>
              <w:jc w:val="both"/>
              <w:rPr>
                <w:sz w:val="24"/>
                <w:szCs w:val="24"/>
              </w:rPr>
            </w:pPr>
            <w:r w:rsidRPr="001F731E">
              <w:rPr>
                <w:sz w:val="24"/>
                <w:szCs w:val="24"/>
              </w:rPr>
              <w:t>_____________________________________</w:t>
            </w:r>
          </w:p>
          <w:p w:rsidR="00876C08" w:rsidRPr="001F731E" w:rsidRDefault="00876C08" w:rsidP="00876C08">
            <w:pPr>
              <w:ind w:firstLine="33"/>
              <w:jc w:val="both"/>
              <w:rPr>
                <w:sz w:val="24"/>
                <w:szCs w:val="24"/>
              </w:rPr>
            </w:pPr>
          </w:p>
          <w:p w:rsidR="00876C08" w:rsidRPr="001F731E" w:rsidRDefault="00876C08" w:rsidP="00876C08">
            <w:pPr>
              <w:ind w:firstLine="33"/>
              <w:jc w:val="both"/>
              <w:rPr>
                <w:sz w:val="24"/>
                <w:szCs w:val="24"/>
              </w:rPr>
            </w:pPr>
            <w:r w:rsidRPr="001F731E">
              <w:rPr>
                <w:sz w:val="24"/>
                <w:szCs w:val="24"/>
              </w:rPr>
              <w:t>________________________________</w:t>
            </w:r>
          </w:p>
          <w:p w:rsidR="00876C08" w:rsidRPr="001F731E" w:rsidRDefault="00876C08" w:rsidP="00876C08">
            <w:pPr>
              <w:ind w:firstLine="33"/>
              <w:jc w:val="both"/>
              <w:rPr>
                <w:sz w:val="24"/>
                <w:szCs w:val="24"/>
              </w:rPr>
            </w:pPr>
          </w:p>
          <w:p w:rsidR="00876C08" w:rsidRPr="001F731E" w:rsidRDefault="00876C08" w:rsidP="00876C08">
            <w:pPr>
              <w:ind w:firstLine="33"/>
              <w:jc w:val="both"/>
              <w:rPr>
                <w:sz w:val="24"/>
                <w:szCs w:val="24"/>
              </w:rPr>
            </w:pPr>
            <w:r w:rsidRPr="001F731E">
              <w:rPr>
                <w:sz w:val="24"/>
                <w:szCs w:val="24"/>
              </w:rPr>
              <w:t>_____________________________________</w:t>
            </w:r>
          </w:p>
          <w:p w:rsidR="00876C08" w:rsidRPr="001F731E" w:rsidRDefault="00876C08" w:rsidP="00876C08">
            <w:pPr>
              <w:ind w:firstLine="33"/>
              <w:jc w:val="both"/>
              <w:rPr>
                <w:sz w:val="24"/>
                <w:szCs w:val="24"/>
              </w:rPr>
            </w:pPr>
          </w:p>
        </w:tc>
        <w:tc>
          <w:tcPr>
            <w:tcW w:w="5580" w:type="dxa"/>
          </w:tcPr>
          <w:p w:rsidR="00876C08" w:rsidRPr="001F731E" w:rsidRDefault="00876C08" w:rsidP="00876C08">
            <w:pPr>
              <w:ind w:firstLine="33"/>
              <w:jc w:val="both"/>
              <w:rPr>
                <w:sz w:val="24"/>
                <w:szCs w:val="24"/>
              </w:rPr>
            </w:pPr>
          </w:p>
          <w:p w:rsidR="00876C08" w:rsidRPr="001F731E" w:rsidRDefault="00876C08" w:rsidP="00876C08">
            <w:pPr>
              <w:ind w:left="75" w:hanging="42"/>
              <w:jc w:val="both"/>
              <w:rPr>
                <w:b/>
                <w:sz w:val="24"/>
                <w:szCs w:val="24"/>
              </w:rPr>
            </w:pPr>
            <w:r w:rsidRPr="001F731E">
              <w:rPr>
                <w:b/>
                <w:sz w:val="24"/>
                <w:szCs w:val="24"/>
              </w:rPr>
              <w:t>ОАО «Курские электрические сети»</w:t>
            </w:r>
          </w:p>
          <w:p w:rsidR="00876C08" w:rsidRPr="001F731E" w:rsidRDefault="00876C08" w:rsidP="00876C08">
            <w:pPr>
              <w:ind w:left="75" w:hanging="42"/>
              <w:jc w:val="both"/>
              <w:rPr>
                <w:sz w:val="24"/>
                <w:szCs w:val="24"/>
              </w:rPr>
            </w:pPr>
            <w:smartTag w:uri="urn:schemas-microsoft-com:office:smarttags" w:element="metricconverter">
              <w:smartTagPr>
                <w:attr w:name="ProductID" w:val="305035, г"/>
              </w:smartTagPr>
              <w:r w:rsidRPr="001F731E">
                <w:rPr>
                  <w:sz w:val="24"/>
                  <w:szCs w:val="24"/>
                </w:rPr>
                <w:t>305035, г</w:t>
              </w:r>
            </w:smartTag>
            <w:r w:rsidRPr="001F731E">
              <w:rPr>
                <w:sz w:val="24"/>
                <w:szCs w:val="24"/>
              </w:rPr>
              <w:t>. Курск, улица Асеева, 4а</w:t>
            </w:r>
          </w:p>
          <w:p w:rsidR="00876C08" w:rsidRPr="001F731E" w:rsidRDefault="00876C08" w:rsidP="00876C08">
            <w:pPr>
              <w:ind w:left="75" w:hanging="42"/>
              <w:jc w:val="both"/>
              <w:rPr>
                <w:sz w:val="24"/>
                <w:szCs w:val="24"/>
              </w:rPr>
            </w:pPr>
            <w:r w:rsidRPr="001F731E">
              <w:rPr>
                <w:sz w:val="24"/>
                <w:szCs w:val="24"/>
              </w:rPr>
              <w:t>ИНН 4632064246 КПП 463250001</w:t>
            </w:r>
          </w:p>
          <w:p w:rsidR="00876C08" w:rsidRPr="001F731E" w:rsidRDefault="00876C08" w:rsidP="00876C08">
            <w:pPr>
              <w:ind w:left="75" w:hanging="42"/>
              <w:jc w:val="both"/>
              <w:rPr>
                <w:sz w:val="24"/>
                <w:szCs w:val="24"/>
              </w:rPr>
            </w:pPr>
            <w:r w:rsidRPr="001F731E">
              <w:rPr>
                <w:sz w:val="24"/>
                <w:szCs w:val="24"/>
              </w:rPr>
              <w:t>ОГРН 1064632038987</w:t>
            </w:r>
          </w:p>
          <w:p w:rsidR="00876C08" w:rsidRPr="001F731E" w:rsidRDefault="00876C08" w:rsidP="00876C08">
            <w:pPr>
              <w:ind w:left="75" w:hanging="42"/>
              <w:jc w:val="both"/>
              <w:rPr>
                <w:sz w:val="24"/>
                <w:szCs w:val="24"/>
              </w:rPr>
            </w:pPr>
            <w:r w:rsidRPr="001F731E">
              <w:rPr>
                <w:sz w:val="24"/>
                <w:szCs w:val="24"/>
              </w:rPr>
              <w:t>ОАО Банк ЗЕНИТ в «Курский» филиал</w:t>
            </w:r>
          </w:p>
          <w:p w:rsidR="00876C08" w:rsidRPr="001F731E" w:rsidRDefault="00876C08" w:rsidP="00876C08">
            <w:pPr>
              <w:ind w:left="75" w:hanging="42"/>
              <w:jc w:val="both"/>
              <w:rPr>
                <w:sz w:val="24"/>
                <w:szCs w:val="24"/>
              </w:rPr>
            </w:pPr>
            <w:r w:rsidRPr="001F731E">
              <w:rPr>
                <w:sz w:val="24"/>
                <w:szCs w:val="24"/>
              </w:rPr>
              <w:t>р/с 40702810300050000620</w:t>
            </w:r>
          </w:p>
          <w:p w:rsidR="00876C08" w:rsidRPr="001F731E" w:rsidRDefault="00876C08" w:rsidP="00876C08">
            <w:pPr>
              <w:ind w:left="75" w:hanging="42"/>
              <w:jc w:val="both"/>
              <w:rPr>
                <w:sz w:val="24"/>
                <w:szCs w:val="24"/>
              </w:rPr>
            </w:pPr>
            <w:r w:rsidRPr="001F731E">
              <w:rPr>
                <w:sz w:val="24"/>
                <w:szCs w:val="24"/>
              </w:rPr>
              <w:t>к/с 30101810700000000714</w:t>
            </w:r>
          </w:p>
          <w:p w:rsidR="00876C08" w:rsidRPr="001F731E" w:rsidRDefault="00876C08" w:rsidP="00876C08">
            <w:pPr>
              <w:ind w:left="75" w:hanging="42"/>
              <w:jc w:val="both"/>
              <w:rPr>
                <w:sz w:val="24"/>
                <w:szCs w:val="24"/>
              </w:rPr>
            </w:pPr>
            <w:r w:rsidRPr="001F731E">
              <w:rPr>
                <w:sz w:val="24"/>
                <w:szCs w:val="24"/>
              </w:rPr>
              <w:t>в ГРКЦ ГУ Банка России по Курской области БИК 043807714</w:t>
            </w:r>
          </w:p>
          <w:p w:rsidR="00876C08" w:rsidRPr="001F731E" w:rsidRDefault="00876C08" w:rsidP="00876C08">
            <w:pPr>
              <w:ind w:firstLine="33"/>
              <w:jc w:val="both"/>
              <w:rPr>
                <w:sz w:val="24"/>
                <w:szCs w:val="24"/>
              </w:rPr>
            </w:pPr>
          </w:p>
          <w:p w:rsidR="00876C08" w:rsidRPr="001F731E" w:rsidRDefault="00876C08" w:rsidP="00876C08">
            <w:pPr>
              <w:ind w:firstLine="33"/>
              <w:jc w:val="both"/>
              <w:rPr>
                <w:b/>
                <w:sz w:val="24"/>
                <w:szCs w:val="24"/>
              </w:rPr>
            </w:pPr>
            <w:r w:rsidRPr="001F731E">
              <w:rPr>
                <w:b/>
                <w:sz w:val="24"/>
                <w:szCs w:val="24"/>
              </w:rPr>
              <w:t>Технический директор</w:t>
            </w:r>
          </w:p>
          <w:p w:rsidR="00876C08" w:rsidRPr="001F731E" w:rsidRDefault="00876C08" w:rsidP="00876C08">
            <w:pPr>
              <w:ind w:firstLine="33"/>
              <w:jc w:val="both"/>
              <w:rPr>
                <w:b/>
                <w:sz w:val="24"/>
                <w:szCs w:val="24"/>
              </w:rPr>
            </w:pPr>
          </w:p>
          <w:p w:rsidR="00876C08" w:rsidRPr="001F731E" w:rsidRDefault="00876C08" w:rsidP="00876C08">
            <w:pPr>
              <w:ind w:firstLine="33"/>
              <w:jc w:val="both"/>
              <w:rPr>
                <w:b/>
                <w:sz w:val="24"/>
                <w:szCs w:val="24"/>
              </w:rPr>
            </w:pPr>
            <w:r w:rsidRPr="001F731E">
              <w:rPr>
                <w:b/>
                <w:sz w:val="24"/>
                <w:szCs w:val="24"/>
              </w:rPr>
              <w:t>________________________ В.В. Кривов</w:t>
            </w:r>
          </w:p>
        </w:tc>
      </w:tr>
    </w:tbl>
    <w:p w:rsidR="000F272B" w:rsidRPr="000F272B" w:rsidRDefault="000F272B" w:rsidP="00D24A69">
      <w:pPr>
        <w:pStyle w:val="af4"/>
      </w:pPr>
    </w:p>
    <w:p w:rsidR="000F272B" w:rsidRPr="000F272B" w:rsidRDefault="000F272B" w:rsidP="000F272B">
      <w:pPr>
        <w:jc w:val="both"/>
        <w:rPr>
          <w:b/>
          <w:szCs w:val="24"/>
        </w:rPr>
      </w:pPr>
      <w:r w:rsidRPr="000F272B">
        <w:rPr>
          <w:b/>
          <w:szCs w:val="24"/>
        </w:rPr>
        <w:t xml:space="preserve">                                                                                                             Приложение № 5</w:t>
      </w:r>
    </w:p>
    <w:p w:rsidR="000F272B" w:rsidRPr="000F272B" w:rsidRDefault="000F272B" w:rsidP="000F272B">
      <w:pPr>
        <w:jc w:val="right"/>
        <w:rPr>
          <w:b/>
          <w:szCs w:val="24"/>
        </w:rPr>
      </w:pPr>
      <w:r w:rsidRPr="000F272B">
        <w:rPr>
          <w:b/>
          <w:szCs w:val="24"/>
        </w:rPr>
        <w:t>к договору №_______ от «_____»</w:t>
      </w:r>
      <w:r>
        <w:rPr>
          <w:b/>
          <w:szCs w:val="24"/>
        </w:rPr>
        <w:t>___________20</w:t>
      </w:r>
      <w:r w:rsidRPr="000F272B">
        <w:rPr>
          <w:b/>
          <w:szCs w:val="24"/>
        </w:rPr>
        <w:t>__г.</w:t>
      </w:r>
    </w:p>
    <w:p w:rsidR="000F272B" w:rsidRPr="000F272B" w:rsidRDefault="000F272B" w:rsidP="000F272B">
      <w:pPr>
        <w:rPr>
          <w:szCs w:val="24"/>
        </w:rPr>
      </w:pPr>
    </w:p>
    <w:p w:rsidR="000F272B" w:rsidRPr="000F272B" w:rsidRDefault="000F272B" w:rsidP="000F272B">
      <w:pPr>
        <w:rPr>
          <w:szCs w:val="24"/>
        </w:rPr>
      </w:pPr>
    </w:p>
    <w:p w:rsidR="000F272B" w:rsidRPr="000F272B" w:rsidRDefault="000F272B" w:rsidP="000F272B">
      <w:pPr>
        <w:jc w:val="center"/>
        <w:rPr>
          <w:b/>
          <w:szCs w:val="24"/>
        </w:rPr>
      </w:pPr>
      <w:r w:rsidRPr="000F272B">
        <w:rPr>
          <w:b/>
          <w:szCs w:val="24"/>
        </w:rPr>
        <w:t>АКТ</w:t>
      </w:r>
    </w:p>
    <w:p w:rsidR="000F272B" w:rsidRPr="000F272B" w:rsidRDefault="000F272B" w:rsidP="000F272B">
      <w:pPr>
        <w:jc w:val="center"/>
        <w:rPr>
          <w:b/>
          <w:szCs w:val="24"/>
        </w:rPr>
      </w:pPr>
      <w:r w:rsidRPr="000F272B">
        <w:rPr>
          <w:b/>
          <w:szCs w:val="24"/>
        </w:rPr>
        <w:t>сдачи-приемки проектно сметной документации</w:t>
      </w:r>
    </w:p>
    <w:p w:rsidR="000F272B" w:rsidRPr="000F272B" w:rsidRDefault="000F272B" w:rsidP="000F272B">
      <w:pPr>
        <w:jc w:val="center"/>
        <w:rPr>
          <w:b/>
          <w:szCs w:val="24"/>
        </w:rPr>
      </w:pPr>
      <w:r w:rsidRPr="000F272B">
        <w:rPr>
          <w:b/>
          <w:szCs w:val="24"/>
        </w:rPr>
        <w:t>к договору №_____ от «_____»__________201____г.</w:t>
      </w:r>
    </w:p>
    <w:p w:rsidR="000F272B" w:rsidRPr="000F272B" w:rsidRDefault="000F272B" w:rsidP="000F272B">
      <w:pPr>
        <w:rPr>
          <w:szCs w:val="24"/>
        </w:rPr>
      </w:pPr>
    </w:p>
    <w:p w:rsidR="000F272B" w:rsidRPr="000F272B" w:rsidRDefault="000F272B" w:rsidP="000F272B">
      <w:pPr>
        <w:rPr>
          <w:szCs w:val="24"/>
        </w:rPr>
      </w:pPr>
    </w:p>
    <w:p w:rsidR="000F272B" w:rsidRPr="000F272B" w:rsidRDefault="000F272B" w:rsidP="000F272B">
      <w:pPr>
        <w:rPr>
          <w:szCs w:val="24"/>
        </w:rPr>
      </w:pPr>
      <w:r w:rsidRPr="000F272B">
        <w:rPr>
          <w:szCs w:val="24"/>
        </w:rPr>
        <w:t>г.</w:t>
      </w:r>
      <w:r>
        <w:rPr>
          <w:szCs w:val="24"/>
        </w:rPr>
        <w:t xml:space="preserve"> </w:t>
      </w:r>
      <w:r w:rsidRPr="000F272B">
        <w:rPr>
          <w:szCs w:val="24"/>
        </w:rPr>
        <w:t>Курск                                                                                      «_____»_____________201__г.</w:t>
      </w:r>
    </w:p>
    <w:p w:rsidR="000F272B" w:rsidRPr="000F272B" w:rsidRDefault="000F272B" w:rsidP="000F272B">
      <w:pPr>
        <w:rPr>
          <w:szCs w:val="24"/>
        </w:rPr>
      </w:pPr>
    </w:p>
    <w:p w:rsidR="000F272B" w:rsidRPr="000F272B" w:rsidRDefault="000F272B" w:rsidP="000F272B">
      <w:pPr>
        <w:jc w:val="both"/>
        <w:rPr>
          <w:szCs w:val="24"/>
        </w:rPr>
      </w:pPr>
      <w:r w:rsidRPr="000F272B">
        <w:rPr>
          <w:szCs w:val="24"/>
        </w:rPr>
        <w:t xml:space="preserve">             Изготовление проектно-сметной документации на объект:____________________</w:t>
      </w:r>
    </w:p>
    <w:p w:rsidR="000F272B" w:rsidRPr="000F272B" w:rsidRDefault="000F272B" w:rsidP="000F272B">
      <w:pPr>
        <w:jc w:val="both"/>
        <w:rPr>
          <w:szCs w:val="24"/>
        </w:rPr>
      </w:pPr>
      <w:r w:rsidRPr="000F272B">
        <w:rPr>
          <w:szCs w:val="24"/>
        </w:rPr>
        <w:t>__________________________________________________________________________________________________________________________________________________________</w:t>
      </w:r>
    </w:p>
    <w:p w:rsidR="000F272B" w:rsidRPr="000F272B" w:rsidRDefault="000F272B" w:rsidP="000F272B">
      <w:pPr>
        <w:jc w:val="both"/>
        <w:rPr>
          <w:szCs w:val="24"/>
        </w:rPr>
      </w:pPr>
      <w:r w:rsidRPr="000F272B">
        <w:rPr>
          <w:szCs w:val="24"/>
        </w:rPr>
        <w:t xml:space="preserve">              Мы, нижеподписавшиеся, представитель Подрядчика-________________________</w:t>
      </w:r>
    </w:p>
    <w:p w:rsidR="000F272B" w:rsidRPr="000F272B" w:rsidRDefault="000F272B" w:rsidP="000F272B">
      <w:pPr>
        <w:jc w:val="both"/>
        <w:rPr>
          <w:szCs w:val="24"/>
        </w:rPr>
      </w:pPr>
      <w:r w:rsidRPr="000F272B">
        <w:rPr>
          <w:szCs w:val="24"/>
        </w:rPr>
        <w:t>_________________________________, с одной стороны, и представитель Заказчика – технический директор ОАО «Курские электрические сети» Кривов В.В., с другой стороны, составили настоящий акт в том, что проектно-сметная документация удовлетворяет условиям договора и техническому заданию и в надлежащем порядке оформлена.</w:t>
      </w:r>
    </w:p>
    <w:p w:rsidR="000F272B" w:rsidRPr="000F272B" w:rsidRDefault="000F272B" w:rsidP="000F272B">
      <w:pPr>
        <w:jc w:val="both"/>
        <w:rPr>
          <w:szCs w:val="24"/>
        </w:rPr>
      </w:pPr>
      <w:r w:rsidRPr="000F272B">
        <w:rPr>
          <w:szCs w:val="24"/>
        </w:rPr>
        <w:t xml:space="preserve">              Краткое описание научно-технической продукции:</w:t>
      </w:r>
    </w:p>
    <w:p w:rsidR="000F272B" w:rsidRPr="000F272B" w:rsidRDefault="000F272B" w:rsidP="000F272B">
      <w:pPr>
        <w:jc w:val="both"/>
        <w:rPr>
          <w:szCs w:val="24"/>
        </w:rPr>
      </w:pPr>
      <w:r w:rsidRPr="000F272B">
        <w:rPr>
          <w:szCs w:val="24"/>
        </w:rPr>
        <w:t xml:space="preserve">              Проектно-сметная документация на объект:______________________________________________________________________________________________________________________</w:t>
      </w:r>
      <w:r>
        <w:rPr>
          <w:szCs w:val="24"/>
        </w:rPr>
        <w:t>____________________________________________________________________________________________</w:t>
      </w:r>
    </w:p>
    <w:p w:rsidR="000F272B" w:rsidRPr="000F272B" w:rsidRDefault="000F272B" w:rsidP="000F272B">
      <w:pPr>
        <w:jc w:val="both"/>
        <w:rPr>
          <w:szCs w:val="24"/>
        </w:rPr>
      </w:pPr>
    </w:p>
    <w:p w:rsidR="000F272B" w:rsidRPr="000F272B" w:rsidRDefault="000F272B" w:rsidP="000F272B">
      <w:pPr>
        <w:jc w:val="both"/>
        <w:rPr>
          <w:szCs w:val="24"/>
        </w:rPr>
      </w:pPr>
      <w:r w:rsidRPr="000F272B">
        <w:rPr>
          <w:szCs w:val="24"/>
        </w:rPr>
        <w:t xml:space="preserve">               Договорная цена составляет_______________________________________рублей, в т.ч. НДС-18%-______________________________________рублей.</w:t>
      </w:r>
    </w:p>
    <w:p w:rsidR="000F272B" w:rsidRPr="000F272B" w:rsidRDefault="000F272B" w:rsidP="000F272B">
      <w:pPr>
        <w:jc w:val="both"/>
        <w:rPr>
          <w:szCs w:val="24"/>
        </w:rPr>
      </w:pPr>
    </w:p>
    <w:p w:rsidR="000F272B" w:rsidRPr="000F272B" w:rsidRDefault="000F272B" w:rsidP="000F272B">
      <w:pPr>
        <w:jc w:val="both"/>
        <w:rPr>
          <w:szCs w:val="24"/>
        </w:rPr>
      </w:pPr>
    </w:p>
    <w:p w:rsidR="000F272B" w:rsidRPr="000F272B" w:rsidRDefault="000F272B" w:rsidP="000F272B">
      <w:pPr>
        <w:jc w:val="both"/>
        <w:rPr>
          <w:szCs w:val="24"/>
        </w:rPr>
      </w:pPr>
      <w:r w:rsidRPr="000F272B">
        <w:rPr>
          <w:szCs w:val="24"/>
        </w:rPr>
        <w:t xml:space="preserve">                      Работу сдал:                                  </w:t>
      </w:r>
      <w:r>
        <w:rPr>
          <w:szCs w:val="24"/>
        </w:rPr>
        <w:t xml:space="preserve">                       </w:t>
      </w:r>
      <w:r w:rsidRPr="000F272B">
        <w:rPr>
          <w:szCs w:val="24"/>
        </w:rPr>
        <w:t xml:space="preserve"> Работу принял:</w:t>
      </w:r>
    </w:p>
    <w:p w:rsidR="000F272B" w:rsidRPr="000F272B" w:rsidRDefault="000F272B" w:rsidP="000F272B">
      <w:pPr>
        <w:jc w:val="both"/>
        <w:rPr>
          <w:szCs w:val="24"/>
        </w:rPr>
      </w:pPr>
      <w:r w:rsidRPr="000F272B">
        <w:rPr>
          <w:szCs w:val="24"/>
        </w:rPr>
        <w:t xml:space="preserve">                   От Подрядчика:                               </w:t>
      </w:r>
      <w:r>
        <w:rPr>
          <w:szCs w:val="24"/>
        </w:rPr>
        <w:t xml:space="preserve">                        </w:t>
      </w:r>
      <w:r w:rsidRPr="000F272B">
        <w:rPr>
          <w:szCs w:val="24"/>
        </w:rPr>
        <w:t xml:space="preserve">  От Заказчика:</w:t>
      </w:r>
    </w:p>
    <w:p w:rsidR="000F272B" w:rsidRPr="000F272B" w:rsidRDefault="000F272B" w:rsidP="000F272B">
      <w:pPr>
        <w:jc w:val="both"/>
        <w:rPr>
          <w:szCs w:val="24"/>
        </w:rPr>
      </w:pPr>
      <w:r w:rsidRPr="000F272B">
        <w:rPr>
          <w:szCs w:val="24"/>
        </w:rPr>
        <w:t>_________________________________</w:t>
      </w:r>
      <w:r>
        <w:rPr>
          <w:szCs w:val="24"/>
        </w:rPr>
        <w:t xml:space="preserve">                             </w:t>
      </w:r>
      <w:r w:rsidRPr="000F272B">
        <w:rPr>
          <w:szCs w:val="24"/>
        </w:rPr>
        <w:t xml:space="preserve"> Технический директор</w:t>
      </w:r>
    </w:p>
    <w:p w:rsidR="000F272B" w:rsidRPr="000F272B" w:rsidRDefault="000F272B" w:rsidP="000F272B">
      <w:pPr>
        <w:jc w:val="both"/>
        <w:rPr>
          <w:szCs w:val="24"/>
        </w:rPr>
      </w:pPr>
      <w:r w:rsidRPr="000F272B">
        <w:rPr>
          <w:szCs w:val="24"/>
        </w:rPr>
        <w:t>_________________________</w:t>
      </w:r>
      <w:r>
        <w:rPr>
          <w:szCs w:val="24"/>
        </w:rPr>
        <w:t xml:space="preserve">________                </w:t>
      </w:r>
      <w:r w:rsidRPr="000F272B">
        <w:rPr>
          <w:szCs w:val="24"/>
        </w:rPr>
        <w:t xml:space="preserve"> ОАО «Курские электрические сети»</w:t>
      </w:r>
    </w:p>
    <w:p w:rsidR="000F272B" w:rsidRPr="000F272B" w:rsidRDefault="000F272B" w:rsidP="000F272B">
      <w:pPr>
        <w:jc w:val="both"/>
        <w:rPr>
          <w:szCs w:val="24"/>
        </w:rPr>
      </w:pPr>
    </w:p>
    <w:p w:rsidR="000F272B" w:rsidRPr="000F272B" w:rsidRDefault="000F272B" w:rsidP="000F272B">
      <w:pPr>
        <w:jc w:val="both"/>
        <w:rPr>
          <w:szCs w:val="24"/>
        </w:rPr>
      </w:pPr>
      <w:r w:rsidRPr="000F272B">
        <w:rPr>
          <w:szCs w:val="24"/>
        </w:rPr>
        <w:t>_______________/__________</w:t>
      </w:r>
      <w:r>
        <w:rPr>
          <w:szCs w:val="24"/>
        </w:rPr>
        <w:t xml:space="preserve">______/                    </w:t>
      </w:r>
      <w:r w:rsidRPr="000F272B">
        <w:rPr>
          <w:szCs w:val="24"/>
        </w:rPr>
        <w:t xml:space="preserve">  ___________________Кривов В.В.</w:t>
      </w:r>
    </w:p>
    <w:p w:rsidR="000F272B" w:rsidRPr="000F272B" w:rsidRDefault="000F272B" w:rsidP="000F272B">
      <w:pPr>
        <w:jc w:val="both"/>
        <w:rPr>
          <w:szCs w:val="24"/>
        </w:rPr>
      </w:pPr>
      <w:r w:rsidRPr="000F272B">
        <w:rPr>
          <w:szCs w:val="24"/>
        </w:rPr>
        <w:t>М.П.                                                                                  М.П.</w:t>
      </w:r>
    </w:p>
    <w:p w:rsidR="000F272B" w:rsidRPr="000F272B" w:rsidRDefault="000F272B" w:rsidP="000F272B">
      <w:pPr>
        <w:jc w:val="both"/>
        <w:rPr>
          <w:szCs w:val="24"/>
        </w:rPr>
      </w:pPr>
    </w:p>
    <w:p w:rsidR="000F272B" w:rsidRPr="000F272B" w:rsidRDefault="000F272B" w:rsidP="000F272B">
      <w:pPr>
        <w:jc w:val="both"/>
        <w:rPr>
          <w:szCs w:val="24"/>
        </w:rPr>
      </w:pPr>
      <w:r w:rsidRPr="000F272B">
        <w:rPr>
          <w:szCs w:val="24"/>
        </w:rPr>
        <w:t>Согласовано:</w:t>
      </w:r>
    </w:p>
    <w:p w:rsidR="000F272B" w:rsidRPr="000F272B" w:rsidRDefault="000F272B" w:rsidP="000F272B">
      <w:pPr>
        <w:jc w:val="both"/>
        <w:rPr>
          <w:szCs w:val="24"/>
        </w:rPr>
      </w:pPr>
    </w:p>
    <w:p w:rsidR="000F272B" w:rsidRPr="000F272B" w:rsidRDefault="000F272B" w:rsidP="000F272B">
      <w:pPr>
        <w:jc w:val="both"/>
        <w:rPr>
          <w:szCs w:val="24"/>
        </w:rPr>
      </w:pPr>
      <w:r w:rsidRPr="000F272B">
        <w:rPr>
          <w:szCs w:val="24"/>
        </w:rPr>
        <w:t>___________________</w:t>
      </w:r>
      <w:r>
        <w:rPr>
          <w:szCs w:val="24"/>
        </w:rPr>
        <w:t xml:space="preserve">____________          </w:t>
      </w:r>
      <w:r w:rsidRPr="000F272B">
        <w:rPr>
          <w:szCs w:val="24"/>
        </w:rPr>
        <w:t xml:space="preserve">   Руководитель группы ОКС ОАО «КЭС»</w:t>
      </w:r>
    </w:p>
    <w:p w:rsidR="000F272B" w:rsidRDefault="000F272B" w:rsidP="000F272B">
      <w:pPr>
        <w:jc w:val="both"/>
      </w:pPr>
    </w:p>
    <w:p w:rsidR="000F272B" w:rsidRDefault="000F272B" w:rsidP="000F272B">
      <w:pPr>
        <w:jc w:val="both"/>
      </w:pPr>
      <w:r>
        <w:t>________________/______________/               ________________/_________________/</w:t>
      </w:r>
    </w:p>
    <w:p w:rsidR="008460E5" w:rsidRDefault="008460E5" w:rsidP="00D24A69">
      <w:pPr>
        <w:pStyle w:val="af4"/>
      </w:pPr>
    </w:p>
    <w:p w:rsidR="00247C4D" w:rsidRPr="001F731E" w:rsidRDefault="00247C4D" w:rsidP="00D24A69">
      <w:pPr>
        <w:pStyle w:val="af4"/>
      </w:pPr>
    </w:p>
    <w:p w:rsidR="00A2046C" w:rsidRPr="001F731E" w:rsidRDefault="00A2046C" w:rsidP="00D24A69">
      <w:pPr>
        <w:pStyle w:val="af4"/>
      </w:pPr>
    </w:p>
    <w:p w:rsidR="005A31C0" w:rsidRPr="001F731E" w:rsidRDefault="005A31C0" w:rsidP="00E12002">
      <w:pPr>
        <w:numPr>
          <w:ilvl w:val="0"/>
          <w:numId w:val="57"/>
        </w:numPr>
        <w:tabs>
          <w:tab w:val="left" w:pos="360"/>
        </w:tabs>
        <w:ind w:left="0" w:firstLine="0"/>
        <w:jc w:val="center"/>
        <w:rPr>
          <w:b/>
        </w:rPr>
      </w:pPr>
      <w:r w:rsidRPr="001F731E">
        <w:rPr>
          <w:b/>
        </w:rPr>
        <w:t>Порядок проведения запроса предложений. Инструкции по подготовке предложений</w:t>
      </w:r>
    </w:p>
    <w:p w:rsidR="005A31C0" w:rsidRPr="001F731E" w:rsidRDefault="005A31C0" w:rsidP="005A31C0">
      <w:pPr>
        <w:tabs>
          <w:tab w:val="left" w:pos="360"/>
        </w:tabs>
        <w:jc w:val="center"/>
        <w:rPr>
          <w:b/>
        </w:rPr>
      </w:pPr>
    </w:p>
    <w:p w:rsidR="005A31C0" w:rsidRPr="001F731E" w:rsidRDefault="005A31C0" w:rsidP="00990B03">
      <w:pPr>
        <w:numPr>
          <w:ilvl w:val="0"/>
          <w:numId w:val="3"/>
        </w:numPr>
        <w:tabs>
          <w:tab w:val="clear" w:pos="567"/>
          <w:tab w:val="left" w:pos="540"/>
        </w:tabs>
        <w:ind w:left="0"/>
        <w:jc w:val="both"/>
        <w:rPr>
          <w:b/>
        </w:rPr>
      </w:pPr>
      <w:r w:rsidRPr="001F731E">
        <w:rPr>
          <w:b/>
        </w:rPr>
        <w:t>Общий порядок проведения запроса предложений</w:t>
      </w:r>
    </w:p>
    <w:p w:rsidR="005A31C0" w:rsidRPr="001F731E" w:rsidRDefault="005A31C0" w:rsidP="005A31C0">
      <w:pPr>
        <w:tabs>
          <w:tab w:val="left" w:pos="540"/>
        </w:tabs>
        <w:jc w:val="both"/>
        <w:rPr>
          <w:b/>
        </w:rPr>
      </w:pPr>
    </w:p>
    <w:p w:rsidR="005A31C0" w:rsidRPr="001F731E" w:rsidRDefault="005A31C0" w:rsidP="00990B03">
      <w:pPr>
        <w:numPr>
          <w:ilvl w:val="1"/>
          <w:numId w:val="3"/>
        </w:numPr>
        <w:tabs>
          <w:tab w:val="clear" w:pos="1080"/>
          <w:tab w:val="left" w:pos="1260"/>
        </w:tabs>
        <w:ind w:left="0" w:firstLine="540"/>
        <w:jc w:val="both"/>
        <w:rPr>
          <w:b/>
        </w:rPr>
      </w:pPr>
      <w:r w:rsidRPr="001F731E">
        <w:t>Запрос предложений проводится в следующем порядке:</w:t>
      </w:r>
    </w:p>
    <w:p w:rsidR="005A31C0" w:rsidRPr="001F731E" w:rsidRDefault="005A31C0" w:rsidP="00990B03">
      <w:pPr>
        <w:numPr>
          <w:ilvl w:val="2"/>
          <w:numId w:val="3"/>
        </w:numPr>
        <w:tabs>
          <w:tab w:val="clear" w:pos="2340"/>
          <w:tab w:val="left" w:pos="1620"/>
        </w:tabs>
        <w:ind w:left="0" w:firstLine="1260"/>
        <w:jc w:val="both"/>
        <w:rPr>
          <w:b/>
        </w:rPr>
      </w:pPr>
      <w:r w:rsidRPr="001F731E">
        <w:t>публикация Уведомления о проведении запроса предложений, осуществляется однократно в течение всей процедуры Запроса предложений;</w:t>
      </w:r>
    </w:p>
    <w:p w:rsidR="005A31C0" w:rsidRPr="001F731E" w:rsidRDefault="005A31C0" w:rsidP="00990B03">
      <w:pPr>
        <w:numPr>
          <w:ilvl w:val="2"/>
          <w:numId w:val="3"/>
        </w:numPr>
        <w:tabs>
          <w:tab w:val="clear" w:pos="2340"/>
          <w:tab w:val="left" w:pos="1620"/>
        </w:tabs>
        <w:ind w:left="0" w:firstLine="1260"/>
        <w:jc w:val="both"/>
        <w:rPr>
          <w:b/>
        </w:rPr>
      </w:pPr>
      <w:r w:rsidRPr="001F731E">
        <w:t>предоставление Документации по запросу предложений исполнителям, может повторяться на каждом из этапов Запроса предложений;</w:t>
      </w:r>
    </w:p>
    <w:p w:rsidR="005A31C0" w:rsidRPr="001F731E" w:rsidRDefault="005A31C0" w:rsidP="00990B03">
      <w:pPr>
        <w:numPr>
          <w:ilvl w:val="2"/>
          <w:numId w:val="3"/>
        </w:numPr>
        <w:tabs>
          <w:tab w:val="clear" w:pos="2340"/>
          <w:tab w:val="left" w:pos="1620"/>
        </w:tabs>
        <w:ind w:left="0" w:firstLine="1260"/>
        <w:jc w:val="both"/>
        <w:rPr>
          <w:b/>
        </w:rPr>
      </w:pPr>
      <w:r w:rsidRPr="001F731E">
        <w:t>подготовка Участниками своих Предложений и разъяснение Заказчиком Доку</w:t>
      </w:r>
      <w:r w:rsidR="009716B0" w:rsidRPr="001F731E">
        <w:t>ментации по запросу предложений</w:t>
      </w:r>
      <w:r w:rsidRPr="001F731E">
        <w:t>;</w:t>
      </w:r>
    </w:p>
    <w:p w:rsidR="005A31C0" w:rsidRPr="001F731E" w:rsidRDefault="009716B0" w:rsidP="00990B03">
      <w:pPr>
        <w:numPr>
          <w:ilvl w:val="2"/>
          <w:numId w:val="3"/>
        </w:numPr>
        <w:tabs>
          <w:tab w:val="clear" w:pos="2340"/>
          <w:tab w:val="left" w:pos="1620"/>
        </w:tabs>
        <w:ind w:left="0" w:firstLine="1260"/>
        <w:jc w:val="both"/>
        <w:rPr>
          <w:b/>
        </w:rPr>
      </w:pPr>
      <w:r w:rsidRPr="001F731E">
        <w:t>подача Предложений и их прием</w:t>
      </w:r>
      <w:r w:rsidR="005A31C0" w:rsidRPr="001F731E">
        <w:t>;</w:t>
      </w:r>
    </w:p>
    <w:p w:rsidR="005A31C0" w:rsidRPr="001F731E" w:rsidRDefault="009716B0" w:rsidP="00990B03">
      <w:pPr>
        <w:numPr>
          <w:ilvl w:val="2"/>
          <w:numId w:val="3"/>
        </w:numPr>
        <w:tabs>
          <w:tab w:val="clear" w:pos="2340"/>
          <w:tab w:val="left" w:pos="1620"/>
        </w:tabs>
        <w:ind w:left="0" w:firstLine="1260"/>
        <w:jc w:val="both"/>
        <w:rPr>
          <w:b/>
        </w:rPr>
      </w:pPr>
      <w:r w:rsidRPr="001F731E">
        <w:t>оценка Предложений</w:t>
      </w:r>
      <w:r w:rsidR="005A31C0" w:rsidRPr="001F731E">
        <w:t>;</w:t>
      </w:r>
    </w:p>
    <w:p w:rsidR="005A31C0" w:rsidRPr="001F731E" w:rsidRDefault="005A31C0" w:rsidP="00990B03">
      <w:pPr>
        <w:numPr>
          <w:ilvl w:val="2"/>
          <w:numId w:val="3"/>
        </w:numPr>
        <w:tabs>
          <w:tab w:val="clear" w:pos="2340"/>
          <w:tab w:val="left" w:pos="1620"/>
        </w:tabs>
        <w:ind w:left="0" w:firstLine="1260"/>
        <w:jc w:val="both"/>
        <w:rPr>
          <w:b/>
        </w:rPr>
      </w:pPr>
      <w:r w:rsidRPr="001F731E">
        <w:t>определение Победителя, повторяется на каждом из этапов Запроса предложений;</w:t>
      </w:r>
    </w:p>
    <w:p w:rsidR="005A31C0" w:rsidRPr="001F731E" w:rsidRDefault="005A31C0" w:rsidP="00990B03">
      <w:pPr>
        <w:numPr>
          <w:ilvl w:val="2"/>
          <w:numId w:val="3"/>
        </w:numPr>
        <w:tabs>
          <w:tab w:val="clear" w:pos="2340"/>
          <w:tab w:val="left" w:pos="1620"/>
        </w:tabs>
        <w:ind w:left="0" w:firstLine="1260"/>
        <w:jc w:val="both"/>
        <w:rPr>
          <w:b/>
        </w:rPr>
      </w:pPr>
      <w:r w:rsidRPr="001F731E">
        <w:t>подписание Договора, осуществляется однократно в течение всей процедуры Запроса предложений;</w:t>
      </w:r>
    </w:p>
    <w:p w:rsidR="005A31C0" w:rsidRPr="001F731E" w:rsidRDefault="005A31C0" w:rsidP="00990B03">
      <w:pPr>
        <w:numPr>
          <w:ilvl w:val="2"/>
          <w:numId w:val="3"/>
        </w:numPr>
        <w:tabs>
          <w:tab w:val="clear" w:pos="2340"/>
          <w:tab w:val="left" w:pos="1620"/>
        </w:tabs>
        <w:ind w:left="0" w:firstLine="1260"/>
        <w:jc w:val="both"/>
        <w:rPr>
          <w:b/>
        </w:rPr>
      </w:pPr>
      <w:r w:rsidRPr="001F731E">
        <w:t>уведомление Участников о результатах запроса предложений, осуществляется однократно в течение всей процедуры Запроса предложений.</w:t>
      </w:r>
    </w:p>
    <w:p w:rsidR="005A31C0" w:rsidRPr="001F731E" w:rsidRDefault="005A31C0" w:rsidP="005A31C0">
      <w:pPr>
        <w:tabs>
          <w:tab w:val="left" w:pos="1260"/>
        </w:tabs>
        <w:jc w:val="both"/>
        <w:rPr>
          <w:b/>
        </w:rPr>
      </w:pPr>
    </w:p>
    <w:p w:rsidR="005A31C0" w:rsidRPr="001F731E" w:rsidRDefault="005A31C0" w:rsidP="00990B03">
      <w:pPr>
        <w:numPr>
          <w:ilvl w:val="0"/>
          <w:numId w:val="3"/>
        </w:numPr>
        <w:tabs>
          <w:tab w:val="clear" w:pos="567"/>
          <w:tab w:val="left" w:pos="540"/>
        </w:tabs>
        <w:ind w:left="0"/>
        <w:jc w:val="both"/>
        <w:rPr>
          <w:b/>
        </w:rPr>
      </w:pPr>
      <w:r w:rsidRPr="001F731E">
        <w:rPr>
          <w:b/>
        </w:rPr>
        <w:t>Публикация Уведомления о проведении запроса предложений</w:t>
      </w:r>
    </w:p>
    <w:p w:rsidR="005A31C0" w:rsidRPr="001F731E" w:rsidRDefault="005A31C0" w:rsidP="005A31C0">
      <w:pPr>
        <w:tabs>
          <w:tab w:val="left" w:pos="540"/>
        </w:tabs>
        <w:jc w:val="both"/>
        <w:rPr>
          <w:b/>
        </w:rPr>
      </w:pPr>
    </w:p>
    <w:p w:rsidR="005A31C0" w:rsidRPr="001F731E" w:rsidRDefault="005A31C0" w:rsidP="00990B03">
      <w:pPr>
        <w:numPr>
          <w:ilvl w:val="3"/>
          <w:numId w:val="3"/>
        </w:numPr>
        <w:tabs>
          <w:tab w:val="clear" w:pos="567"/>
        </w:tabs>
        <w:ind w:left="0" w:firstLine="567"/>
        <w:jc w:val="both"/>
        <w:rPr>
          <w:b/>
        </w:rPr>
      </w:pPr>
      <w:r w:rsidRPr="001F731E">
        <w:t>Уведомление о проведении запроса предложений было опубликовано в порядке, указанном в пункте 1.1.1.</w:t>
      </w:r>
    </w:p>
    <w:p w:rsidR="005A31C0" w:rsidRPr="001F731E" w:rsidRDefault="005A31C0" w:rsidP="005A31C0">
      <w:pPr>
        <w:tabs>
          <w:tab w:val="left" w:pos="540"/>
        </w:tabs>
        <w:ind w:left="567"/>
        <w:jc w:val="both"/>
        <w:rPr>
          <w:b/>
        </w:rPr>
      </w:pPr>
    </w:p>
    <w:p w:rsidR="005A31C0" w:rsidRPr="001F731E" w:rsidRDefault="005A31C0" w:rsidP="00990B03">
      <w:pPr>
        <w:numPr>
          <w:ilvl w:val="0"/>
          <w:numId w:val="3"/>
        </w:numPr>
        <w:tabs>
          <w:tab w:val="clear" w:pos="567"/>
          <w:tab w:val="left" w:pos="540"/>
        </w:tabs>
        <w:ind w:left="0"/>
        <w:jc w:val="both"/>
        <w:rPr>
          <w:b/>
        </w:rPr>
      </w:pPr>
      <w:r w:rsidRPr="001F731E">
        <w:rPr>
          <w:b/>
        </w:rPr>
        <w:t>Предоставление Документации по запросу предложений Участникам</w:t>
      </w:r>
    </w:p>
    <w:p w:rsidR="005A31C0" w:rsidRPr="001F731E" w:rsidRDefault="005A31C0" w:rsidP="005A31C0">
      <w:pPr>
        <w:tabs>
          <w:tab w:val="left" w:pos="540"/>
        </w:tabs>
        <w:jc w:val="both"/>
        <w:rPr>
          <w:b/>
        </w:rPr>
      </w:pPr>
    </w:p>
    <w:p w:rsidR="005A31C0" w:rsidRPr="001F731E" w:rsidRDefault="005A31C0" w:rsidP="00990B03">
      <w:pPr>
        <w:numPr>
          <w:ilvl w:val="4"/>
          <w:numId w:val="3"/>
        </w:numPr>
        <w:tabs>
          <w:tab w:val="clear" w:pos="567"/>
          <w:tab w:val="left" w:pos="1260"/>
        </w:tabs>
        <w:ind w:left="0" w:firstLine="567"/>
        <w:jc w:val="both"/>
        <w:rPr>
          <w:b/>
        </w:rPr>
      </w:pPr>
      <w:bookmarkStart w:id="5" w:name="_Ref55277592"/>
      <w:r w:rsidRPr="001F731E">
        <w:t>Исполнители должны получить Документацию по запросу предложений в порядке, указанном в Уведомлении о проведении запроса предложений.</w:t>
      </w:r>
      <w:bookmarkEnd w:id="5"/>
    </w:p>
    <w:p w:rsidR="005A31C0" w:rsidRPr="001F731E" w:rsidRDefault="005A31C0" w:rsidP="00990B03">
      <w:pPr>
        <w:numPr>
          <w:ilvl w:val="4"/>
          <w:numId w:val="3"/>
        </w:numPr>
        <w:tabs>
          <w:tab w:val="clear" w:pos="567"/>
          <w:tab w:val="left" w:pos="1260"/>
        </w:tabs>
        <w:ind w:left="0" w:firstLine="567"/>
        <w:jc w:val="both"/>
        <w:rPr>
          <w:b/>
        </w:rPr>
      </w:pPr>
      <w:r w:rsidRPr="001F731E">
        <w:t>Порядок предоставления Документации по запросу предложений на последующие этапы, в случае их проведения, будет доведен до сведения Участников дополнительно.</w:t>
      </w:r>
    </w:p>
    <w:p w:rsidR="005A31C0" w:rsidRPr="001F731E" w:rsidRDefault="005A31C0" w:rsidP="005A31C0">
      <w:pPr>
        <w:tabs>
          <w:tab w:val="left" w:pos="1260"/>
        </w:tabs>
        <w:jc w:val="both"/>
        <w:rPr>
          <w:b/>
        </w:rPr>
      </w:pPr>
    </w:p>
    <w:p w:rsidR="005A31C0" w:rsidRPr="001F731E" w:rsidRDefault="005A31C0" w:rsidP="00990B03">
      <w:pPr>
        <w:numPr>
          <w:ilvl w:val="0"/>
          <w:numId w:val="3"/>
        </w:numPr>
        <w:tabs>
          <w:tab w:val="clear" w:pos="567"/>
          <w:tab w:val="left" w:pos="540"/>
        </w:tabs>
        <w:ind w:left="0"/>
        <w:jc w:val="both"/>
        <w:rPr>
          <w:b/>
        </w:rPr>
      </w:pPr>
      <w:r w:rsidRPr="001F731E">
        <w:rPr>
          <w:b/>
        </w:rPr>
        <w:t>Подготовка Предложений</w:t>
      </w:r>
    </w:p>
    <w:p w:rsidR="005A31C0" w:rsidRPr="001F731E" w:rsidRDefault="005A31C0" w:rsidP="005A31C0">
      <w:pPr>
        <w:tabs>
          <w:tab w:val="left" w:pos="540"/>
        </w:tabs>
        <w:jc w:val="both"/>
        <w:rPr>
          <w:b/>
        </w:rPr>
      </w:pPr>
    </w:p>
    <w:p w:rsidR="005A31C0" w:rsidRPr="001F731E" w:rsidRDefault="005A31C0" w:rsidP="005A31C0">
      <w:pPr>
        <w:tabs>
          <w:tab w:val="left" w:pos="540"/>
        </w:tabs>
        <w:ind w:firstLine="540"/>
        <w:jc w:val="both"/>
        <w:rPr>
          <w:b/>
        </w:rPr>
      </w:pPr>
      <w:r w:rsidRPr="001F731E">
        <w:rPr>
          <w:b/>
        </w:rPr>
        <w:t>Общие требования к Предложению</w:t>
      </w:r>
    </w:p>
    <w:p w:rsidR="005A31C0" w:rsidRPr="001F731E" w:rsidRDefault="005A31C0" w:rsidP="00990B03">
      <w:pPr>
        <w:numPr>
          <w:ilvl w:val="5"/>
          <w:numId w:val="3"/>
        </w:numPr>
        <w:tabs>
          <w:tab w:val="clear" w:pos="4140"/>
          <w:tab w:val="left" w:pos="1260"/>
        </w:tabs>
        <w:ind w:left="0" w:firstLine="540"/>
        <w:jc w:val="both"/>
      </w:pPr>
      <w:r w:rsidRPr="001F731E">
        <w:t>Участник должен подготовить Предложение, включающее:</w:t>
      </w:r>
    </w:p>
    <w:p w:rsidR="005A31C0" w:rsidRPr="001F731E" w:rsidRDefault="005A31C0" w:rsidP="00990B03">
      <w:pPr>
        <w:numPr>
          <w:ilvl w:val="2"/>
          <w:numId w:val="3"/>
        </w:numPr>
        <w:tabs>
          <w:tab w:val="clear" w:pos="2340"/>
          <w:tab w:val="left" w:pos="1620"/>
        </w:tabs>
        <w:ind w:left="0" w:firstLine="1260"/>
        <w:jc w:val="both"/>
      </w:pPr>
      <w:r w:rsidRPr="001F731E">
        <w:t>письмо о подаче оферты по форме и в соответствии с инструкциями, приведенными в настоящей Документации по запросу предложений;</w:t>
      </w:r>
    </w:p>
    <w:p w:rsidR="005A31C0" w:rsidRPr="001F731E" w:rsidRDefault="005A31C0" w:rsidP="00990B03">
      <w:pPr>
        <w:numPr>
          <w:ilvl w:val="2"/>
          <w:numId w:val="3"/>
        </w:numPr>
        <w:tabs>
          <w:tab w:val="clear" w:pos="2340"/>
          <w:tab w:val="left" w:pos="1620"/>
        </w:tabs>
        <w:ind w:left="0" w:firstLine="1260"/>
        <w:jc w:val="both"/>
      </w:pPr>
      <w:r w:rsidRPr="001F731E">
        <w:t xml:space="preserve">техническое предложение на </w:t>
      </w:r>
      <w:r w:rsidR="00A14AE1" w:rsidRPr="001F731E">
        <w:t>выполнение работ</w:t>
      </w:r>
      <w:r w:rsidRPr="001F731E">
        <w:t xml:space="preserve"> по форме и в соответствии с инструкциями, приведенными в настоящей Документации по запросу предложений;</w:t>
      </w:r>
    </w:p>
    <w:p w:rsidR="005A31C0" w:rsidRPr="001F731E" w:rsidRDefault="005A31C0" w:rsidP="00990B03">
      <w:pPr>
        <w:numPr>
          <w:ilvl w:val="2"/>
          <w:numId w:val="3"/>
        </w:numPr>
        <w:tabs>
          <w:tab w:val="clear" w:pos="2340"/>
          <w:tab w:val="left" w:pos="1620"/>
        </w:tabs>
        <w:ind w:left="0" w:firstLine="1260"/>
        <w:jc w:val="both"/>
      </w:pPr>
      <w:r w:rsidRPr="001F731E">
        <w:t>смету расходов по форме и в соответствии с инструкциями, приведенными в настоящей Документации по запросу предложений;</w:t>
      </w:r>
    </w:p>
    <w:p w:rsidR="005A31C0" w:rsidRPr="001F731E" w:rsidRDefault="005A31C0" w:rsidP="00990B03">
      <w:pPr>
        <w:numPr>
          <w:ilvl w:val="2"/>
          <w:numId w:val="3"/>
        </w:numPr>
        <w:tabs>
          <w:tab w:val="clear" w:pos="2340"/>
          <w:tab w:val="left" w:pos="1620"/>
        </w:tabs>
        <w:ind w:left="0" w:firstLine="1260"/>
        <w:jc w:val="both"/>
      </w:pPr>
      <w:r w:rsidRPr="001F731E">
        <w:t>протокол разногласий к проекту Договора по форме и в соответствии с инструкциями, приведенными в настоящей Документации по запросу предложений;</w:t>
      </w:r>
    </w:p>
    <w:p w:rsidR="005A31C0" w:rsidRPr="001F731E" w:rsidRDefault="005A31C0" w:rsidP="00990B03">
      <w:pPr>
        <w:numPr>
          <w:ilvl w:val="2"/>
          <w:numId w:val="3"/>
        </w:numPr>
        <w:tabs>
          <w:tab w:val="clear" w:pos="2340"/>
          <w:tab w:val="left" w:pos="1620"/>
        </w:tabs>
        <w:ind w:left="0" w:firstLine="1260"/>
        <w:jc w:val="both"/>
      </w:pPr>
      <w:r w:rsidRPr="001F731E">
        <w:t>документы, подтверждающие соответствие Участника требованиям настоящей Документации по запросу предложений.</w:t>
      </w:r>
    </w:p>
    <w:p w:rsidR="005A31C0" w:rsidRPr="001F731E" w:rsidRDefault="005A31C0" w:rsidP="00990B03">
      <w:pPr>
        <w:numPr>
          <w:ilvl w:val="6"/>
          <w:numId w:val="3"/>
        </w:numPr>
        <w:tabs>
          <w:tab w:val="clear" w:pos="567"/>
          <w:tab w:val="left" w:pos="1260"/>
        </w:tabs>
        <w:ind w:left="0" w:firstLine="567"/>
        <w:jc w:val="both"/>
      </w:pPr>
      <w:bookmarkStart w:id="6" w:name="_Ref56240821"/>
      <w:r w:rsidRPr="001F731E">
        <w:t>На последующих этапах данной процедуры Запроса предложений в случае их проведения состав документов, включаемых в Предложение, а также их формы и требования к ним, могут измениться.</w:t>
      </w:r>
    </w:p>
    <w:p w:rsidR="005A31C0" w:rsidRPr="001F731E" w:rsidRDefault="005A31C0" w:rsidP="00990B03">
      <w:pPr>
        <w:numPr>
          <w:ilvl w:val="6"/>
          <w:numId w:val="3"/>
        </w:numPr>
        <w:tabs>
          <w:tab w:val="clear" w:pos="567"/>
          <w:tab w:val="left" w:pos="1260"/>
        </w:tabs>
        <w:ind w:left="0" w:firstLine="567"/>
        <w:jc w:val="both"/>
      </w:pPr>
      <w:bookmarkStart w:id="7" w:name="_Ref167269715"/>
      <w:r w:rsidRPr="001F731E">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6"/>
      <w:bookmarkEnd w:id="7"/>
    </w:p>
    <w:p w:rsidR="005A31C0" w:rsidRPr="001F731E" w:rsidRDefault="005A31C0" w:rsidP="00990B03">
      <w:pPr>
        <w:numPr>
          <w:ilvl w:val="6"/>
          <w:numId w:val="3"/>
        </w:numPr>
        <w:tabs>
          <w:tab w:val="clear" w:pos="567"/>
          <w:tab w:val="left" w:pos="1260"/>
        </w:tabs>
        <w:ind w:left="0" w:firstLine="567"/>
        <w:jc w:val="both"/>
      </w:pPr>
      <w:bookmarkStart w:id="8" w:name="_Ref55279015"/>
      <w:bookmarkStart w:id="9" w:name="_Ref55279017"/>
      <w:r w:rsidRPr="001F731E">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8"/>
    </w:p>
    <w:p w:rsidR="005A31C0" w:rsidRPr="001F731E" w:rsidRDefault="005A31C0" w:rsidP="00990B03">
      <w:pPr>
        <w:numPr>
          <w:ilvl w:val="6"/>
          <w:numId w:val="3"/>
        </w:numPr>
        <w:tabs>
          <w:tab w:val="clear" w:pos="567"/>
          <w:tab w:val="left" w:pos="1260"/>
        </w:tabs>
        <w:ind w:left="0" w:firstLine="567"/>
        <w:jc w:val="both"/>
      </w:pPr>
      <w:bookmarkStart w:id="10" w:name="_Ref167511925"/>
      <w:r w:rsidRPr="001F731E">
        <w:t>Каждый документ, входящий в Предложение, должен быть скреплен печатью Участника.</w:t>
      </w:r>
      <w:bookmarkEnd w:id="9"/>
      <w:bookmarkEnd w:id="10"/>
    </w:p>
    <w:p w:rsidR="005A31C0" w:rsidRPr="001F731E" w:rsidRDefault="005A31C0" w:rsidP="00990B03">
      <w:pPr>
        <w:numPr>
          <w:ilvl w:val="6"/>
          <w:numId w:val="3"/>
        </w:numPr>
        <w:tabs>
          <w:tab w:val="clear" w:pos="567"/>
          <w:tab w:val="left" w:pos="1260"/>
        </w:tabs>
        <w:ind w:left="0" w:firstLine="567"/>
        <w:jc w:val="both"/>
      </w:pPr>
      <w:r w:rsidRPr="001F731E">
        <w:t xml:space="preserve">Требования пунктов </w:t>
      </w:r>
      <w:fldSimple w:instr=" REF _Ref55279015 \r \h  \* MERGEFORMAT ">
        <w:r w:rsidR="00DF32ED">
          <w:t>4.4.4</w:t>
        </w:r>
      </w:fldSimple>
      <w:r w:rsidRPr="001F731E">
        <w:t xml:space="preserve">. и </w:t>
      </w:r>
      <w:fldSimple w:instr=" REF _Ref167511925 \r \h  \* MERGEFORMAT ">
        <w:r w:rsidR="00DF32ED">
          <w:t>4.4.5</w:t>
        </w:r>
      </w:fldSimple>
      <w:r w:rsidRPr="001F731E">
        <w:t>. не распространяются на нотариально заверенные копии документов или документы, переплетенные типографским способом.</w:t>
      </w:r>
    </w:p>
    <w:p w:rsidR="005A31C0" w:rsidRPr="001F731E" w:rsidRDefault="005A31C0" w:rsidP="00990B03">
      <w:pPr>
        <w:numPr>
          <w:ilvl w:val="6"/>
          <w:numId w:val="3"/>
        </w:numPr>
        <w:tabs>
          <w:tab w:val="clear" w:pos="567"/>
          <w:tab w:val="left" w:pos="1260"/>
        </w:tabs>
        <w:ind w:left="0" w:firstLine="567"/>
        <w:jc w:val="both"/>
      </w:pPr>
      <w:bookmarkStart w:id="11" w:name="_Ref167511959"/>
      <w:bookmarkStart w:id="12" w:name="_Ref56220439"/>
      <w:r w:rsidRPr="001F731E">
        <w:t>Дополнительные носители информации (дискеты, CD</w:t>
      </w:r>
      <w:r w:rsidRPr="001F731E">
        <w:noBreakHyphen/>
        <w:t>R, CD</w:t>
      </w:r>
      <w:r w:rsidRPr="001F731E">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Предложения. Входящие в состав Предложения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11"/>
    </w:p>
    <w:p w:rsidR="005A31C0" w:rsidRPr="001F731E" w:rsidRDefault="005A31C0" w:rsidP="00990B03">
      <w:pPr>
        <w:numPr>
          <w:ilvl w:val="6"/>
          <w:numId w:val="3"/>
        </w:numPr>
        <w:tabs>
          <w:tab w:val="clear" w:pos="567"/>
          <w:tab w:val="left" w:pos="1260"/>
        </w:tabs>
        <w:ind w:left="0" w:firstLine="567"/>
        <w:jc w:val="both"/>
      </w:pPr>
      <w:r w:rsidRPr="001F731E">
        <w:t>После этого должна быть проведена нумерация всех без исключения страниц и информационных конвертов Предложения (как внутренняя нумерация листов отдельных приложений, так и сквозная нумерация всех страниц Предложения;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A31C0" w:rsidRPr="001F731E" w:rsidRDefault="005A31C0" w:rsidP="00990B03">
      <w:pPr>
        <w:numPr>
          <w:ilvl w:val="6"/>
          <w:numId w:val="3"/>
        </w:numPr>
        <w:tabs>
          <w:tab w:val="clear" w:pos="567"/>
          <w:tab w:val="left" w:pos="1260"/>
        </w:tabs>
        <w:ind w:left="0" w:firstLine="567"/>
        <w:jc w:val="both"/>
      </w:pPr>
      <w:r w:rsidRPr="001F731E">
        <w:t>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A31C0" w:rsidRPr="001F731E" w:rsidRDefault="005A31C0" w:rsidP="00990B03">
      <w:pPr>
        <w:numPr>
          <w:ilvl w:val="6"/>
          <w:numId w:val="3"/>
        </w:numPr>
        <w:tabs>
          <w:tab w:val="clear" w:pos="567"/>
          <w:tab w:val="left" w:pos="1260"/>
        </w:tabs>
        <w:ind w:left="0" w:firstLine="567"/>
        <w:jc w:val="both"/>
      </w:pPr>
      <w:r w:rsidRPr="001F731E">
        <w:t xml:space="preserve">Участник также должен подготовить </w:t>
      </w:r>
      <w:r w:rsidR="003E3D40" w:rsidRPr="001F731E">
        <w:t>1</w:t>
      </w:r>
      <w:r w:rsidRPr="001F731E">
        <w:t xml:space="preserve"> копи</w:t>
      </w:r>
      <w:r w:rsidR="003E3D40" w:rsidRPr="001F731E">
        <w:t>ю</w:t>
      </w:r>
      <w:r w:rsidRPr="001F731E">
        <w:t xml:space="preserve"> Предложения</w:t>
      </w:r>
      <w:r w:rsidRPr="001F731E">
        <w:rPr>
          <w:b/>
          <w:color w:val="FF0000"/>
          <w:sz w:val="20"/>
        </w:rPr>
        <w:t xml:space="preserve"> </w:t>
      </w:r>
      <w:r w:rsidRPr="001F731E">
        <w:rPr>
          <w:szCs w:val="28"/>
        </w:rPr>
        <w:t>на бумажном носителе, а также 1 электронную копию заявки</w:t>
      </w:r>
      <w:r w:rsidRPr="001F731E">
        <w:t>. Копии Предложения подготавливаются путем ксерокопирования оригиналов каждого документа, входящего в Предложение после их подписания и заверения печатью, а также нанесения сквозной нумерации страниц, но перед сшиванием.</w:t>
      </w:r>
      <w:bookmarkEnd w:id="12"/>
    </w:p>
    <w:p w:rsidR="005A31C0" w:rsidRPr="001F731E" w:rsidRDefault="005A31C0" w:rsidP="00990B03">
      <w:pPr>
        <w:numPr>
          <w:ilvl w:val="6"/>
          <w:numId w:val="3"/>
        </w:numPr>
        <w:tabs>
          <w:tab w:val="clear" w:pos="567"/>
          <w:tab w:val="left" w:pos="1260"/>
        </w:tabs>
        <w:ind w:left="0" w:firstLine="567"/>
        <w:jc w:val="both"/>
      </w:pPr>
      <w:r w:rsidRPr="001F731E">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№1» и т.д. При невозможности представить копии материалов, содержащихся в информационных конвертах, Участник помещает в информационный конверт ссылку с указанием: «см. информационный конверт №… Предложения».</w:t>
      </w:r>
    </w:p>
    <w:p w:rsidR="005A31C0" w:rsidRPr="001F731E" w:rsidRDefault="005A31C0" w:rsidP="00990B03">
      <w:pPr>
        <w:numPr>
          <w:ilvl w:val="6"/>
          <w:numId w:val="3"/>
        </w:numPr>
        <w:tabs>
          <w:tab w:val="clear" w:pos="567"/>
          <w:tab w:val="left" w:pos="1260"/>
        </w:tabs>
        <w:ind w:left="0" w:firstLine="567"/>
        <w:jc w:val="both"/>
      </w:pPr>
      <w:r w:rsidRPr="001F731E">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A31C0" w:rsidRPr="001F731E" w:rsidRDefault="005A31C0" w:rsidP="00990B03">
      <w:pPr>
        <w:numPr>
          <w:ilvl w:val="6"/>
          <w:numId w:val="3"/>
        </w:numPr>
        <w:tabs>
          <w:tab w:val="clear" w:pos="567"/>
          <w:tab w:val="left" w:pos="1260"/>
        </w:tabs>
        <w:ind w:left="0" w:firstLine="567"/>
        <w:jc w:val="both"/>
      </w:pPr>
      <w:r w:rsidRPr="001F731E">
        <w:t>Заказчик по окончании запроса предложений возвращает (по просьбе Участника)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w:t>
      </w:r>
    </w:p>
    <w:p w:rsidR="005A31C0" w:rsidRPr="001F731E" w:rsidRDefault="005A31C0" w:rsidP="005A31C0">
      <w:pPr>
        <w:tabs>
          <w:tab w:val="left" w:pos="1260"/>
        </w:tabs>
        <w:jc w:val="both"/>
      </w:pPr>
    </w:p>
    <w:p w:rsidR="005A31C0" w:rsidRPr="001F731E" w:rsidRDefault="005A31C0" w:rsidP="005A31C0">
      <w:pPr>
        <w:tabs>
          <w:tab w:val="left" w:pos="540"/>
        </w:tabs>
        <w:ind w:firstLine="540"/>
        <w:jc w:val="both"/>
        <w:rPr>
          <w:b/>
        </w:rPr>
      </w:pPr>
      <w:bookmarkStart w:id="13" w:name="_Toc175748989"/>
      <w:r w:rsidRPr="001F731E">
        <w:rPr>
          <w:b/>
        </w:rPr>
        <w:t>Требования к сроку действия Предложения</w:t>
      </w:r>
      <w:bookmarkEnd w:id="13"/>
    </w:p>
    <w:p w:rsidR="005A31C0" w:rsidRPr="001F731E" w:rsidRDefault="005A31C0" w:rsidP="00990B03">
      <w:pPr>
        <w:numPr>
          <w:ilvl w:val="6"/>
          <w:numId w:val="3"/>
        </w:numPr>
        <w:tabs>
          <w:tab w:val="clear" w:pos="567"/>
          <w:tab w:val="left" w:pos="1260"/>
        </w:tabs>
        <w:ind w:left="0" w:firstLine="567"/>
        <w:jc w:val="both"/>
      </w:pPr>
      <w:r w:rsidRPr="001F731E">
        <w:t xml:space="preserve">Предложение действительно в течение срока, указанного Участником в письме о подаче оферты. В любом случае этот срок не должен быть менее чем </w:t>
      </w:r>
      <w:r w:rsidR="0038506D" w:rsidRPr="007E0A09">
        <w:rPr>
          <w:b/>
        </w:rPr>
        <w:t>45</w:t>
      </w:r>
      <w:r w:rsidR="0038506D" w:rsidRPr="001F731E">
        <w:t xml:space="preserve"> </w:t>
      </w:r>
      <w:r w:rsidRPr="001F731E">
        <w:t>календарных дней со дня, следующего за днем окончания приема Предложений.</w:t>
      </w:r>
    </w:p>
    <w:p w:rsidR="005A31C0" w:rsidRPr="001F731E" w:rsidRDefault="005A31C0" w:rsidP="005A31C0">
      <w:pPr>
        <w:tabs>
          <w:tab w:val="left" w:pos="1260"/>
        </w:tabs>
        <w:jc w:val="both"/>
      </w:pPr>
    </w:p>
    <w:p w:rsidR="005A31C0" w:rsidRPr="001F731E" w:rsidRDefault="005A31C0" w:rsidP="005A31C0">
      <w:pPr>
        <w:tabs>
          <w:tab w:val="left" w:pos="540"/>
        </w:tabs>
        <w:ind w:firstLine="540"/>
        <w:jc w:val="both"/>
        <w:rPr>
          <w:b/>
        </w:rPr>
      </w:pPr>
      <w:bookmarkStart w:id="14" w:name="_Toc57314647"/>
      <w:bookmarkStart w:id="15" w:name="_Toc175748990"/>
      <w:r w:rsidRPr="001F731E">
        <w:rPr>
          <w:b/>
        </w:rPr>
        <w:t xml:space="preserve">Требования к языку </w:t>
      </w:r>
      <w:bookmarkEnd w:id="14"/>
      <w:r w:rsidRPr="001F731E">
        <w:rPr>
          <w:b/>
        </w:rPr>
        <w:t>Предложения</w:t>
      </w:r>
      <w:bookmarkEnd w:id="15"/>
    </w:p>
    <w:p w:rsidR="005A31C0" w:rsidRPr="001F731E" w:rsidRDefault="005A31C0" w:rsidP="00990B03">
      <w:pPr>
        <w:numPr>
          <w:ilvl w:val="6"/>
          <w:numId w:val="3"/>
        </w:numPr>
        <w:tabs>
          <w:tab w:val="clear" w:pos="567"/>
          <w:tab w:val="left" w:pos="1260"/>
        </w:tabs>
        <w:ind w:left="0" w:firstLine="567"/>
        <w:jc w:val="both"/>
      </w:pPr>
      <w:r w:rsidRPr="001F731E">
        <w:t>Все документы, входящие в Предложение, должны быть подготовлены на русском языке за исключением нижеследующего.</w:t>
      </w:r>
    </w:p>
    <w:p w:rsidR="005A31C0" w:rsidRPr="001F731E" w:rsidRDefault="005A31C0" w:rsidP="00990B03">
      <w:pPr>
        <w:numPr>
          <w:ilvl w:val="6"/>
          <w:numId w:val="3"/>
        </w:numPr>
        <w:tabs>
          <w:tab w:val="clear" w:pos="567"/>
          <w:tab w:val="left" w:pos="1260"/>
        </w:tabs>
        <w:ind w:left="0" w:firstLine="567"/>
        <w:jc w:val="both"/>
      </w:pPr>
      <w:r w:rsidRPr="001F731E">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5A31C0" w:rsidRPr="001F731E" w:rsidRDefault="005A31C0" w:rsidP="00990B03">
      <w:pPr>
        <w:numPr>
          <w:ilvl w:val="6"/>
          <w:numId w:val="3"/>
        </w:numPr>
        <w:tabs>
          <w:tab w:val="clear" w:pos="567"/>
          <w:tab w:val="left" w:pos="1260"/>
        </w:tabs>
        <w:ind w:left="0" w:firstLine="567"/>
        <w:jc w:val="both"/>
      </w:pPr>
      <w:r w:rsidRPr="001F731E">
        <w:t>Заказчик вправе не рассматривать документы, не переведенные на русский язык.</w:t>
      </w:r>
      <w:bookmarkStart w:id="16" w:name="_Hlt40850038"/>
      <w:bookmarkEnd w:id="16"/>
    </w:p>
    <w:p w:rsidR="005A31C0" w:rsidRPr="001F731E" w:rsidRDefault="005A31C0" w:rsidP="005A31C0">
      <w:pPr>
        <w:tabs>
          <w:tab w:val="left" w:pos="1260"/>
        </w:tabs>
        <w:jc w:val="both"/>
      </w:pPr>
    </w:p>
    <w:p w:rsidR="005A31C0" w:rsidRPr="001F731E" w:rsidRDefault="005A31C0" w:rsidP="005A31C0">
      <w:pPr>
        <w:tabs>
          <w:tab w:val="left" w:pos="540"/>
        </w:tabs>
        <w:ind w:firstLine="540"/>
        <w:jc w:val="both"/>
        <w:rPr>
          <w:b/>
        </w:rPr>
      </w:pPr>
      <w:r w:rsidRPr="001F731E">
        <w:rPr>
          <w:b/>
        </w:rPr>
        <w:t>Требования к валюте Предложения</w:t>
      </w:r>
    </w:p>
    <w:p w:rsidR="005A31C0" w:rsidRPr="001F731E" w:rsidRDefault="005A31C0" w:rsidP="00990B03">
      <w:pPr>
        <w:numPr>
          <w:ilvl w:val="6"/>
          <w:numId w:val="3"/>
        </w:numPr>
        <w:tabs>
          <w:tab w:val="clear" w:pos="567"/>
          <w:tab w:val="left" w:pos="1260"/>
        </w:tabs>
        <w:ind w:left="0" w:firstLine="567"/>
        <w:jc w:val="both"/>
      </w:pPr>
      <w:bookmarkStart w:id="17" w:name="_Ref56220708"/>
      <w:r w:rsidRPr="001F731E">
        <w:t>Все суммы денежных средств в документах, входящих в Предложение, должны быт</w:t>
      </w:r>
      <w:r w:rsidR="00FD6BCE" w:rsidRPr="001F731E">
        <w:t xml:space="preserve">ь выражены в российских рублях </w:t>
      </w:r>
      <w:r w:rsidRPr="001F731E">
        <w:t>за исключением нижеследующего.</w:t>
      </w:r>
      <w:bookmarkEnd w:id="17"/>
    </w:p>
    <w:p w:rsidR="005A31C0" w:rsidRPr="001F731E" w:rsidRDefault="005A31C0" w:rsidP="00990B03">
      <w:pPr>
        <w:numPr>
          <w:ilvl w:val="6"/>
          <w:numId w:val="3"/>
        </w:numPr>
        <w:tabs>
          <w:tab w:val="clear" w:pos="567"/>
          <w:tab w:val="left" w:pos="1260"/>
        </w:tabs>
        <w:ind w:left="0" w:firstLine="567"/>
        <w:jc w:val="both"/>
      </w:pPr>
      <w:r w:rsidRPr="001F731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A31C0" w:rsidRPr="001F731E" w:rsidRDefault="005A31C0" w:rsidP="005A31C0">
      <w:pPr>
        <w:tabs>
          <w:tab w:val="left" w:pos="1260"/>
        </w:tabs>
        <w:jc w:val="both"/>
      </w:pPr>
    </w:p>
    <w:p w:rsidR="005A31C0" w:rsidRPr="001F731E" w:rsidRDefault="005A31C0" w:rsidP="005A31C0">
      <w:pPr>
        <w:tabs>
          <w:tab w:val="left" w:pos="540"/>
        </w:tabs>
        <w:ind w:firstLine="540"/>
        <w:jc w:val="both"/>
        <w:rPr>
          <w:b/>
        </w:rPr>
      </w:pPr>
      <w:r w:rsidRPr="001F731E">
        <w:rPr>
          <w:b/>
        </w:rPr>
        <w:t>Разъяснение Документации по запросу предложений</w:t>
      </w:r>
    </w:p>
    <w:p w:rsidR="005A31C0" w:rsidRPr="001F731E" w:rsidRDefault="005A31C0" w:rsidP="00990B03">
      <w:pPr>
        <w:numPr>
          <w:ilvl w:val="6"/>
          <w:numId w:val="3"/>
        </w:numPr>
        <w:tabs>
          <w:tab w:val="clear" w:pos="567"/>
          <w:tab w:val="left" w:pos="1260"/>
        </w:tabs>
        <w:ind w:left="0" w:firstLine="567"/>
        <w:jc w:val="both"/>
      </w:pPr>
      <w:r w:rsidRPr="001F731E">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5A31C0" w:rsidRPr="001F731E" w:rsidRDefault="005A31C0" w:rsidP="00990B03">
      <w:pPr>
        <w:numPr>
          <w:ilvl w:val="6"/>
          <w:numId w:val="3"/>
        </w:numPr>
        <w:tabs>
          <w:tab w:val="clear" w:pos="567"/>
          <w:tab w:val="left" w:pos="1260"/>
        </w:tabs>
        <w:ind w:left="0" w:firstLine="567"/>
        <w:jc w:val="both"/>
      </w:pPr>
      <w:r w:rsidRPr="001F731E">
        <w:t xml:space="preserve">Заказчик в разумный срок ответит на любой вопрос, который он получит не позднее, чем за </w:t>
      </w:r>
      <w:r w:rsidR="00E764D7" w:rsidRPr="001F731E">
        <w:t>2</w:t>
      </w:r>
      <w:r w:rsidRPr="001F731E">
        <w:t xml:space="preserve"> дн</w:t>
      </w:r>
      <w:r w:rsidR="00E764D7" w:rsidRPr="001F731E">
        <w:t>я</w:t>
      </w:r>
      <w:r w:rsidRPr="001F731E">
        <w:t xml:space="preserve"> до истечения срока приема Предложения. Если, по мнению Заказчика,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 по запросу предложений.</w:t>
      </w:r>
    </w:p>
    <w:p w:rsidR="005A31C0" w:rsidRPr="001F731E" w:rsidRDefault="005A31C0" w:rsidP="005A31C0">
      <w:pPr>
        <w:tabs>
          <w:tab w:val="left" w:pos="1260"/>
        </w:tabs>
        <w:jc w:val="both"/>
      </w:pPr>
    </w:p>
    <w:p w:rsidR="005A31C0" w:rsidRPr="001F731E" w:rsidRDefault="005A31C0" w:rsidP="005A31C0">
      <w:pPr>
        <w:tabs>
          <w:tab w:val="left" w:pos="540"/>
        </w:tabs>
        <w:ind w:firstLine="540"/>
        <w:jc w:val="both"/>
        <w:rPr>
          <w:b/>
        </w:rPr>
      </w:pPr>
      <w:r w:rsidRPr="001F731E">
        <w:rPr>
          <w:b/>
        </w:rPr>
        <w:t>Продление срока окончания приема Предложений</w:t>
      </w:r>
    </w:p>
    <w:p w:rsidR="005A31C0" w:rsidRPr="001F731E" w:rsidRDefault="005A31C0" w:rsidP="00990B03">
      <w:pPr>
        <w:numPr>
          <w:ilvl w:val="6"/>
          <w:numId w:val="3"/>
        </w:numPr>
        <w:tabs>
          <w:tab w:val="clear" w:pos="567"/>
          <w:tab w:val="left" w:pos="1260"/>
        </w:tabs>
        <w:ind w:left="0" w:firstLine="567"/>
        <w:jc w:val="both"/>
      </w:pPr>
      <w:r w:rsidRPr="001F731E">
        <w:t>При необходимости Заказчик имеет право продлевать срок окончания приема Предложений с уведомлением всех участников.</w:t>
      </w:r>
    </w:p>
    <w:p w:rsidR="005A31C0" w:rsidRPr="001F731E" w:rsidRDefault="005A31C0" w:rsidP="00990B03">
      <w:pPr>
        <w:numPr>
          <w:ilvl w:val="6"/>
          <w:numId w:val="3"/>
        </w:numPr>
        <w:tabs>
          <w:tab w:val="clear" w:pos="567"/>
          <w:tab w:val="left" w:pos="1260"/>
        </w:tabs>
        <w:ind w:left="0" w:firstLine="567"/>
        <w:jc w:val="both"/>
      </w:pPr>
      <w:r w:rsidRPr="001F731E">
        <w:t>Все Участники, официально получившие настоящую Документацию по запросу предложений, незамедлительно уведомляются об этом с использованием средств оперативной связи (телефон, факс, электронная почта).</w:t>
      </w:r>
    </w:p>
    <w:p w:rsidR="005A31C0" w:rsidRPr="001F731E" w:rsidRDefault="005A31C0" w:rsidP="005A31C0">
      <w:pPr>
        <w:tabs>
          <w:tab w:val="left" w:pos="1260"/>
        </w:tabs>
        <w:jc w:val="both"/>
        <w:rPr>
          <w:b/>
        </w:rPr>
      </w:pPr>
    </w:p>
    <w:p w:rsidR="005A31C0" w:rsidRPr="001F731E" w:rsidRDefault="005A31C0" w:rsidP="00990B03">
      <w:pPr>
        <w:numPr>
          <w:ilvl w:val="0"/>
          <w:numId w:val="3"/>
        </w:numPr>
        <w:tabs>
          <w:tab w:val="clear" w:pos="567"/>
          <w:tab w:val="left" w:pos="540"/>
        </w:tabs>
        <w:ind w:left="0"/>
        <w:jc w:val="both"/>
        <w:rPr>
          <w:b/>
        </w:rPr>
      </w:pPr>
      <w:bookmarkStart w:id="18" w:name="_Ref93088240"/>
      <w:bookmarkStart w:id="19" w:name="_Toc175748994"/>
      <w:r w:rsidRPr="001F731E">
        <w:rPr>
          <w:b/>
        </w:rPr>
        <w:t>Требования к Участникам. Подтверждение соответствия предъявляемым требованиям</w:t>
      </w:r>
      <w:bookmarkEnd w:id="18"/>
      <w:bookmarkEnd w:id="19"/>
    </w:p>
    <w:p w:rsidR="005A31C0" w:rsidRPr="001F731E" w:rsidRDefault="005A31C0" w:rsidP="005A31C0">
      <w:pPr>
        <w:tabs>
          <w:tab w:val="left" w:pos="540"/>
        </w:tabs>
        <w:jc w:val="both"/>
        <w:rPr>
          <w:b/>
        </w:rPr>
      </w:pPr>
    </w:p>
    <w:p w:rsidR="005A31C0" w:rsidRPr="001F731E" w:rsidRDefault="005A31C0" w:rsidP="005A31C0">
      <w:pPr>
        <w:tabs>
          <w:tab w:val="left" w:pos="540"/>
        </w:tabs>
        <w:ind w:firstLine="540"/>
        <w:jc w:val="both"/>
        <w:rPr>
          <w:b/>
        </w:rPr>
      </w:pPr>
      <w:r w:rsidRPr="001F731E">
        <w:rPr>
          <w:b/>
        </w:rPr>
        <w:t>Требования к Участникам</w:t>
      </w:r>
    </w:p>
    <w:p w:rsidR="005A31C0" w:rsidRPr="001F731E" w:rsidRDefault="005A31C0" w:rsidP="00990B03">
      <w:pPr>
        <w:numPr>
          <w:ilvl w:val="0"/>
          <w:numId w:val="5"/>
        </w:numPr>
        <w:tabs>
          <w:tab w:val="clear" w:pos="1080"/>
          <w:tab w:val="left" w:pos="1260"/>
        </w:tabs>
        <w:ind w:left="0" w:firstLine="540"/>
        <w:jc w:val="both"/>
      </w:pPr>
      <w:r w:rsidRPr="001F731E">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поставить требуемую продукцию (коллективный участник).</w:t>
      </w:r>
    </w:p>
    <w:p w:rsidR="005A31C0" w:rsidRPr="001F731E" w:rsidRDefault="005A31C0" w:rsidP="00990B03">
      <w:pPr>
        <w:numPr>
          <w:ilvl w:val="0"/>
          <w:numId w:val="5"/>
        </w:numPr>
        <w:tabs>
          <w:tab w:val="clear" w:pos="1080"/>
          <w:tab w:val="left" w:pos="1260"/>
        </w:tabs>
        <w:ind w:left="0" w:firstLine="540"/>
        <w:jc w:val="both"/>
      </w:pPr>
      <w:r w:rsidRPr="001F731E">
        <w:t>На последующих этапах Запроса предложений, в случае их проведения, требования к Участникам и к документам, подтверждающих их соответствие указанным требованиям, могут быть изменены с уведомлением всех участников.</w:t>
      </w:r>
    </w:p>
    <w:p w:rsidR="005A31C0" w:rsidRPr="001F731E" w:rsidRDefault="005A31C0" w:rsidP="00990B03">
      <w:pPr>
        <w:numPr>
          <w:ilvl w:val="0"/>
          <w:numId w:val="5"/>
        </w:numPr>
        <w:tabs>
          <w:tab w:val="clear" w:pos="1080"/>
          <w:tab w:val="left" w:pos="1260"/>
        </w:tabs>
        <w:ind w:left="0" w:firstLine="540"/>
        <w:jc w:val="both"/>
      </w:pPr>
      <w:r w:rsidRPr="001F731E">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p>
    <w:p w:rsidR="005A31C0" w:rsidRPr="001F731E" w:rsidRDefault="005A31C0" w:rsidP="00990B03">
      <w:pPr>
        <w:numPr>
          <w:ilvl w:val="1"/>
          <w:numId w:val="5"/>
        </w:numPr>
        <w:tabs>
          <w:tab w:val="clear" w:pos="1440"/>
          <w:tab w:val="left" w:pos="1620"/>
        </w:tabs>
        <w:ind w:left="0" w:firstLine="1260"/>
        <w:jc w:val="both"/>
      </w:pPr>
      <w:r w:rsidRPr="001F731E">
        <w:t xml:space="preserve">Участник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5A31C0" w:rsidRPr="001F731E" w:rsidRDefault="005A31C0" w:rsidP="00990B03">
      <w:pPr>
        <w:numPr>
          <w:ilvl w:val="1"/>
          <w:numId w:val="5"/>
        </w:numPr>
        <w:tabs>
          <w:tab w:val="clear" w:pos="1440"/>
          <w:tab w:val="left" w:pos="1620"/>
        </w:tabs>
        <w:ind w:left="0" w:firstLine="1260"/>
        <w:jc w:val="both"/>
      </w:pPr>
      <w:r w:rsidRPr="001F731E">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5A31C0" w:rsidRPr="001F731E" w:rsidRDefault="005A31C0" w:rsidP="00990B03">
      <w:pPr>
        <w:numPr>
          <w:ilvl w:val="1"/>
          <w:numId w:val="5"/>
        </w:numPr>
        <w:tabs>
          <w:tab w:val="clear" w:pos="1440"/>
          <w:tab w:val="left" w:pos="1620"/>
        </w:tabs>
        <w:ind w:left="0" w:firstLine="1260"/>
        <w:jc w:val="both"/>
        <w:rPr>
          <w:color w:val="000000"/>
        </w:rPr>
      </w:pPr>
      <w:bookmarkStart w:id="20" w:name="_Ref167269452"/>
      <w:r w:rsidRPr="001F731E">
        <w:t>Участник не должен являться неплатежеспособным или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Start w:id="21" w:name="_Ref86827631"/>
      <w:bookmarkStart w:id="22" w:name="_Toc90385072"/>
      <w:bookmarkStart w:id="23" w:name="_Toc175748996"/>
      <w:bookmarkEnd w:id="20"/>
      <w:r w:rsidR="00C234DC" w:rsidRPr="001F731E">
        <w:t>;</w:t>
      </w:r>
    </w:p>
    <w:p w:rsidR="004E5029" w:rsidRPr="001F731E" w:rsidRDefault="004E5029" w:rsidP="00990B03">
      <w:pPr>
        <w:numPr>
          <w:ilvl w:val="1"/>
          <w:numId w:val="5"/>
        </w:numPr>
        <w:tabs>
          <w:tab w:val="clear" w:pos="1440"/>
          <w:tab w:val="left" w:pos="1620"/>
        </w:tabs>
        <w:ind w:left="0" w:firstLine="1260"/>
        <w:jc w:val="both"/>
        <w:rPr>
          <w:color w:val="000000"/>
        </w:rPr>
      </w:pPr>
      <w:r w:rsidRPr="001F731E">
        <w:rPr>
          <w:color w:val="000000"/>
        </w:rPr>
        <w:t xml:space="preserve">Участник </w:t>
      </w:r>
      <w:r w:rsidR="00013EC0" w:rsidRPr="001F731E">
        <w:rPr>
          <w:color w:val="000000"/>
        </w:rPr>
        <w:t xml:space="preserve">должен </w:t>
      </w:r>
      <w:r w:rsidR="008C6705" w:rsidRPr="001F731E">
        <w:rPr>
          <w:szCs w:val="24"/>
        </w:rPr>
        <w:t>иметь документы, подтверждающие право выполнять соответствующие работы (свидетельство СРО);</w:t>
      </w:r>
    </w:p>
    <w:p w:rsidR="008C6705" w:rsidRPr="001F731E" w:rsidRDefault="008C6705" w:rsidP="008C6705">
      <w:pPr>
        <w:numPr>
          <w:ilvl w:val="1"/>
          <w:numId w:val="5"/>
        </w:numPr>
        <w:tabs>
          <w:tab w:val="clear" w:pos="1440"/>
          <w:tab w:val="left" w:pos="1620"/>
        </w:tabs>
        <w:ind w:left="0" w:firstLine="1260"/>
        <w:jc w:val="both"/>
        <w:rPr>
          <w:color w:val="000000"/>
        </w:rPr>
      </w:pPr>
      <w:r w:rsidRPr="001F731E">
        <w:rPr>
          <w:color w:val="000000"/>
        </w:rPr>
        <w:t xml:space="preserve">Участник </w:t>
      </w:r>
      <w:r w:rsidR="00013EC0" w:rsidRPr="001F731E">
        <w:rPr>
          <w:color w:val="000000"/>
        </w:rPr>
        <w:t xml:space="preserve">должен </w:t>
      </w:r>
      <w:r w:rsidRPr="001F731E">
        <w:rPr>
          <w:szCs w:val="24"/>
        </w:rPr>
        <w:t>иметь опыт работы по устройству электрических сетей не менее 5 лет;</w:t>
      </w:r>
    </w:p>
    <w:p w:rsidR="008C6705" w:rsidRPr="001F731E" w:rsidRDefault="008C6705" w:rsidP="008C6705">
      <w:pPr>
        <w:numPr>
          <w:ilvl w:val="1"/>
          <w:numId w:val="5"/>
        </w:numPr>
        <w:tabs>
          <w:tab w:val="clear" w:pos="1440"/>
          <w:tab w:val="left" w:pos="1620"/>
        </w:tabs>
        <w:ind w:left="0" w:firstLine="1260"/>
        <w:jc w:val="both"/>
        <w:rPr>
          <w:color w:val="000000"/>
        </w:rPr>
      </w:pPr>
      <w:r w:rsidRPr="001F731E">
        <w:rPr>
          <w:color w:val="000000"/>
        </w:rPr>
        <w:t xml:space="preserve">Участник </w:t>
      </w:r>
      <w:r w:rsidR="00013EC0" w:rsidRPr="001F731E">
        <w:rPr>
          <w:color w:val="000000"/>
        </w:rPr>
        <w:t xml:space="preserve">должен </w:t>
      </w:r>
      <w:r w:rsidRPr="001F731E">
        <w:rPr>
          <w:szCs w:val="24"/>
        </w:rPr>
        <w:t>иметь опыт работы по производству пусконаладочных работ не менее 5 лет;</w:t>
      </w:r>
    </w:p>
    <w:p w:rsidR="008C6705" w:rsidRPr="001F731E" w:rsidRDefault="008C6705" w:rsidP="00990B03">
      <w:pPr>
        <w:numPr>
          <w:ilvl w:val="1"/>
          <w:numId w:val="5"/>
        </w:numPr>
        <w:tabs>
          <w:tab w:val="clear" w:pos="1440"/>
          <w:tab w:val="left" w:pos="1620"/>
        </w:tabs>
        <w:ind w:left="0" w:firstLine="1260"/>
        <w:jc w:val="both"/>
        <w:rPr>
          <w:color w:val="000000"/>
        </w:rPr>
      </w:pPr>
      <w:r w:rsidRPr="001F731E">
        <w:rPr>
          <w:color w:val="000000"/>
        </w:rPr>
        <w:t xml:space="preserve">Участник </w:t>
      </w:r>
      <w:r w:rsidR="00013EC0" w:rsidRPr="001F731E">
        <w:rPr>
          <w:color w:val="000000"/>
        </w:rPr>
        <w:t xml:space="preserve">должен </w:t>
      </w:r>
      <w:r w:rsidRPr="001F731E">
        <w:rPr>
          <w:szCs w:val="24"/>
        </w:rPr>
        <w:t>иметь допуск ОАО «Курские электрические сети» для работы в электроустановках.</w:t>
      </w:r>
    </w:p>
    <w:p w:rsidR="005A31C0" w:rsidRPr="001F731E" w:rsidRDefault="005A31C0" w:rsidP="005A31C0">
      <w:pPr>
        <w:tabs>
          <w:tab w:val="left" w:pos="1620"/>
        </w:tabs>
        <w:jc w:val="both"/>
      </w:pPr>
    </w:p>
    <w:p w:rsidR="005A31C0" w:rsidRPr="001F731E" w:rsidRDefault="005A31C0" w:rsidP="005A31C0">
      <w:pPr>
        <w:tabs>
          <w:tab w:val="left" w:pos="1620"/>
        </w:tabs>
        <w:ind w:firstLine="540"/>
        <w:jc w:val="both"/>
        <w:rPr>
          <w:b/>
          <w:color w:val="000000"/>
        </w:rPr>
      </w:pPr>
      <w:r w:rsidRPr="001F731E">
        <w:rPr>
          <w:b/>
          <w:color w:val="000000"/>
        </w:rPr>
        <w:t>Требования к документам, подтверждающим соответствие Участника установленным требованиям</w:t>
      </w:r>
      <w:bookmarkEnd w:id="21"/>
      <w:bookmarkEnd w:id="22"/>
      <w:bookmarkEnd w:id="23"/>
    </w:p>
    <w:p w:rsidR="005A31C0" w:rsidRPr="001F731E" w:rsidRDefault="005A31C0" w:rsidP="00990B03">
      <w:pPr>
        <w:numPr>
          <w:ilvl w:val="0"/>
          <w:numId w:val="5"/>
        </w:numPr>
        <w:tabs>
          <w:tab w:val="clear" w:pos="1080"/>
          <w:tab w:val="left" w:pos="1260"/>
        </w:tabs>
        <w:ind w:left="0" w:firstLine="540"/>
        <w:jc w:val="both"/>
      </w:pPr>
      <w:bookmarkStart w:id="24" w:name="_Ref176862859"/>
      <w:r w:rsidRPr="001F731E">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bookmarkEnd w:id="24"/>
    </w:p>
    <w:p w:rsidR="005A31C0" w:rsidRPr="001F731E" w:rsidRDefault="005A31C0" w:rsidP="00990B03">
      <w:pPr>
        <w:numPr>
          <w:ilvl w:val="0"/>
          <w:numId w:val="6"/>
        </w:numPr>
        <w:tabs>
          <w:tab w:val="clear" w:pos="360"/>
          <w:tab w:val="left" w:pos="1260"/>
          <w:tab w:val="left" w:pos="1620"/>
        </w:tabs>
        <w:ind w:left="0" w:firstLine="1260"/>
        <w:jc w:val="both"/>
      </w:pPr>
      <w:r w:rsidRPr="001F731E">
        <w:t>заверенную Участником копию свидетельства о внесении записи об Участнике в Единый государственный реестр юридических лиц;</w:t>
      </w:r>
    </w:p>
    <w:p w:rsidR="005A31C0" w:rsidRPr="001F731E" w:rsidRDefault="005A31C0" w:rsidP="00990B03">
      <w:pPr>
        <w:numPr>
          <w:ilvl w:val="0"/>
          <w:numId w:val="6"/>
        </w:numPr>
        <w:tabs>
          <w:tab w:val="clear" w:pos="360"/>
          <w:tab w:val="left" w:pos="1260"/>
          <w:tab w:val="left" w:pos="1620"/>
        </w:tabs>
        <w:ind w:left="0" w:firstLine="1260"/>
        <w:jc w:val="both"/>
      </w:pPr>
      <w:r w:rsidRPr="001F731E">
        <w:t>заверенную Участником копию устава в действующей редакции;</w:t>
      </w:r>
    </w:p>
    <w:p w:rsidR="005A31C0" w:rsidRPr="001F731E" w:rsidRDefault="005A31C0" w:rsidP="00990B03">
      <w:pPr>
        <w:numPr>
          <w:ilvl w:val="0"/>
          <w:numId w:val="6"/>
        </w:numPr>
        <w:tabs>
          <w:tab w:val="clear" w:pos="360"/>
          <w:tab w:val="left" w:pos="1260"/>
          <w:tab w:val="left" w:pos="1620"/>
        </w:tabs>
        <w:ind w:left="0" w:firstLine="1260"/>
        <w:jc w:val="both"/>
      </w:pPr>
      <w:bookmarkStart w:id="25" w:name="_Ref167269381"/>
      <w:r w:rsidRPr="001F731E">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w:t>
      </w:r>
      <w:r w:rsidR="00FD6BCE" w:rsidRPr="001F731E">
        <w:t xml:space="preserve"> </w:t>
      </w:r>
      <w:r w:rsidRPr="001F731E">
        <w:t>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bookmarkEnd w:id="25"/>
    </w:p>
    <w:p w:rsidR="005A31C0" w:rsidRPr="001F731E" w:rsidRDefault="005A31C0" w:rsidP="00990B03">
      <w:pPr>
        <w:numPr>
          <w:ilvl w:val="0"/>
          <w:numId w:val="6"/>
        </w:numPr>
        <w:tabs>
          <w:tab w:val="clear" w:pos="360"/>
          <w:tab w:val="left" w:pos="1260"/>
          <w:tab w:val="left" w:pos="1620"/>
        </w:tabs>
        <w:ind w:left="0" w:firstLine="1260"/>
        <w:jc w:val="both"/>
      </w:pPr>
      <w:r w:rsidRPr="001F731E">
        <w:t>заверенные Участником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rsidR="005A31C0" w:rsidRPr="001F731E" w:rsidRDefault="005A31C0" w:rsidP="00990B03">
      <w:pPr>
        <w:numPr>
          <w:ilvl w:val="0"/>
          <w:numId w:val="6"/>
        </w:numPr>
        <w:tabs>
          <w:tab w:val="clear" w:pos="360"/>
          <w:tab w:val="left" w:pos="1260"/>
          <w:tab w:val="left" w:pos="1620"/>
        </w:tabs>
        <w:ind w:left="0" w:firstLine="1260"/>
        <w:jc w:val="both"/>
      </w:pPr>
      <w:r w:rsidRPr="001F731E">
        <w:t>анкету по установленной в настоящей Документации по запросу предложений</w:t>
      </w:r>
      <w:r w:rsidR="00C57D1F" w:rsidRPr="001F731E">
        <w:t xml:space="preserve"> форме</w:t>
      </w:r>
      <w:r w:rsidRPr="001F731E">
        <w:t>;</w:t>
      </w:r>
    </w:p>
    <w:p w:rsidR="005A31C0" w:rsidRPr="001F731E" w:rsidRDefault="005A31C0" w:rsidP="00990B03">
      <w:pPr>
        <w:numPr>
          <w:ilvl w:val="0"/>
          <w:numId w:val="6"/>
        </w:numPr>
        <w:tabs>
          <w:tab w:val="clear" w:pos="360"/>
          <w:tab w:val="left" w:pos="1260"/>
          <w:tab w:val="left" w:pos="1620"/>
        </w:tabs>
        <w:ind w:left="0" w:firstLine="1260"/>
        <w:jc w:val="both"/>
      </w:pPr>
      <w:r w:rsidRPr="001F731E">
        <w:t>оригинал справки о выполнении аналогичных (сопоставимых) по характеру и объему оказываемых договоров по установленной в настоящей Документации по запросу предложений</w:t>
      </w:r>
      <w:r w:rsidR="00C57D1F" w:rsidRPr="001F731E">
        <w:t xml:space="preserve"> форме</w:t>
      </w:r>
      <w:r w:rsidRPr="001F731E">
        <w:t>;</w:t>
      </w:r>
    </w:p>
    <w:p w:rsidR="005A31C0" w:rsidRPr="001F731E" w:rsidRDefault="005A31C0" w:rsidP="00990B03">
      <w:pPr>
        <w:numPr>
          <w:ilvl w:val="0"/>
          <w:numId w:val="6"/>
        </w:numPr>
        <w:tabs>
          <w:tab w:val="clear" w:pos="360"/>
          <w:tab w:val="left" w:pos="1260"/>
          <w:tab w:val="left" w:pos="1620"/>
        </w:tabs>
        <w:ind w:left="0" w:firstLine="1260"/>
        <w:jc w:val="both"/>
      </w:pPr>
      <w:r w:rsidRPr="001F731E">
        <w:t>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w:t>
      </w:r>
      <w:r w:rsidR="00C57D1F" w:rsidRPr="001F731E">
        <w:t>ений форме</w:t>
      </w:r>
      <w:r w:rsidRPr="001F731E">
        <w:t>;</w:t>
      </w:r>
    </w:p>
    <w:p w:rsidR="005A31C0" w:rsidRPr="001F731E" w:rsidRDefault="005A31C0" w:rsidP="00990B03">
      <w:pPr>
        <w:numPr>
          <w:ilvl w:val="0"/>
          <w:numId w:val="6"/>
        </w:numPr>
        <w:tabs>
          <w:tab w:val="clear" w:pos="360"/>
          <w:tab w:val="left" w:pos="1260"/>
          <w:tab w:val="left" w:pos="1620"/>
        </w:tabs>
        <w:ind w:left="0" w:firstLine="1260"/>
        <w:jc w:val="both"/>
      </w:pPr>
      <w:r w:rsidRPr="001F731E">
        <w:t>оригинал справки о кадровых ресурсах, которые будут привлечены в ходе выполнения Договора, по установленной в настоящей Документации</w:t>
      </w:r>
      <w:r w:rsidR="00C57D1F" w:rsidRPr="001F731E">
        <w:t xml:space="preserve"> по запросу предложений форме</w:t>
      </w:r>
      <w:r w:rsidRPr="001F731E">
        <w:t>;</w:t>
      </w:r>
    </w:p>
    <w:p w:rsidR="005A31C0" w:rsidRPr="001F731E" w:rsidRDefault="005A31C0" w:rsidP="00990B03">
      <w:pPr>
        <w:numPr>
          <w:ilvl w:val="0"/>
          <w:numId w:val="6"/>
        </w:numPr>
        <w:tabs>
          <w:tab w:val="clear" w:pos="360"/>
          <w:tab w:val="left" w:pos="1260"/>
          <w:tab w:val="left" w:pos="1620"/>
        </w:tabs>
        <w:ind w:left="0" w:firstLine="1260"/>
        <w:jc w:val="both"/>
      </w:pPr>
      <w:r w:rsidRPr="001F731E">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5A31C0" w:rsidRPr="001F731E" w:rsidRDefault="005A31C0" w:rsidP="00990B03">
      <w:pPr>
        <w:numPr>
          <w:ilvl w:val="0"/>
          <w:numId w:val="6"/>
        </w:numPr>
        <w:tabs>
          <w:tab w:val="clear" w:pos="360"/>
          <w:tab w:val="left" w:pos="1260"/>
          <w:tab w:val="left" w:pos="1620"/>
        </w:tabs>
        <w:ind w:left="0" w:firstLine="1260"/>
        <w:jc w:val="both"/>
      </w:pPr>
      <w:r w:rsidRPr="001F731E">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5A31C0" w:rsidRPr="001F731E" w:rsidRDefault="005A31C0" w:rsidP="00990B03">
      <w:pPr>
        <w:numPr>
          <w:ilvl w:val="0"/>
          <w:numId w:val="6"/>
        </w:numPr>
        <w:tabs>
          <w:tab w:val="clear" w:pos="360"/>
          <w:tab w:val="left" w:pos="1260"/>
          <w:tab w:val="left" w:pos="1620"/>
        </w:tabs>
        <w:ind w:left="0" w:firstLine="1260"/>
        <w:jc w:val="both"/>
      </w:pPr>
      <w:r w:rsidRPr="001F731E">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A31C0" w:rsidRPr="001F731E" w:rsidRDefault="005A31C0" w:rsidP="00990B03">
      <w:pPr>
        <w:numPr>
          <w:ilvl w:val="0"/>
          <w:numId w:val="5"/>
        </w:numPr>
        <w:tabs>
          <w:tab w:val="clear" w:pos="1080"/>
          <w:tab w:val="left" w:pos="1260"/>
        </w:tabs>
        <w:ind w:left="0" w:firstLine="540"/>
        <w:jc w:val="both"/>
      </w:pPr>
      <w:r w:rsidRPr="001F731E">
        <w:t>Все указанные документы прилагаются Участником к Предложению.</w:t>
      </w:r>
    </w:p>
    <w:p w:rsidR="005A31C0" w:rsidRPr="001F731E" w:rsidRDefault="005A31C0" w:rsidP="00990B03">
      <w:pPr>
        <w:numPr>
          <w:ilvl w:val="0"/>
          <w:numId w:val="5"/>
        </w:numPr>
        <w:tabs>
          <w:tab w:val="clear" w:pos="1080"/>
          <w:tab w:val="left" w:pos="1260"/>
        </w:tabs>
        <w:ind w:left="0" w:firstLine="540"/>
        <w:jc w:val="both"/>
      </w:pPr>
      <w:r w:rsidRPr="001F731E">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5A31C0" w:rsidRPr="001F731E" w:rsidRDefault="005A31C0" w:rsidP="005A31C0">
      <w:pPr>
        <w:tabs>
          <w:tab w:val="left" w:pos="1260"/>
        </w:tabs>
        <w:jc w:val="both"/>
      </w:pPr>
    </w:p>
    <w:p w:rsidR="005A31C0" w:rsidRPr="001F731E" w:rsidRDefault="005A31C0" w:rsidP="00990B03">
      <w:pPr>
        <w:numPr>
          <w:ilvl w:val="0"/>
          <w:numId w:val="3"/>
        </w:numPr>
        <w:tabs>
          <w:tab w:val="clear" w:pos="567"/>
          <w:tab w:val="left" w:pos="540"/>
        </w:tabs>
        <w:ind w:left="0"/>
        <w:jc w:val="both"/>
        <w:rPr>
          <w:b/>
        </w:rPr>
      </w:pPr>
      <w:r w:rsidRPr="001F731E">
        <w:rPr>
          <w:b/>
        </w:rPr>
        <w:t>Подача Предложений и их прием</w:t>
      </w:r>
    </w:p>
    <w:p w:rsidR="005A31C0" w:rsidRPr="001F731E" w:rsidRDefault="005A31C0" w:rsidP="005A31C0">
      <w:pPr>
        <w:tabs>
          <w:tab w:val="left" w:pos="540"/>
        </w:tabs>
        <w:jc w:val="both"/>
        <w:rPr>
          <w:b/>
        </w:rPr>
      </w:pPr>
    </w:p>
    <w:p w:rsidR="005A31C0" w:rsidRPr="001F731E" w:rsidRDefault="005A31C0" w:rsidP="00990B03">
      <w:pPr>
        <w:numPr>
          <w:ilvl w:val="8"/>
          <w:numId w:val="3"/>
        </w:numPr>
        <w:tabs>
          <w:tab w:val="clear" w:pos="567"/>
          <w:tab w:val="left" w:pos="1260"/>
        </w:tabs>
        <w:ind w:left="0" w:firstLine="567"/>
        <w:jc w:val="both"/>
      </w:pPr>
      <w:bookmarkStart w:id="26" w:name="_Ref56229451"/>
      <w:r w:rsidRPr="001F731E">
        <w:t>Перед подачей Предложение и его копии должны быть надежно запечатаны в конверты (пакеты, ящики и т.п.). Предложение запечатывается в конверт, обозначаемый словами «Оригинал Предложения». Копии Предложения запечатываются в конверты, обозначаемые словами «Копия-1 Предложения», «Копия-2 Предложения» и т.д.</w:t>
      </w:r>
      <w:bookmarkEnd w:id="26"/>
    </w:p>
    <w:p w:rsidR="005A31C0" w:rsidRPr="001F731E" w:rsidRDefault="005A31C0" w:rsidP="00990B03">
      <w:pPr>
        <w:numPr>
          <w:ilvl w:val="8"/>
          <w:numId w:val="3"/>
        </w:numPr>
        <w:tabs>
          <w:tab w:val="clear" w:pos="567"/>
          <w:tab w:val="left" w:pos="1260"/>
        </w:tabs>
        <w:ind w:left="0" w:firstLine="567"/>
        <w:jc w:val="both"/>
      </w:pPr>
      <w:bookmarkStart w:id="27" w:name="_Ref56226704"/>
      <w:r w:rsidRPr="001F731E">
        <w:t>Запечатанные конверты с Предложением и его копиями помещаются в один внешний конверт, который также должен быть надежно запечатан. На внешнем конверте указывается следующая информация:</w:t>
      </w:r>
      <w:bookmarkEnd w:id="27"/>
    </w:p>
    <w:p w:rsidR="005A31C0" w:rsidRPr="001F731E" w:rsidRDefault="005A31C0" w:rsidP="00990B03">
      <w:pPr>
        <w:numPr>
          <w:ilvl w:val="0"/>
          <w:numId w:val="7"/>
        </w:numPr>
        <w:tabs>
          <w:tab w:val="clear" w:pos="360"/>
          <w:tab w:val="left" w:pos="2160"/>
        </w:tabs>
        <w:ind w:left="0" w:firstLine="1620"/>
        <w:jc w:val="both"/>
      </w:pPr>
      <w:r w:rsidRPr="001F731E">
        <w:t>наименование и адрес Заказчика;</w:t>
      </w:r>
    </w:p>
    <w:p w:rsidR="005A31C0" w:rsidRPr="001F731E" w:rsidRDefault="005A31C0" w:rsidP="00990B03">
      <w:pPr>
        <w:numPr>
          <w:ilvl w:val="0"/>
          <w:numId w:val="7"/>
        </w:numPr>
        <w:tabs>
          <w:tab w:val="clear" w:pos="360"/>
          <w:tab w:val="left" w:pos="2160"/>
        </w:tabs>
        <w:ind w:left="0" w:firstLine="1620"/>
        <w:jc w:val="both"/>
      </w:pPr>
      <w:r w:rsidRPr="001F731E">
        <w:t>полное фирменное наименование Участника конкурса и его почтовый а</w:t>
      </w:r>
      <w:r w:rsidRPr="001F731E">
        <w:t>д</w:t>
      </w:r>
      <w:r w:rsidRPr="001F731E">
        <w:t>рес;</w:t>
      </w:r>
    </w:p>
    <w:p w:rsidR="005A31C0" w:rsidRPr="001F731E" w:rsidRDefault="005A31C0" w:rsidP="00990B03">
      <w:pPr>
        <w:numPr>
          <w:ilvl w:val="0"/>
          <w:numId w:val="7"/>
        </w:numPr>
        <w:tabs>
          <w:tab w:val="clear" w:pos="360"/>
          <w:tab w:val="left" w:pos="2160"/>
        </w:tabs>
        <w:ind w:left="0" w:firstLine="1620"/>
        <w:jc w:val="both"/>
      </w:pPr>
      <w:r w:rsidRPr="001F731E">
        <w:t>предмет Договора.</w:t>
      </w:r>
    </w:p>
    <w:p w:rsidR="005A31C0" w:rsidRPr="001F731E" w:rsidRDefault="005A31C0" w:rsidP="00990B03">
      <w:pPr>
        <w:numPr>
          <w:ilvl w:val="8"/>
          <w:numId w:val="3"/>
        </w:numPr>
        <w:tabs>
          <w:tab w:val="clear" w:pos="567"/>
          <w:tab w:val="left" w:pos="1260"/>
        </w:tabs>
        <w:ind w:left="0" w:firstLine="567"/>
        <w:jc w:val="both"/>
      </w:pPr>
      <w:r w:rsidRPr="001F731E">
        <w:t>На каждом из этих конвертов необходимо указать следующие сведения:</w:t>
      </w:r>
    </w:p>
    <w:p w:rsidR="005A31C0" w:rsidRPr="001F731E" w:rsidRDefault="005A31C0" w:rsidP="00990B03">
      <w:pPr>
        <w:numPr>
          <w:ilvl w:val="0"/>
          <w:numId w:val="7"/>
        </w:numPr>
        <w:tabs>
          <w:tab w:val="clear" w:pos="360"/>
          <w:tab w:val="left" w:pos="2160"/>
        </w:tabs>
        <w:ind w:left="0" w:firstLine="1620"/>
        <w:jc w:val="both"/>
      </w:pPr>
      <w:r w:rsidRPr="001F731E">
        <w:t>наименование и адрес Заказчика;</w:t>
      </w:r>
    </w:p>
    <w:p w:rsidR="005A31C0" w:rsidRPr="001F731E" w:rsidRDefault="005A31C0" w:rsidP="00990B03">
      <w:pPr>
        <w:numPr>
          <w:ilvl w:val="0"/>
          <w:numId w:val="7"/>
        </w:numPr>
        <w:tabs>
          <w:tab w:val="clear" w:pos="360"/>
          <w:tab w:val="left" w:pos="2160"/>
        </w:tabs>
        <w:ind w:left="0" w:firstLine="1620"/>
        <w:jc w:val="both"/>
      </w:pPr>
      <w:r w:rsidRPr="001F731E">
        <w:t>полное фирменное наименование Участника конкурса и его почтовый а</w:t>
      </w:r>
      <w:r w:rsidRPr="001F731E">
        <w:t>д</w:t>
      </w:r>
      <w:r w:rsidRPr="001F731E">
        <w:t>рес;</w:t>
      </w:r>
    </w:p>
    <w:p w:rsidR="005A31C0" w:rsidRPr="001F731E" w:rsidRDefault="005A31C0" w:rsidP="00990B03">
      <w:pPr>
        <w:numPr>
          <w:ilvl w:val="0"/>
          <w:numId w:val="7"/>
        </w:numPr>
        <w:tabs>
          <w:tab w:val="clear" w:pos="360"/>
          <w:tab w:val="left" w:pos="2160"/>
        </w:tabs>
        <w:ind w:left="0" w:firstLine="1620"/>
        <w:jc w:val="both"/>
      </w:pPr>
      <w:r w:rsidRPr="001F731E">
        <w:t>предмет Договора.</w:t>
      </w:r>
    </w:p>
    <w:p w:rsidR="005A31C0" w:rsidRPr="001F731E" w:rsidRDefault="005A31C0" w:rsidP="00990B03">
      <w:pPr>
        <w:numPr>
          <w:ilvl w:val="8"/>
          <w:numId w:val="3"/>
        </w:numPr>
        <w:tabs>
          <w:tab w:val="clear" w:pos="567"/>
          <w:tab w:val="left" w:pos="1260"/>
        </w:tabs>
        <w:ind w:left="0" w:firstLine="567"/>
        <w:jc w:val="both"/>
      </w:pPr>
      <w:bookmarkStart w:id="28" w:name="_Ref56221287"/>
      <w:r w:rsidRPr="001F731E">
        <w:t xml:space="preserve">Участники должны обеспечить доставку своих Предложений по адресу Заказчика </w:t>
      </w:r>
      <w:smartTag w:uri="urn:schemas-microsoft-com:office:smarttags" w:element="metricconverter">
        <w:smartTagPr>
          <w:attr w:name="ProductID" w:val="305007, г"/>
        </w:smartTagPr>
        <w:r w:rsidRPr="001F731E">
          <w:t>305007, г</w:t>
        </w:r>
      </w:smartTag>
      <w:r w:rsidRPr="001F731E">
        <w:t xml:space="preserve">. Курск, ул. Сумская, 41, кабинет 104, тел. (4712) 73-03-23, с 8-00 до 12-00 по местному времени Заказчика, ответственный исполнитель </w:t>
      </w:r>
      <w:r w:rsidRPr="007E0A09">
        <w:rPr>
          <w:b/>
        </w:rPr>
        <w:t xml:space="preserve">инженер отдела закупок </w:t>
      </w:r>
      <w:r w:rsidR="00CF1568" w:rsidRPr="007E0A09">
        <w:rPr>
          <w:b/>
        </w:rPr>
        <w:t>Сошников</w:t>
      </w:r>
      <w:r w:rsidR="00622F44" w:rsidRPr="007E0A09">
        <w:rPr>
          <w:b/>
        </w:rPr>
        <w:t xml:space="preserve"> </w:t>
      </w:r>
      <w:r w:rsidR="00CF1568" w:rsidRPr="007E0A09">
        <w:rPr>
          <w:b/>
        </w:rPr>
        <w:t>Н</w:t>
      </w:r>
      <w:r w:rsidR="00622F44" w:rsidRPr="007E0A09">
        <w:rPr>
          <w:b/>
        </w:rPr>
        <w:t xml:space="preserve">. </w:t>
      </w:r>
      <w:r w:rsidR="00CF1568" w:rsidRPr="007E0A09">
        <w:rPr>
          <w:b/>
        </w:rPr>
        <w:t>В</w:t>
      </w:r>
      <w:r w:rsidRPr="007E0A09">
        <w:rPr>
          <w:b/>
        </w:rPr>
        <w:t>.</w:t>
      </w:r>
      <w:r w:rsidRPr="001F731E">
        <w:t xml:space="preserve"> 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bookmarkEnd w:id="28"/>
    </w:p>
    <w:p w:rsidR="005A31C0" w:rsidRPr="001F731E" w:rsidRDefault="005A31C0" w:rsidP="00990B03">
      <w:pPr>
        <w:numPr>
          <w:ilvl w:val="8"/>
          <w:numId w:val="3"/>
        </w:numPr>
        <w:tabs>
          <w:tab w:val="clear" w:pos="567"/>
          <w:tab w:val="left" w:pos="1260"/>
        </w:tabs>
        <w:ind w:left="0" w:firstLine="567"/>
        <w:jc w:val="both"/>
      </w:pPr>
      <w:bookmarkStart w:id="29" w:name="_Ref55307583"/>
      <w:r w:rsidRPr="001F731E">
        <w:t xml:space="preserve">Заказчик заканчивает принимать Предложения </w:t>
      </w:r>
      <w:r w:rsidRPr="00607247">
        <w:rPr>
          <w:b/>
        </w:rPr>
        <w:t xml:space="preserve">в 12 часов 00 минут по </w:t>
      </w:r>
      <w:r w:rsidR="00777C58" w:rsidRPr="00607247">
        <w:rPr>
          <w:b/>
        </w:rPr>
        <w:t>м</w:t>
      </w:r>
      <w:r w:rsidRPr="00607247">
        <w:rPr>
          <w:b/>
        </w:rPr>
        <w:t xml:space="preserve">осковскому времени </w:t>
      </w:r>
      <w:r w:rsidR="00777C58" w:rsidRPr="00607247">
        <w:rPr>
          <w:b/>
        </w:rPr>
        <w:t>«</w:t>
      </w:r>
      <w:r w:rsidR="00325FA0">
        <w:rPr>
          <w:b/>
        </w:rPr>
        <w:t>2</w:t>
      </w:r>
      <w:r w:rsidR="004C09A0">
        <w:rPr>
          <w:b/>
        </w:rPr>
        <w:t>7</w:t>
      </w:r>
      <w:r w:rsidR="00777C58" w:rsidRPr="00607247">
        <w:rPr>
          <w:b/>
        </w:rPr>
        <w:t>»</w:t>
      </w:r>
      <w:r w:rsidRPr="00607247">
        <w:rPr>
          <w:b/>
        </w:rPr>
        <w:t xml:space="preserve"> </w:t>
      </w:r>
      <w:r w:rsidR="00C43ED3">
        <w:rPr>
          <w:b/>
        </w:rPr>
        <w:t>ма</w:t>
      </w:r>
      <w:r w:rsidR="006D1C2E">
        <w:rPr>
          <w:b/>
        </w:rPr>
        <w:t>я</w:t>
      </w:r>
      <w:r w:rsidRPr="00607247">
        <w:rPr>
          <w:b/>
        </w:rPr>
        <w:t xml:space="preserve"> 201</w:t>
      </w:r>
      <w:r w:rsidR="00481307">
        <w:rPr>
          <w:b/>
        </w:rPr>
        <w:t>3</w:t>
      </w:r>
      <w:r w:rsidRPr="00607247">
        <w:rPr>
          <w:b/>
        </w:rPr>
        <w:t xml:space="preserve"> года</w:t>
      </w:r>
      <w:r w:rsidRPr="001F731E">
        <w:t>. Предложения, полученные позже установленного выше срока, будут отклонены Заказчиком без рассмотрения по существу, независимо от причин опоздания.</w:t>
      </w:r>
      <w:bookmarkEnd w:id="29"/>
    </w:p>
    <w:p w:rsidR="005A31C0" w:rsidRPr="001F731E" w:rsidRDefault="005A31C0" w:rsidP="00990B03">
      <w:pPr>
        <w:numPr>
          <w:ilvl w:val="8"/>
          <w:numId w:val="3"/>
        </w:numPr>
        <w:tabs>
          <w:tab w:val="clear" w:pos="567"/>
          <w:tab w:val="left" w:pos="1260"/>
        </w:tabs>
        <w:ind w:left="0" w:firstLine="567"/>
        <w:jc w:val="both"/>
      </w:pPr>
      <w:r w:rsidRPr="001F731E">
        <w:t>Заказчик выдает расписку лицу, доставившему конверт, о его получении с указанием времени получения.</w:t>
      </w:r>
    </w:p>
    <w:p w:rsidR="005A31C0" w:rsidRPr="001F731E" w:rsidRDefault="005A31C0" w:rsidP="00990B03">
      <w:pPr>
        <w:numPr>
          <w:ilvl w:val="8"/>
          <w:numId w:val="3"/>
        </w:numPr>
        <w:tabs>
          <w:tab w:val="clear" w:pos="567"/>
          <w:tab w:val="left" w:pos="1260"/>
        </w:tabs>
        <w:ind w:left="0" w:firstLine="567"/>
        <w:jc w:val="both"/>
      </w:pPr>
      <w:r w:rsidRPr="001F731E">
        <w:t>Сведения о сроке и месте окончания приема Предложений на последующие этапы, в случае их проведения, будут доведены до сведения Участников дополнительно.</w:t>
      </w:r>
    </w:p>
    <w:p w:rsidR="005A31C0" w:rsidRPr="001F731E" w:rsidRDefault="005A31C0" w:rsidP="005A31C0">
      <w:pPr>
        <w:tabs>
          <w:tab w:val="left" w:pos="1260"/>
        </w:tabs>
        <w:jc w:val="both"/>
      </w:pPr>
    </w:p>
    <w:p w:rsidR="005F57CC" w:rsidRPr="001F731E" w:rsidRDefault="005F57CC" w:rsidP="005A31C0">
      <w:pPr>
        <w:tabs>
          <w:tab w:val="left" w:pos="1260"/>
        </w:tabs>
        <w:jc w:val="both"/>
      </w:pPr>
    </w:p>
    <w:p w:rsidR="005A31C0" w:rsidRPr="001F731E" w:rsidRDefault="005A31C0" w:rsidP="00990B03">
      <w:pPr>
        <w:numPr>
          <w:ilvl w:val="0"/>
          <w:numId w:val="3"/>
        </w:numPr>
        <w:tabs>
          <w:tab w:val="clear" w:pos="567"/>
          <w:tab w:val="left" w:pos="540"/>
        </w:tabs>
        <w:ind w:left="0"/>
        <w:jc w:val="both"/>
        <w:rPr>
          <w:b/>
        </w:rPr>
      </w:pPr>
      <w:r w:rsidRPr="001F731E">
        <w:rPr>
          <w:b/>
        </w:rPr>
        <w:t>Вскрытие поступивших на запрос предложений</w:t>
      </w:r>
    </w:p>
    <w:p w:rsidR="005A31C0" w:rsidRPr="001F731E" w:rsidRDefault="005A31C0" w:rsidP="005A31C0">
      <w:pPr>
        <w:tabs>
          <w:tab w:val="left" w:pos="540"/>
        </w:tabs>
        <w:jc w:val="both"/>
        <w:rPr>
          <w:b/>
        </w:rPr>
      </w:pPr>
    </w:p>
    <w:p w:rsidR="005A31C0" w:rsidRPr="001F731E" w:rsidRDefault="005A31C0" w:rsidP="00990B03">
      <w:pPr>
        <w:numPr>
          <w:ilvl w:val="0"/>
          <w:numId w:val="8"/>
        </w:numPr>
        <w:tabs>
          <w:tab w:val="clear" w:pos="567"/>
          <w:tab w:val="left" w:pos="1260"/>
        </w:tabs>
        <w:ind w:left="0" w:firstLine="540"/>
        <w:jc w:val="both"/>
        <w:rPr>
          <w:b/>
        </w:rPr>
      </w:pPr>
      <w:bookmarkStart w:id="30" w:name="_Ref56221780"/>
      <w:r w:rsidRPr="001F731E">
        <w:t>Организат</w:t>
      </w:r>
      <w:r w:rsidR="00481307">
        <w:t xml:space="preserve">ор запроса предложений проводит </w:t>
      </w:r>
      <w:r w:rsidRPr="001F731E">
        <w:t xml:space="preserve">процедуру вскрытия поступивших конвертов </w:t>
      </w:r>
      <w:r w:rsidR="00481307">
        <w:rPr>
          <w:b/>
        </w:rPr>
        <w:t>в</w:t>
      </w:r>
      <w:r w:rsidRPr="00607247">
        <w:rPr>
          <w:b/>
        </w:rPr>
        <w:t xml:space="preserve"> 1</w:t>
      </w:r>
      <w:r w:rsidR="00A179CA">
        <w:rPr>
          <w:b/>
        </w:rPr>
        <w:t>1</w:t>
      </w:r>
      <w:r w:rsidRPr="00607247">
        <w:rPr>
          <w:b/>
        </w:rPr>
        <w:t>-</w:t>
      </w:r>
      <w:r w:rsidR="00E17BC7">
        <w:rPr>
          <w:b/>
        </w:rPr>
        <w:t>00</w:t>
      </w:r>
      <w:r w:rsidRPr="00607247">
        <w:rPr>
          <w:b/>
        </w:rPr>
        <w:t xml:space="preserve"> по </w:t>
      </w:r>
      <w:r w:rsidR="006815D6" w:rsidRPr="00607247">
        <w:rPr>
          <w:b/>
        </w:rPr>
        <w:t>м</w:t>
      </w:r>
      <w:r w:rsidRPr="00607247">
        <w:rPr>
          <w:b/>
        </w:rPr>
        <w:t xml:space="preserve">осковскому времени </w:t>
      </w:r>
      <w:r w:rsidR="005F57CC" w:rsidRPr="00607247">
        <w:rPr>
          <w:b/>
        </w:rPr>
        <w:t>«</w:t>
      </w:r>
      <w:r w:rsidR="00325FA0">
        <w:rPr>
          <w:b/>
        </w:rPr>
        <w:t>2</w:t>
      </w:r>
      <w:r w:rsidR="004C09A0">
        <w:rPr>
          <w:b/>
        </w:rPr>
        <w:t>8</w:t>
      </w:r>
      <w:r w:rsidR="005F57CC" w:rsidRPr="00607247">
        <w:rPr>
          <w:b/>
        </w:rPr>
        <w:t>»</w:t>
      </w:r>
      <w:r w:rsidRPr="00607247">
        <w:rPr>
          <w:b/>
        </w:rPr>
        <w:t xml:space="preserve"> </w:t>
      </w:r>
      <w:r w:rsidR="00C43ED3">
        <w:rPr>
          <w:b/>
        </w:rPr>
        <w:t>мая</w:t>
      </w:r>
      <w:r w:rsidR="00481307" w:rsidRPr="00607247">
        <w:rPr>
          <w:b/>
        </w:rPr>
        <w:t xml:space="preserve"> 201</w:t>
      </w:r>
      <w:r w:rsidR="00481307">
        <w:rPr>
          <w:b/>
        </w:rPr>
        <w:t>3</w:t>
      </w:r>
      <w:r w:rsidR="00481307" w:rsidRPr="00607247">
        <w:rPr>
          <w:b/>
        </w:rPr>
        <w:t xml:space="preserve"> года </w:t>
      </w:r>
      <w:r w:rsidRPr="00607247">
        <w:rPr>
          <w:b/>
        </w:rPr>
        <w:t xml:space="preserve">по адресу </w:t>
      </w:r>
      <w:bookmarkEnd w:id="30"/>
      <w:smartTag w:uri="urn:schemas-microsoft-com:office:smarttags" w:element="metricconverter">
        <w:smartTagPr>
          <w:attr w:name="ProductID" w:val="305007, г"/>
        </w:smartTagPr>
        <w:r w:rsidRPr="00607247">
          <w:rPr>
            <w:b/>
          </w:rPr>
          <w:t>305007, г</w:t>
        </w:r>
      </w:smartTag>
      <w:r w:rsidR="005F57CC" w:rsidRPr="00607247">
        <w:rPr>
          <w:b/>
        </w:rPr>
        <w:t>. Курск, ул. Сумская, д. 41</w:t>
      </w:r>
      <w:r w:rsidRPr="00607247">
        <w:rPr>
          <w:b/>
        </w:rPr>
        <w:t>, приемная технического директора,</w:t>
      </w:r>
      <w:r w:rsidRPr="001F731E">
        <w:t xml:space="preserve"> в присутствии не менее чем двух членов</w:t>
      </w:r>
      <w:r w:rsidR="005F57CC" w:rsidRPr="001F731E">
        <w:t xml:space="preserve"> закупочной</w:t>
      </w:r>
      <w:r w:rsidRPr="001F731E">
        <w:t xml:space="preserve"> комиссии.</w:t>
      </w:r>
    </w:p>
    <w:p w:rsidR="005A31C0" w:rsidRPr="001F731E" w:rsidRDefault="005A31C0" w:rsidP="00990B03">
      <w:pPr>
        <w:numPr>
          <w:ilvl w:val="0"/>
          <w:numId w:val="8"/>
        </w:numPr>
        <w:tabs>
          <w:tab w:val="clear" w:pos="567"/>
          <w:tab w:val="left" w:pos="1260"/>
        </w:tabs>
        <w:ind w:left="0" w:firstLine="540"/>
        <w:jc w:val="both"/>
        <w:rPr>
          <w:b/>
        </w:rPr>
      </w:pPr>
      <w:bookmarkStart w:id="31" w:name="_Ref56229738"/>
      <w:r w:rsidRPr="001F731E">
        <w:t>В ходе данной процедуры Комиссия вскрывает каждый полученный конверт и оглашает следующие сведения, основываясь на материалах предложения:</w:t>
      </w:r>
      <w:bookmarkEnd w:id="31"/>
    </w:p>
    <w:p w:rsidR="005A31C0" w:rsidRPr="001F731E" w:rsidRDefault="005A31C0" w:rsidP="00990B03">
      <w:pPr>
        <w:numPr>
          <w:ilvl w:val="1"/>
          <w:numId w:val="8"/>
        </w:numPr>
        <w:tabs>
          <w:tab w:val="clear" w:pos="1440"/>
          <w:tab w:val="left" w:pos="1800"/>
        </w:tabs>
        <w:ind w:left="0" w:firstLine="1260"/>
        <w:jc w:val="both"/>
        <w:rPr>
          <w:b/>
        </w:rPr>
      </w:pPr>
      <w:r w:rsidRPr="001F731E">
        <w:t>наименование и адрес Участника запроса предложений;</w:t>
      </w:r>
    </w:p>
    <w:p w:rsidR="005A31C0" w:rsidRPr="001F731E" w:rsidRDefault="005A31C0" w:rsidP="00990B03">
      <w:pPr>
        <w:numPr>
          <w:ilvl w:val="1"/>
          <w:numId w:val="8"/>
        </w:numPr>
        <w:tabs>
          <w:tab w:val="clear" w:pos="1440"/>
          <w:tab w:val="left" w:pos="1800"/>
        </w:tabs>
        <w:ind w:left="0" w:firstLine="1260"/>
        <w:jc w:val="both"/>
        <w:rPr>
          <w:b/>
        </w:rPr>
      </w:pPr>
      <w:r w:rsidRPr="001F731E">
        <w:t>наименование выполняемых работ и общую цену предложения;</w:t>
      </w:r>
    </w:p>
    <w:p w:rsidR="005A31C0" w:rsidRPr="001F731E" w:rsidRDefault="005A31C0" w:rsidP="00990B03">
      <w:pPr>
        <w:numPr>
          <w:ilvl w:val="1"/>
          <w:numId w:val="8"/>
        </w:numPr>
        <w:tabs>
          <w:tab w:val="clear" w:pos="1440"/>
          <w:tab w:val="left" w:pos="1800"/>
        </w:tabs>
        <w:ind w:left="0" w:firstLine="1260"/>
        <w:jc w:val="both"/>
        <w:rPr>
          <w:b/>
        </w:rPr>
      </w:pPr>
      <w:r w:rsidRPr="001F731E">
        <w:t>иные сведения, которые Комиссия считает нужным огласить.</w:t>
      </w:r>
    </w:p>
    <w:p w:rsidR="005A31C0" w:rsidRPr="001F731E" w:rsidRDefault="005A31C0" w:rsidP="00990B03">
      <w:pPr>
        <w:numPr>
          <w:ilvl w:val="0"/>
          <w:numId w:val="8"/>
        </w:numPr>
        <w:tabs>
          <w:tab w:val="clear" w:pos="567"/>
          <w:tab w:val="left" w:pos="1260"/>
        </w:tabs>
        <w:ind w:left="0" w:firstLine="540"/>
        <w:jc w:val="both"/>
        <w:rPr>
          <w:b/>
        </w:rPr>
      </w:pPr>
      <w:r w:rsidRPr="001F731E">
        <w:t>По ходу процедуры вскрытия Комиссия ведет соответствующий протокол, в котором отражена вся информация, оглашенная комиссией.</w:t>
      </w:r>
    </w:p>
    <w:p w:rsidR="005A31C0" w:rsidRPr="001F731E" w:rsidRDefault="005A31C0" w:rsidP="005A31C0">
      <w:pPr>
        <w:tabs>
          <w:tab w:val="left" w:pos="1260"/>
        </w:tabs>
        <w:jc w:val="both"/>
        <w:rPr>
          <w:b/>
        </w:rPr>
      </w:pPr>
    </w:p>
    <w:p w:rsidR="005A31C0" w:rsidRPr="001F731E" w:rsidRDefault="005A31C0" w:rsidP="00990B03">
      <w:pPr>
        <w:numPr>
          <w:ilvl w:val="0"/>
          <w:numId w:val="3"/>
        </w:numPr>
        <w:tabs>
          <w:tab w:val="clear" w:pos="567"/>
          <w:tab w:val="left" w:pos="540"/>
        </w:tabs>
        <w:ind w:left="0"/>
        <w:jc w:val="both"/>
        <w:rPr>
          <w:b/>
        </w:rPr>
      </w:pPr>
      <w:r w:rsidRPr="001F731E">
        <w:rPr>
          <w:b/>
        </w:rPr>
        <w:t>Оценка Предложений и проведение переговоров</w:t>
      </w:r>
    </w:p>
    <w:p w:rsidR="005A31C0" w:rsidRPr="001F731E" w:rsidRDefault="005A31C0" w:rsidP="005A31C0">
      <w:pPr>
        <w:tabs>
          <w:tab w:val="left" w:pos="540"/>
        </w:tabs>
        <w:jc w:val="both"/>
        <w:rPr>
          <w:b/>
        </w:rPr>
      </w:pPr>
    </w:p>
    <w:p w:rsidR="005A31C0" w:rsidRPr="001F731E" w:rsidRDefault="005A31C0" w:rsidP="005A31C0">
      <w:pPr>
        <w:tabs>
          <w:tab w:val="left" w:pos="540"/>
        </w:tabs>
        <w:ind w:firstLine="540"/>
        <w:jc w:val="both"/>
        <w:rPr>
          <w:b/>
        </w:rPr>
      </w:pPr>
      <w:r w:rsidRPr="001F731E">
        <w:rPr>
          <w:b/>
        </w:rPr>
        <w:t>Общие положения</w:t>
      </w:r>
    </w:p>
    <w:p w:rsidR="005A31C0" w:rsidRPr="001F731E" w:rsidRDefault="005A31C0" w:rsidP="00990B03">
      <w:pPr>
        <w:numPr>
          <w:ilvl w:val="0"/>
          <w:numId w:val="9"/>
        </w:numPr>
        <w:tabs>
          <w:tab w:val="clear" w:pos="1107"/>
          <w:tab w:val="left" w:pos="1260"/>
        </w:tabs>
        <w:ind w:left="0" w:firstLine="540"/>
        <w:jc w:val="both"/>
      </w:pPr>
      <w:r w:rsidRPr="001F731E">
        <w:t>Оценка Предложений осуществляется Комиссией по запросу предложений и иными лицами (экспертами и специалистами), привлеченными Комиссией по запросу предложений.</w:t>
      </w:r>
    </w:p>
    <w:p w:rsidR="005A31C0" w:rsidRPr="001F731E" w:rsidRDefault="005A31C0" w:rsidP="00990B03">
      <w:pPr>
        <w:numPr>
          <w:ilvl w:val="0"/>
          <w:numId w:val="9"/>
        </w:numPr>
        <w:tabs>
          <w:tab w:val="clear" w:pos="1107"/>
          <w:tab w:val="left" w:pos="1260"/>
        </w:tabs>
        <w:ind w:left="0" w:firstLine="540"/>
        <w:jc w:val="both"/>
      </w:pPr>
      <w:r w:rsidRPr="001F731E">
        <w:t>Оценка Предложений включает отборочную стадию, проведение при необходимости переговоров и оценочную стадию.</w:t>
      </w:r>
    </w:p>
    <w:p w:rsidR="005A31C0" w:rsidRDefault="005A31C0" w:rsidP="00990B03">
      <w:pPr>
        <w:numPr>
          <w:ilvl w:val="0"/>
          <w:numId w:val="9"/>
        </w:numPr>
        <w:tabs>
          <w:tab w:val="clear" w:pos="1107"/>
          <w:tab w:val="left" w:pos="1260"/>
        </w:tabs>
        <w:ind w:left="0" w:firstLine="540"/>
        <w:jc w:val="both"/>
      </w:pPr>
      <w:r w:rsidRPr="001F731E">
        <w:t>Порядок, критерии и методики оценки Предложений на последующие этапы, в случае их проведения, могут быть изменены. Это будет отражено в Документации по запросу предложений на последующие этапы с уведомлением участников, прошедших на этот этап.</w:t>
      </w:r>
    </w:p>
    <w:p w:rsidR="00CB4531" w:rsidRPr="001F731E" w:rsidRDefault="00CB4531" w:rsidP="00CB4531">
      <w:pPr>
        <w:tabs>
          <w:tab w:val="left" w:pos="1260"/>
        </w:tabs>
        <w:jc w:val="both"/>
      </w:pPr>
    </w:p>
    <w:p w:rsidR="00CB4531" w:rsidRPr="008727A6" w:rsidRDefault="00CB4531" w:rsidP="00CB4531">
      <w:pPr>
        <w:tabs>
          <w:tab w:val="left" w:pos="1260"/>
        </w:tabs>
        <w:jc w:val="center"/>
        <w:rPr>
          <w:b/>
        </w:rPr>
      </w:pPr>
      <w:r w:rsidRPr="008727A6">
        <w:rPr>
          <w:b/>
        </w:rPr>
        <w:t>Критерии и порядок оценки и сопоставления заявок на участие</w:t>
      </w:r>
    </w:p>
    <w:p w:rsidR="00CB4531" w:rsidRDefault="00CB4531" w:rsidP="00CB4531">
      <w:pPr>
        <w:tabs>
          <w:tab w:val="left" w:pos="1260"/>
        </w:tabs>
        <w:jc w:val="center"/>
        <w:rPr>
          <w:b/>
        </w:rPr>
      </w:pPr>
      <w:r w:rsidRPr="008727A6">
        <w:rPr>
          <w:b/>
        </w:rPr>
        <w:t>Для каждой заявки на участие, допущенной к сопоставлению, составляется следующая оценочная таблица:</w:t>
      </w:r>
    </w:p>
    <w:p w:rsidR="000143E3" w:rsidRPr="00332871" w:rsidRDefault="000143E3" w:rsidP="000143E3">
      <w:pPr>
        <w:tabs>
          <w:tab w:val="left" w:pos="1260"/>
        </w:tabs>
        <w:jc w:val="both"/>
      </w:pPr>
    </w:p>
    <w:tbl>
      <w:tblPr>
        <w:tblW w:w="9098" w:type="dxa"/>
        <w:tblInd w:w="93" w:type="dxa"/>
        <w:tblLayout w:type="fixed"/>
        <w:tblLook w:val="0000"/>
      </w:tblPr>
      <w:tblGrid>
        <w:gridCol w:w="475"/>
        <w:gridCol w:w="1950"/>
        <w:gridCol w:w="1010"/>
        <w:gridCol w:w="1080"/>
        <w:gridCol w:w="1889"/>
        <w:gridCol w:w="742"/>
        <w:gridCol w:w="976"/>
        <w:gridCol w:w="976"/>
      </w:tblGrid>
      <w:tr w:rsidR="00A17762" w:rsidRPr="00332871">
        <w:trPr>
          <w:trHeight w:val="1560"/>
        </w:trPr>
        <w:tc>
          <w:tcPr>
            <w:tcW w:w="475" w:type="dxa"/>
            <w:tcBorders>
              <w:top w:val="single" w:sz="8" w:space="0" w:color="auto"/>
              <w:left w:val="single" w:sz="8" w:space="0" w:color="auto"/>
              <w:bottom w:val="nil"/>
              <w:right w:val="single" w:sz="4" w:space="0" w:color="auto"/>
            </w:tcBorders>
            <w:shd w:val="clear" w:color="auto" w:fill="auto"/>
          </w:tcPr>
          <w:p w:rsidR="000143E3" w:rsidRPr="00A90927" w:rsidRDefault="000143E3" w:rsidP="000143E3">
            <w:pPr>
              <w:jc w:val="center"/>
              <w:rPr>
                <w:color w:val="000000"/>
                <w:sz w:val="18"/>
                <w:szCs w:val="18"/>
              </w:rPr>
            </w:pPr>
            <w:r w:rsidRPr="00A90927">
              <w:rPr>
                <w:color w:val="000000"/>
                <w:sz w:val="18"/>
                <w:szCs w:val="18"/>
              </w:rPr>
              <w:t>№ п/п</w:t>
            </w:r>
          </w:p>
        </w:tc>
        <w:tc>
          <w:tcPr>
            <w:tcW w:w="1950" w:type="dxa"/>
            <w:tcBorders>
              <w:top w:val="single" w:sz="8" w:space="0" w:color="auto"/>
              <w:left w:val="nil"/>
              <w:bottom w:val="nil"/>
              <w:right w:val="single" w:sz="4" w:space="0" w:color="auto"/>
            </w:tcBorders>
            <w:shd w:val="clear" w:color="auto" w:fill="auto"/>
          </w:tcPr>
          <w:p w:rsidR="000143E3" w:rsidRPr="00A90927" w:rsidRDefault="000143E3" w:rsidP="000143E3">
            <w:pPr>
              <w:jc w:val="center"/>
              <w:rPr>
                <w:color w:val="000000"/>
                <w:sz w:val="18"/>
                <w:szCs w:val="18"/>
              </w:rPr>
            </w:pPr>
            <w:r w:rsidRPr="00A90927">
              <w:rPr>
                <w:color w:val="000000"/>
                <w:sz w:val="18"/>
                <w:szCs w:val="18"/>
              </w:rPr>
              <w:t>Показатели</w:t>
            </w:r>
          </w:p>
        </w:tc>
        <w:tc>
          <w:tcPr>
            <w:tcW w:w="1010" w:type="dxa"/>
            <w:tcBorders>
              <w:top w:val="single" w:sz="8" w:space="0" w:color="auto"/>
              <w:left w:val="nil"/>
              <w:bottom w:val="nil"/>
              <w:right w:val="single" w:sz="4" w:space="0" w:color="auto"/>
            </w:tcBorders>
            <w:shd w:val="clear" w:color="auto" w:fill="auto"/>
          </w:tcPr>
          <w:p w:rsidR="000143E3" w:rsidRPr="00A90927" w:rsidRDefault="000143E3" w:rsidP="000143E3">
            <w:pPr>
              <w:jc w:val="center"/>
              <w:rPr>
                <w:color w:val="000000"/>
                <w:sz w:val="18"/>
                <w:szCs w:val="18"/>
              </w:rPr>
            </w:pPr>
            <w:r w:rsidRPr="00A90927">
              <w:rPr>
                <w:color w:val="000000"/>
                <w:sz w:val="18"/>
                <w:szCs w:val="18"/>
              </w:rPr>
              <w:t>Значимость критериев, %</w:t>
            </w:r>
          </w:p>
        </w:tc>
        <w:tc>
          <w:tcPr>
            <w:tcW w:w="2969" w:type="dxa"/>
            <w:gridSpan w:val="2"/>
            <w:tcBorders>
              <w:top w:val="single" w:sz="8" w:space="0" w:color="auto"/>
              <w:left w:val="nil"/>
              <w:bottom w:val="nil"/>
              <w:right w:val="single" w:sz="4" w:space="0" w:color="auto"/>
            </w:tcBorders>
            <w:shd w:val="clear" w:color="auto" w:fill="auto"/>
          </w:tcPr>
          <w:p w:rsidR="000143E3" w:rsidRPr="00A90927" w:rsidRDefault="000143E3" w:rsidP="000143E3">
            <w:pPr>
              <w:jc w:val="center"/>
              <w:rPr>
                <w:color w:val="000000"/>
                <w:sz w:val="18"/>
                <w:szCs w:val="18"/>
              </w:rPr>
            </w:pPr>
            <w:r w:rsidRPr="00A90927">
              <w:rPr>
                <w:color w:val="000000"/>
                <w:sz w:val="18"/>
                <w:szCs w:val="18"/>
              </w:rPr>
              <w:t>Порядок оценки</w:t>
            </w:r>
          </w:p>
        </w:tc>
        <w:tc>
          <w:tcPr>
            <w:tcW w:w="742" w:type="dxa"/>
            <w:tcBorders>
              <w:top w:val="single" w:sz="8" w:space="0" w:color="auto"/>
              <w:left w:val="nil"/>
              <w:bottom w:val="nil"/>
              <w:right w:val="nil"/>
            </w:tcBorders>
            <w:shd w:val="clear" w:color="auto" w:fill="auto"/>
          </w:tcPr>
          <w:p w:rsidR="000143E3" w:rsidRPr="00A90927" w:rsidRDefault="000143E3" w:rsidP="000143E3">
            <w:pPr>
              <w:jc w:val="center"/>
              <w:rPr>
                <w:color w:val="000000"/>
                <w:sz w:val="18"/>
                <w:szCs w:val="18"/>
              </w:rPr>
            </w:pPr>
            <w:r w:rsidRPr="00A90927">
              <w:rPr>
                <w:color w:val="000000"/>
                <w:sz w:val="18"/>
                <w:szCs w:val="18"/>
              </w:rPr>
              <w:t>Шкала оценки в баллах</w:t>
            </w:r>
          </w:p>
        </w:tc>
        <w:tc>
          <w:tcPr>
            <w:tcW w:w="976" w:type="dxa"/>
            <w:tcBorders>
              <w:top w:val="single" w:sz="8" w:space="0" w:color="auto"/>
              <w:left w:val="single" w:sz="4" w:space="0" w:color="auto"/>
              <w:bottom w:val="nil"/>
              <w:right w:val="single" w:sz="4" w:space="0" w:color="auto"/>
            </w:tcBorders>
            <w:shd w:val="clear" w:color="auto" w:fill="auto"/>
          </w:tcPr>
          <w:p w:rsidR="000143E3" w:rsidRPr="00A90927" w:rsidRDefault="000143E3" w:rsidP="000143E3">
            <w:pPr>
              <w:jc w:val="center"/>
              <w:rPr>
                <w:color w:val="000000"/>
                <w:sz w:val="18"/>
                <w:szCs w:val="18"/>
              </w:rPr>
            </w:pPr>
            <w:r w:rsidRPr="00A90927">
              <w:rPr>
                <w:color w:val="000000"/>
                <w:sz w:val="18"/>
                <w:szCs w:val="18"/>
              </w:rPr>
              <w:t xml:space="preserve">Данные по участнику </w:t>
            </w:r>
          </w:p>
        </w:tc>
        <w:tc>
          <w:tcPr>
            <w:tcW w:w="976" w:type="dxa"/>
            <w:tcBorders>
              <w:top w:val="single" w:sz="8" w:space="0" w:color="auto"/>
              <w:left w:val="nil"/>
              <w:bottom w:val="nil"/>
              <w:right w:val="single" w:sz="8" w:space="0" w:color="auto"/>
            </w:tcBorders>
            <w:shd w:val="clear" w:color="auto" w:fill="auto"/>
          </w:tcPr>
          <w:p w:rsidR="000143E3" w:rsidRPr="00A90927" w:rsidRDefault="000143E3" w:rsidP="000143E3">
            <w:pPr>
              <w:jc w:val="center"/>
              <w:rPr>
                <w:color w:val="000000"/>
                <w:sz w:val="18"/>
                <w:szCs w:val="18"/>
              </w:rPr>
            </w:pPr>
            <w:r w:rsidRPr="00A90927">
              <w:rPr>
                <w:color w:val="000000"/>
                <w:sz w:val="18"/>
                <w:szCs w:val="18"/>
              </w:rPr>
              <w:t xml:space="preserve">Баллы по участнику </w:t>
            </w:r>
          </w:p>
        </w:tc>
      </w:tr>
      <w:tr w:rsidR="00A17762" w:rsidRPr="00332871">
        <w:trPr>
          <w:trHeight w:val="315"/>
        </w:trPr>
        <w:tc>
          <w:tcPr>
            <w:tcW w:w="475" w:type="dxa"/>
            <w:tcBorders>
              <w:top w:val="single" w:sz="8" w:space="0" w:color="auto"/>
              <w:left w:val="single" w:sz="8" w:space="0" w:color="auto"/>
              <w:bottom w:val="nil"/>
              <w:right w:val="single" w:sz="4" w:space="0" w:color="auto"/>
            </w:tcBorders>
            <w:shd w:val="clear" w:color="auto" w:fill="auto"/>
          </w:tcPr>
          <w:p w:rsidR="000143E3" w:rsidRPr="00A90927" w:rsidRDefault="000143E3" w:rsidP="000143E3">
            <w:pPr>
              <w:jc w:val="center"/>
              <w:rPr>
                <w:color w:val="000000"/>
                <w:sz w:val="18"/>
                <w:szCs w:val="18"/>
              </w:rPr>
            </w:pPr>
            <w:r w:rsidRPr="00A90927">
              <w:rPr>
                <w:color w:val="000000"/>
                <w:sz w:val="18"/>
                <w:szCs w:val="18"/>
              </w:rPr>
              <w:t> </w:t>
            </w:r>
          </w:p>
        </w:tc>
        <w:tc>
          <w:tcPr>
            <w:tcW w:w="1950" w:type="dxa"/>
            <w:tcBorders>
              <w:top w:val="single" w:sz="8" w:space="0" w:color="auto"/>
              <w:left w:val="nil"/>
              <w:bottom w:val="nil"/>
              <w:right w:val="single" w:sz="4" w:space="0" w:color="auto"/>
            </w:tcBorders>
            <w:shd w:val="clear" w:color="auto" w:fill="auto"/>
          </w:tcPr>
          <w:p w:rsidR="000143E3" w:rsidRPr="00A90927" w:rsidRDefault="000143E3" w:rsidP="000143E3">
            <w:pPr>
              <w:rPr>
                <w:b/>
                <w:bCs/>
                <w:color w:val="000000"/>
                <w:sz w:val="18"/>
                <w:szCs w:val="18"/>
              </w:rPr>
            </w:pPr>
            <w:r w:rsidRPr="00A90927">
              <w:rPr>
                <w:b/>
                <w:bCs/>
                <w:color w:val="000000"/>
                <w:sz w:val="18"/>
                <w:szCs w:val="18"/>
              </w:rPr>
              <w:t>Всего баллов</w:t>
            </w:r>
          </w:p>
        </w:tc>
        <w:tc>
          <w:tcPr>
            <w:tcW w:w="1010" w:type="dxa"/>
            <w:tcBorders>
              <w:top w:val="single" w:sz="8" w:space="0" w:color="auto"/>
              <w:left w:val="nil"/>
              <w:bottom w:val="nil"/>
              <w:right w:val="single" w:sz="4" w:space="0" w:color="auto"/>
            </w:tcBorders>
            <w:shd w:val="clear" w:color="auto" w:fill="auto"/>
          </w:tcPr>
          <w:p w:rsidR="000143E3" w:rsidRPr="00A90927" w:rsidRDefault="000143E3" w:rsidP="000143E3">
            <w:pPr>
              <w:jc w:val="center"/>
              <w:rPr>
                <w:color w:val="000000"/>
                <w:sz w:val="18"/>
                <w:szCs w:val="18"/>
              </w:rPr>
            </w:pPr>
            <w:r w:rsidRPr="00A90927">
              <w:rPr>
                <w:color w:val="000000"/>
                <w:sz w:val="18"/>
                <w:szCs w:val="18"/>
              </w:rPr>
              <w:t> </w:t>
            </w:r>
          </w:p>
        </w:tc>
        <w:tc>
          <w:tcPr>
            <w:tcW w:w="2969" w:type="dxa"/>
            <w:gridSpan w:val="2"/>
            <w:tcBorders>
              <w:top w:val="single" w:sz="8" w:space="0" w:color="auto"/>
              <w:left w:val="nil"/>
              <w:bottom w:val="single" w:sz="8" w:space="0" w:color="auto"/>
              <w:right w:val="single" w:sz="4" w:space="0" w:color="000000"/>
            </w:tcBorders>
            <w:shd w:val="clear" w:color="auto" w:fill="auto"/>
          </w:tcPr>
          <w:p w:rsidR="000143E3" w:rsidRPr="00A90927" w:rsidRDefault="000143E3" w:rsidP="000143E3">
            <w:pPr>
              <w:jc w:val="center"/>
              <w:rPr>
                <w:color w:val="000000"/>
                <w:sz w:val="18"/>
                <w:szCs w:val="18"/>
              </w:rPr>
            </w:pPr>
            <w:r w:rsidRPr="00A90927">
              <w:rPr>
                <w:color w:val="000000"/>
                <w:sz w:val="18"/>
                <w:szCs w:val="18"/>
              </w:rPr>
              <w:t> </w:t>
            </w:r>
          </w:p>
        </w:tc>
        <w:tc>
          <w:tcPr>
            <w:tcW w:w="742" w:type="dxa"/>
            <w:tcBorders>
              <w:top w:val="single" w:sz="8" w:space="0" w:color="auto"/>
              <w:left w:val="nil"/>
              <w:bottom w:val="nil"/>
              <w:right w:val="nil"/>
            </w:tcBorders>
            <w:shd w:val="clear" w:color="auto" w:fill="auto"/>
          </w:tcPr>
          <w:p w:rsidR="000143E3" w:rsidRPr="00A90927" w:rsidRDefault="000143E3" w:rsidP="000143E3">
            <w:pPr>
              <w:jc w:val="center"/>
              <w:rPr>
                <w:color w:val="000000"/>
                <w:sz w:val="18"/>
                <w:szCs w:val="18"/>
              </w:rPr>
            </w:pPr>
            <w:r w:rsidRPr="00A90927">
              <w:rPr>
                <w:color w:val="000000"/>
                <w:sz w:val="18"/>
                <w:szCs w:val="18"/>
              </w:rPr>
              <w:t> </w:t>
            </w:r>
            <w:r w:rsidR="00A01CE8" w:rsidRPr="00A34E8F">
              <w:rPr>
                <w:color w:val="000000"/>
                <w:sz w:val="20"/>
              </w:rPr>
              <w:t>0-100</w:t>
            </w:r>
          </w:p>
        </w:tc>
        <w:tc>
          <w:tcPr>
            <w:tcW w:w="976" w:type="dxa"/>
            <w:tcBorders>
              <w:top w:val="single" w:sz="8" w:space="0" w:color="auto"/>
              <w:left w:val="single" w:sz="4" w:space="0" w:color="auto"/>
              <w:bottom w:val="nil"/>
              <w:right w:val="single" w:sz="4" w:space="0" w:color="auto"/>
            </w:tcBorders>
            <w:shd w:val="clear" w:color="auto" w:fill="auto"/>
          </w:tcPr>
          <w:p w:rsidR="000143E3" w:rsidRPr="00A90927" w:rsidRDefault="00A01CE8" w:rsidP="000143E3">
            <w:pPr>
              <w:jc w:val="center"/>
              <w:rPr>
                <w:color w:val="000000"/>
                <w:sz w:val="18"/>
                <w:szCs w:val="18"/>
              </w:rPr>
            </w:pPr>
            <w:r>
              <w:rPr>
                <w:color w:val="000000"/>
                <w:sz w:val="18"/>
                <w:szCs w:val="18"/>
              </w:rPr>
              <w:t>100</w:t>
            </w:r>
            <w:r w:rsidR="000143E3" w:rsidRPr="00A90927">
              <w:rPr>
                <w:color w:val="000000"/>
                <w:sz w:val="18"/>
                <w:szCs w:val="18"/>
              </w:rPr>
              <w:t> </w:t>
            </w:r>
          </w:p>
        </w:tc>
        <w:tc>
          <w:tcPr>
            <w:tcW w:w="976" w:type="dxa"/>
            <w:tcBorders>
              <w:top w:val="single" w:sz="8" w:space="0" w:color="auto"/>
              <w:left w:val="nil"/>
              <w:bottom w:val="nil"/>
              <w:right w:val="single" w:sz="8" w:space="0" w:color="auto"/>
            </w:tcBorders>
            <w:shd w:val="clear" w:color="auto" w:fill="auto"/>
          </w:tcPr>
          <w:p w:rsidR="000143E3" w:rsidRPr="00A90927" w:rsidRDefault="00A01CE8" w:rsidP="000143E3">
            <w:pPr>
              <w:jc w:val="center"/>
              <w:rPr>
                <w:color w:val="000000"/>
                <w:sz w:val="18"/>
                <w:szCs w:val="18"/>
              </w:rPr>
            </w:pPr>
            <w:r>
              <w:rPr>
                <w:color w:val="000000"/>
                <w:sz w:val="18"/>
                <w:szCs w:val="18"/>
              </w:rPr>
              <w:t>100</w:t>
            </w:r>
            <w:r w:rsidR="000143E3" w:rsidRPr="00A90927">
              <w:rPr>
                <w:color w:val="000000"/>
                <w:sz w:val="18"/>
                <w:szCs w:val="18"/>
              </w:rPr>
              <w:t> </w:t>
            </w:r>
          </w:p>
        </w:tc>
      </w:tr>
      <w:tr w:rsidR="00A17762" w:rsidRPr="00332871">
        <w:trPr>
          <w:trHeight w:val="225"/>
        </w:trPr>
        <w:tc>
          <w:tcPr>
            <w:tcW w:w="475" w:type="dxa"/>
            <w:vMerge w:val="restart"/>
            <w:tcBorders>
              <w:top w:val="single" w:sz="8" w:space="0" w:color="auto"/>
              <w:left w:val="single" w:sz="8" w:space="0" w:color="auto"/>
              <w:right w:val="single" w:sz="4" w:space="0" w:color="auto"/>
            </w:tcBorders>
            <w:shd w:val="clear" w:color="auto" w:fill="auto"/>
          </w:tcPr>
          <w:p w:rsidR="000143E3" w:rsidRPr="00A90927" w:rsidRDefault="000143E3" w:rsidP="000143E3">
            <w:pPr>
              <w:jc w:val="center"/>
              <w:rPr>
                <w:b/>
                <w:bCs/>
                <w:color w:val="000000"/>
                <w:sz w:val="18"/>
                <w:szCs w:val="18"/>
              </w:rPr>
            </w:pPr>
            <w:r w:rsidRPr="00A90927">
              <w:rPr>
                <w:b/>
                <w:bCs/>
                <w:color w:val="000000"/>
                <w:sz w:val="18"/>
                <w:szCs w:val="18"/>
              </w:rPr>
              <w:t>1</w:t>
            </w:r>
          </w:p>
        </w:tc>
        <w:tc>
          <w:tcPr>
            <w:tcW w:w="1950" w:type="dxa"/>
            <w:vMerge w:val="restart"/>
            <w:tcBorders>
              <w:top w:val="single" w:sz="8" w:space="0" w:color="auto"/>
              <w:left w:val="nil"/>
              <w:right w:val="single" w:sz="4" w:space="0" w:color="auto"/>
            </w:tcBorders>
            <w:shd w:val="clear" w:color="auto" w:fill="auto"/>
          </w:tcPr>
          <w:p w:rsidR="000143E3" w:rsidRPr="00A90927" w:rsidRDefault="000143E3" w:rsidP="000143E3">
            <w:pPr>
              <w:rPr>
                <w:b/>
                <w:bCs/>
                <w:color w:val="000000"/>
                <w:sz w:val="18"/>
                <w:szCs w:val="18"/>
              </w:rPr>
            </w:pPr>
            <w:r w:rsidRPr="00A90927">
              <w:rPr>
                <w:b/>
                <w:bCs/>
                <w:color w:val="000000"/>
                <w:sz w:val="18"/>
                <w:szCs w:val="18"/>
              </w:rPr>
              <w:t>Цена договора (баллы с учетом значимости критерия)</w:t>
            </w:r>
          </w:p>
        </w:tc>
        <w:tc>
          <w:tcPr>
            <w:tcW w:w="1010" w:type="dxa"/>
            <w:vMerge w:val="restart"/>
            <w:tcBorders>
              <w:top w:val="single" w:sz="8" w:space="0" w:color="auto"/>
              <w:left w:val="nil"/>
              <w:right w:val="single" w:sz="4" w:space="0" w:color="auto"/>
            </w:tcBorders>
            <w:shd w:val="clear" w:color="auto" w:fill="auto"/>
          </w:tcPr>
          <w:p w:rsidR="000143E3" w:rsidRPr="00A90927" w:rsidRDefault="005A6280" w:rsidP="000143E3">
            <w:pPr>
              <w:jc w:val="center"/>
              <w:rPr>
                <w:b/>
                <w:bCs/>
                <w:color w:val="000000"/>
                <w:sz w:val="18"/>
                <w:szCs w:val="18"/>
              </w:rPr>
            </w:pPr>
            <w:r>
              <w:rPr>
                <w:b/>
                <w:bCs/>
                <w:color w:val="000000"/>
                <w:sz w:val="18"/>
                <w:szCs w:val="18"/>
              </w:rPr>
              <w:t>3</w:t>
            </w:r>
            <w:r w:rsidR="000143E3" w:rsidRPr="00A90927">
              <w:rPr>
                <w:b/>
                <w:bCs/>
                <w:color w:val="000000"/>
                <w:sz w:val="18"/>
                <w:szCs w:val="18"/>
              </w:rPr>
              <w:t>0%</w:t>
            </w:r>
          </w:p>
        </w:tc>
        <w:tc>
          <w:tcPr>
            <w:tcW w:w="1080" w:type="dxa"/>
            <w:tcBorders>
              <w:top w:val="single" w:sz="8" w:space="0" w:color="auto"/>
              <w:left w:val="nil"/>
              <w:bottom w:val="single" w:sz="4" w:space="0" w:color="auto"/>
              <w:right w:val="single" w:sz="4" w:space="0" w:color="auto"/>
            </w:tcBorders>
            <w:shd w:val="clear" w:color="auto" w:fill="auto"/>
          </w:tcPr>
          <w:p w:rsidR="000143E3" w:rsidRPr="00A34E8F" w:rsidRDefault="000143E3" w:rsidP="000143E3">
            <w:pPr>
              <w:jc w:val="center"/>
              <w:rPr>
                <w:color w:val="000000"/>
                <w:sz w:val="20"/>
              </w:rPr>
            </w:pPr>
            <w:r w:rsidRPr="00A34E8F">
              <w:rPr>
                <w:color w:val="000000"/>
                <w:sz w:val="20"/>
              </w:rPr>
              <w:t>Количество баллов</w:t>
            </w:r>
          </w:p>
        </w:tc>
        <w:tc>
          <w:tcPr>
            <w:tcW w:w="1889" w:type="dxa"/>
            <w:tcBorders>
              <w:top w:val="single" w:sz="8" w:space="0" w:color="auto"/>
              <w:left w:val="nil"/>
              <w:bottom w:val="single" w:sz="4" w:space="0" w:color="auto"/>
              <w:right w:val="single" w:sz="4" w:space="0" w:color="auto"/>
            </w:tcBorders>
            <w:shd w:val="clear" w:color="auto" w:fill="auto"/>
          </w:tcPr>
          <w:p w:rsidR="000143E3" w:rsidRPr="00A34E8F" w:rsidRDefault="000143E3" w:rsidP="00A17762">
            <w:pPr>
              <w:rPr>
                <w:color w:val="000000"/>
                <w:sz w:val="20"/>
              </w:rPr>
            </w:pPr>
            <w:r w:rsidRPr="00A34E8F">
              <w:rPr>
                <w:color w:val="000000"/>
                <w:sz w:val="20"/>
              </w:rPr>
              <w:t>Условия присвоения баллов</w:t>
            </w:r>
          </w:p>
        </w:tc>
        <w:tc>
          <w:tcPr>
            <w:tcW w:w="742" w:type="dxa"/>
            <w:vMerge w:val="restart"/>
            <w:tcBorders>
              <w:top w:val="single" w:sz="8" w:space="0" w:color="auto"/>
              <w:left w:val="nil"/>
              <w:right w:val="nil"/>
            </w:tcBorders>
            <w:shd w:val="clear" w:color="auto" w:fill="auto"/>
          </w:tcPr>
          <w:p w:rsidR="000143E3" w:rsidRPr="00A34E8F" w:rsidRDefault="000143E3" w:rsidP="000143E3">
            <w:pPr>
              <w:jc w:val="center"/>
              <w:rPr>
                <w:color w:val="000000"/>
                <w:sz w:val="20"/>
              </w:rPr>
            </w:pPr>
            <w:r w:rsidRPr="00A34E8F">
              <w:rPr>
                <w:color w:val="000000"/>
                <w:sz w:val="20"/>
              </w:rPr>
              <w:t>0-</w:t>
            </w:r>
            <w:r w:rsidR="00A01CE8">
              <w:rPr>
                <w:color w:val="000000"/>
                <w:sz w:val="20"/>
              </w:rPr>
              <w:t>30</w:t>
            </w:r>
          </w:p>
        </w:tc>
        <w:tc>
          <w:tcPr>
            <w:tcW w:w="976" w:type="dxa"/>
            <w:vMerge w:val="restart"/>
            <w:tcBorders>
              <w:top w:val="single" w:sz="8" w:space="0" w:color="auto"/>
              <w:left w:val="single" w:sz="4" w:space="0" w:color="auto"/>
              <w:right w:val="single" w:sz="4" w:space="0" w:color="auto"/>
            </w:tcBorders>
            <w:shd w:val="clear" w:color="auto" w:fill="auto"/>
            <w:noWrap/>
          </w:tcPr>
          <w:p w:rsidR="000143E3" w:rsidRPr="00A34E8F" w:rsidRDefault="00A01CE8" w:rsidP="000143E3">
            <w:pPr>
              <w:jc w:val="center"/>
              <w:rPr>
                <w:color w:val="000000"/>
                <w:sz w:val="20"/>
              </w:rPr>
            </w:pPr>
            <w:r>
              <w:rPr>
                <w:color w:val="000000"/>
                <w:sz w:val="20"/>
              </w:rPr>
              <w:t>3</w:t>
            </w:r>
            <w:r w:rsidR="000143E3" w:rsidRPr="00A34E8F">
              <w:rPr>
                <w:color w:val="000000"/>
                <w:sz w:val="20"/>
              </w:rPr>
              <w:t>0</w:t>
            </w:r>
          </w:p>
        </w:tc>
        <w:tc>
          <w:tcPr>
            <w:tcW w:w="976" w:type="dxa"/>
            <w:vMerge w:val="restart"/>
            <w:tcBorders>
              <w:top w:val="single" w:sz="8" w:space="0" w:color="auto"/>
              <w:left w:val="nil"/>
              <w:right w:val="single" w:sz="8" w:space="0" w:color="auto"/>
            </w:tcBorders>
            <w:shd w:val="clear" w:color="auto" w:fill="auto"/>
            <w:noWrap/>
          </w:tcPr>
          <w:p w:rsidR="000143E3" w:rsidRPr="00A34E8F" w:rsidRDefault="005A6280" w:rsidP="004B41BB">
            <w:pPr>
              <w:jc w:val="center"/>
              <w:rPr>
                <w:color w:val="000000"/>
                <w:sz w:val="20"/>
              </w:rPr>
            </w:pPr>
            <w:r>
              <w:rPr>
                <w:color w:val="000000"/>
                <w:sz w:val="20"/>
              </w:rPr>
              <w:t>3</w:t>
            </w:r>
            <w:r w:rsidR="000143E3" w:rsidRPr="00A34E8F">
              <w:rPr>
                <w:color w:val="000000"/>
                <w:sz w:val="20"/>
              </w:rPr>
              <w:t>0</w:t>
            </w:r>
          </w:p>
        </w:tc>
      </w:tr>
      <w:tr w:rsidR="00A17762" w:rsidRPr="00332871">
        <w:trPr>
          <w:trHeight w:val="315"/>
        </w:trPr>
        <w:tc>
          <w:tcPr>
            <w:tcW w:w="475" w:type="dxa"/>
            <w:vMerge/>
            <w:tcBorders>
              <w:left w:val="single" w:sz="8" w:space="0" w:color="auto"/>
              <w:right w:val="single" w:sz="4" w:space="0" w:color="auto"/>
            </w:tcBorders>
            <w:shd w:val="clear" w:color="auto" w:fill="auto"/>
          </w:tcPr>
          <w:p w:rsidR="000143E3" w:rsidRPr="00A90927" w:rsidRDefault="000143E3" w:rsidP="000143E3">
            <w:pPr>
              <w:jc w:val="center"/>
              <w:rPr>
                <w:b/>
                <w:bCs/>
                <w:color w:val="000000"/>
                <w:sz w:val="18"/>
                <w:szCs w:val="18"/>
              </w:rPr>
            </w:pPr>
          </w:p>
        </w:tc>
        <w:tc>
          <w:tcPr>
            <w:tcW w:w="1950" w:type="dxa"/>
            <w:vMerge/>
            <w:tcBorders>
              <w:left w:val="nil"/>
              <w:right w:val="single" w:sz="4" w:space="0" w:color="auto"/>
            </w:tcBorders>
            <w:shd w:val="clear" w:color="auto" w:fill="auto"/>
          </w:tcPr>
          <w:p w:rsidR="000143E3" w:rsidRPr="00A90927" w:rsidRDefault="000143E3" w:rsidP="000143E3">
            <w:pPr>
              <w:rPr>
                <w:b/>
                <w:bCs/>
                <w:color w:val="000000"/>
                <w:sz w:val="18"/>
                <w:szCs w:val="18"/>
              </w:rPr>
            </w:pPr>
          </w:p>
        </w:tc>
        <w:tc>
          <w:tcPr>
            <w:tcW w:w="1010" w:type="dxa"/>
            <w:vMerge/>
            <w:tcBorders>
              <w:left w:val="nil"/>
              <w:right w:val="single" w:sz="4" w:space="0" w:color="auto"/>
            </w:tcBorders>
            <w:shd w:val="clear" w:color="auto" w:fill="auto"/>
          </w:tcPr>
          <w:p w:rsidR="000143E3" w:rsidRPr="00A90927" w:rsidRDefault="000143E3" w:rsidP="000143E3">
            <w:pPr>
              <w:jc w:val="center"/>
              <w:rPr>
                <w:b/>
                <w:bCs/>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tcPr>
          <w:p w:rsidR="000143E3" w:rsidRPr="00A34E8F" w:rsidRDefault="00A01CE8" w:rsidP="000143E3">
            <w:pPr>
              <w:jc w:val="center"/>
              <w:rPr>
                <w:color w:val="000000"/>
                <w:sz w:val="20"/>
              </w:rPr>
            </w:pPr>
            <w:r>
              <w:rPr>
                <w:color w:val="000000"/>
                <w:sz w:val="20"/>
              </w:rPr>
              <w:t>30</w:t>
            </w:r>
          </w:p>
        </w:tc>
        <w:tc>
          <w:tcPr>
            <w:tcW w:w="1889" w:type="dxa"/>
            <w:tcBorders>
              <w:top w:val="single" w:sz="4" w:space="0" w:color="auto"/>
              <w:left w:val="nil"/>
              <w:bottom w:val="single" w:sz="4" w:space="0" w:color="auto"/>
              <w:right w:val="single" w:sz="4" w:space="0" w:color="auto"/>
            </w:tcBorders>
            <w:shd w:val="clear" w:color="auto" w:fill="auto"/>
          </w:tcPr>
          <w:p w:rsidR="000143E3" w:rsidRPr="00A34E8F" w:rsidRDefault="00A17762" w:rsidP="00A17762">
            <w:pPr>
              <w:rPr>
                <w:color w:val="000000"/>
                <w:sz w:val="20"/>
              </w:rPr>
            </w:pPr>
            <w:r>
              <w:rPr>
                <w:color w:val="000000"/>
                <w:sz w:val="20"/>
              </w:rPr>
              <w:t>н</w:t>
            </w:r>
            <w:r w:rsidR="000143E3" w:rsidRPr="00A34E8F">
              <w:rPr>
                <w:color w:val="000000"/>
                <w:sz w:val="20"/>
              </w:rPr>
              <w:t xml:space="preserve">аименьшая цена </w:t>
            </w:r>
            <w:r w:rsidR="00A34E8F" w:rsidRPr="00A34E8F">
              <w:rPr>
                <w:color w:val="000000"/>
                <w:sz w:val="20"/>
              </w:rPr>
              <w:t>предложения</w:t>
            </w:r>
          </w:p>
        </w:tc>
        <w:tc>
          <w:tcPr>
            <w:tcW w:w="742" w:type="dxa"/>
            <w:vMerge/>
            <w:tcBorders>
              <w:left w:val="nil"/>
              <w:right w:val="nil"/>
            </w:tcBorders>
            <w:shd w:val="clear" w:color="auto" w:fill="auto"/>
          </w:tcPr>
          <w:p w:rsidR="000143E3" w:rsidRPr="00A34E8F" w:rsidRDefault="000143E3" w:rsidP="000143E3">
            <w:pPr>
              <w:jc w:val="center"/>
              <w:rPr>
                <w:color w:val="000000"/>
                <w:sz w:val="20"/>
              </w:rPr>
            </w:pPr>
          </w:p>
        </w:tc>
        <w:tc>
          <w:tcPr>
            <w:tcW w:w="976" w:type="dxa"/>
            <w:vMerge/>
            <w:tcBorders>
              <w:left w:val="single" w:sz="4" w:space="0" w:color="auto"/>
              <w:right w:val="single" w:sz="4" w:space="0" w:color="auto"/>
            </w:tcBorders>
            <w:shd w:val="clear" w:color="auto" w:fill="auto"/>
            <w:noWrap/>
          </w:tcPr>
          <w:p w:rsidR="000143E3" w:rsidRPr="00A34E8F" w:rsidRDefault="000143E3" w:rsidP="000143E3">
            <w:pPr>
              <w:jc w:val="center"/>
              <w:rPr>
                <w:color w:val="000000"/>
                <w:sz w:val="20"/>
              </w:rPr>
            </w:pPr>
          </w:p>
        </w:tc>
        <w:tc>
          <w:tcPr>
            <w:tcW w:w="976" w:type="dxa"/>
            <w:vMerge/>
            <w:tcBorders>
              <w:left w:val="nil"/>
              <w:right w:val="single" w:sz="8" w:space="0" w:color="auto"/>
            </w:tcBorders>
            <w:shd w:val="clear" w:color="auto" w:fill="auto"/>
            <w:noWrap/>
          </w:tcPr>
          <w:p w:rsidR="000143E3" w:rsidRPr="00A34E8F" w:rsidRDefault="000143E3" w:rsidP="004B41BB">
            <w:pPr>
              <w:jc w:val="center"/>
              <w:rPr>
                <w:color w:val="000000"/>
                <w:sz w:val="20"/>
              </w:rPr>
            </w:pPr>
          </w:p>
        </w:tc>
      </w:tr>
      <w:tr w:rsidR="00A17762" w:rsidRPr="00332871">
        <w:trPr>
          <w:trHeight w:val="525"/>
        </w:trPr>
        <w:tc>
          <w:tcPr>
            <w:tcW w:w="475" w:type="dxa"/>
            <w:vMerge/>
            <w:tcBorders>
              <w:left w:val="single" w:sz="8" w:space="0" w:color="auto"/>
              <w:right w:val="single" w:sz="4" w:space="0" w:color="auto"/>
            </w:tcBorders>
            <w:shd w:val="clear" w:color="auto" w:fill="auto"/>
          </w:tcPr>
          <w:p w:rsidR="000143E3" w:rsidRPr="00A90927" w:rsidRDefault="000143E3" w:rsidP="000143E3">
            <w:pPr>
              <w:jc w:val="center"/>
              <w:rPr>
                <w:b/>
                <w:bCs/>
                <w:color w:val="000000"/>
                <w:sz w:val="18"/>
                <w:szCs w:val="18"/>
              </w:rPr>
            </w:pPr>
          </w:p>
        </w:tc>
        <w:tc>
          <w:tcPr>
            <w:tcW w:w="1950" w:type="dxa"/>
            <w:vMerge/>
            <w:tcBorders>
              <w:left w:val="nil"/>
              <w:right w:val="single" w:sz="4" w:space="0" w:color="auto"/>
            </w:tcBorders>
            <w:shd w:val="clear" w:color="auto" w:fill="auto"/>
          </w:tcPr>
          <w:p w:rsidR="000143E3" w:rsidRPr="00A90927" w:rsidRDefault="000143E3" w:rsidP="000143E3">
            <w:pPr>
              <w:rPr>
                <w:b/>
                <w:bCs/>
                <w:color w:val="000000"/>
                <w:sz w:val="18"/>
                <w:szCs w:val="18"/>
              </w:rPr>
            </w:pPr>
          </w:p>
        </w:tc>
        <w:tc>
          <w:tcPr>
            <w:tcW w:w="1010" w:type="dxa"/>
            <w:vMerge/>
            <w:tcBorders>
              <w:left w:val="nil"/>
              <w:right w:val="single" w:sz="4" w:space="0" w:color="auto"/>
            </w:tcBorders>
            <w:shd w:val="clear" w:color="auto" w:fill="auto"/>
          </w:tcPr>
          <w:p w:rsidR="000143E3" w:rsidRPr="00A90927" w:rsidRDefault="000143E3" w:rsidP="000143E3">
            <w:pPr>
              <w:jc w:val="center"/>
              <w:rPr>
                <w:b/>
                <w:bCs/>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tcPr>
          <w:p w:rsidR="000143E3" w:rsidRPr="00A34E8F" w:rsidRDefault="00A01CE8" w:rsidP="000143E3">
            <w:pPr>
              <w:jc w:val="center"/>
              <w:rPr>
                <w:color w:val="000000"/>
                <w:sz w:val="20"/>
              </w:rPr>
            </w:pPr>
            <w:r>
              <w:rPr>
                <w:color w:val="000000"/>
                <w:sz w:val="20"/>
              </w:rPr>
              <w:t>10</w:t>
            </w:r>
          </w:p>
        </w:tc>
        <w:tc>
          <w:tcPr>
            <w:tcW w:w="1889" w:type="dxa"/>
            <w:tcBorders>
              <w:top w:val="single" w:sz="4" w:space="0" w:color="auto"/>
              <w:left w:val="nil"/>
              <w:bottom w:val="single" w:sz="4" w:space="0" w:color="auto"/>
              <w:right w:val="single" w:sz="4" w:space="0" w:color="auto"/>
            </w:tcBorders>
            <w:shd w:val="clear" w:color="auto" w:fill="auto"/>
          </w:tcPr>
          <w:p w:rsidR="000143E3" w:rsidRPr="00A34E8F" w:rsidRDefault="00A17762" w:rsidP="00A17762">
            <w:pPr>
              <w:rPr>
                <w:color w:val="000000"/>
                <w:sz w:val="20"/>
              </w:rPr>
            </w:pPr>
            <w:r>
              <w:rPr>
                <w:color w:val="000000"/>
                <w:sz w:val="20"/>
              </w:rPr>
              <w:t>ц</w:t>
            </w:r>
            <w:r w:rsidR="00A34E8F" w:rsidRPr="00A34E8F">
              <w:rPr>
                <w:color w:val="000000"/>
                <w:sz w:val="20"/>
              </w:rPr>
              <w:t xml:space="preserve">ена </w:t>
            </w:r>
            <w:r w:rsidR="00A34E8F">
              <w:rPr>
                <w:color w:val="000000"/>
                <w:sz w:val="20"/>
              </w:rPr>
              <w:t>предложения</w:t>
            </w:r>
            <w:r w:rsidR="00A34E8F" w:rsidRPr="00A34E8F">
              <w:rPr>
                <w:color w:val="000000"/>
                <w:sz w:val="20"/>
              </w:rPr>
              <w:t xml:space="preserve"> </w:t>
            </w:r>
            <w:r w:rsidR="00A34E8F">
              <w:rPr>
                <w:color w:val="000000"/>
                <w:sz w:val="20"/>
              </w:rPr>
              <w:t>с</w:t>
            </w:r>
            <w:r w:rsidR="00A34E8F" w:rsidRPr="00A34E8F">
              <w:rPr>
                <w:color w:val="000000"/>
                <w:sz w:val="20"/>
              </w:rPr>
              <w:t xml:space="preserve">ледующая </w:t>
            </w:r>
            <w:r w:rsidR="00A34E8F">
              <w:rPr>
                <w:color w:val="000000"/>
                <w:sz w:val="20"/>
              </w:rPr>
              <w:t>за наименьшей</w:t>
            </w:r>
          </w:p>
        </w:tc>
        <w:tc>
          <w:tcPr>
            <w:tcW w:w="742" w:type="dxa"/>
            <w:vMerge/>
            <w:tcBorders>
              <w:left w:val="nil"/>
              <w:right w:val="nil"/>
            </w:tcBorders>
            <w:shd w:val="clear" w:color="auto" w:fill="auto"/>
          </w:tcPr>
          <w:p w:rsidR="000143E3" w:rsidRPr="00A34E8F" w:rsidRDefault="000143E3" w:rsidP="000143E3">
            <w:pPr>
              <w:jc w:val="center"/>
              <w:rPr>
                <w:color w:val="000000"/>
                <w:sz w:val="20"/>
              </w:rPr>
            </w:pPr>
          </w:p>
        </w:tc>
        <w:tc>
          <w:tcPr>
            <w:tcW w:w="976" w:type="dxa"/>
            <w:vMerge/>
            <w:tcBorders>
              <w:left w:val="single" w:sz="4" w:space="0" w:color="auto"/>
              <w:right w:val="single" w:sz="4" w:space="0" w:color="auto"/>
            </w:tcBorders>
            <w:shd w:val="clear" w:color="auto" w:fill="auto"/>
            <w:noWrap/>
          </w:tcPr>
          <w:p w:rsidR="000143E3" w:rsidRPr="00A34E8F" w:rsidRDefault="000143E3" w:rsidP="000143E3">
            <w:pPr>
              <w:jc w:val="center"/>
              <w:rPr>
                <w:color w:val="000000"/>
                <w:sz w:val="20"/>
              </w:rPr>
            </w:pPr>
          </w:p>
        </w:tc>
        <w:tc>
          <w:tcPr>
            <w:tcW w:w="976" w:type="dxa"/>
            <w:vMerge/>
            <w:tcBorders>
              <w:left w:val="nil"/>
              <w:right w:val="single" w:sz="8" w:space="0" w:color="auto"/>
            </w:tcBorders>
            <w:shd w:val="clear" w:color="auto" w:fill="auto"/>
            <w:noWrap/>
          </w:tcPr>
          <w:p w:rsidR="000143E3" w:rsidRPr="00A34E8F" w:rsidRDefault="000143E3" w:rsidP="004B41BB">
            <w:pPr>
              <w:jc w:val="center"/>
              <w:rPr>
                <w:color w:val="000000"/>
                <w:sz w:val="20"/>
              </w:rPr>
            </w:pPr>
          </w:p>
        </w:tc>
      </w:tr>
      <w:tr w:rsidR="00A17762" w:rsidRPr="00332871">
        <w:trPr>
          <w:trHeight w:val="375"/>
        </w:trPr>
        <w:tc>
          <w:tcPr>
            <w:tcW w:w="475" w:type="dxa"/>
            <w:vMerge/>
            <w:tcBorders>
              <w:left w:val="single" w:sz="8" w:space="0" w:color="auto"/>
              <w:bottom w:val="single" w:sz="8" w:space="0" w:color="auto"/>
              <w:right w:val="single" w:sz="4" w:space="0" w:color="auto"/>
            </w:tcBorders>
            <w:shd w:val="clear" w:color="auto" w:fill="auto"/>
          </w:tcPr>
          <w:p w:rsidR="000143E3" w:rsidRPr="00A90927" w:rsidRDefault="000143E3" w:rsidP="000143E3">
            <w:pPr>
              <w:jc w:val="center"/>
              <w:rPr>
                <w:b/>
                <w:bCs/>
                <w:color w:val="000000"/>
                <w:sz w:val="18"/>
                <w:szCs w:val="18"/>
              </w:rPr>
            </w:pPr>
          </w:p>
        </w:tc>
        <w:tc>
          <w:tcPr>
            <w:tcW w:w="1950" w:type="dxa"/>
            <w:vMerge/>
            <w:tcBorders>
              <w:left w:val="nil"/>
              <w:bottom w:val="single" w:sz="8" w:space="0" w:color="auto"/>
              <w:right w:val="single" w:sz="4" w:space="0" w:color="auto"/>
            </w:tcBorders>
            <w:shd w:val="clear" w:color="auto" w:fill="auto"/>
          </w:tcPr>
          <w:p w:rsidR="000143E3" w:rsidRPr="00A90927" w:rsidRDefault="000143E3" w:rsidP="000143E3">
            <w:pPr>
              <w:rPr>
                <w:b/>
                <w:bCs/>
                <w:color w:val="000000"/>
                <w:sz w:val="18"/>
                <w:szCs w:val="18"/>
              </w:rPr>
            </w:pPr>
          </w:p>
        </w:tc>
        <w:tc>
          <w:tcPr>
            <w:tcW w:w="1010" w:type="dxa"/>
            <w:vMerge/>
            <w:tcBorders>
              <w:left w:val="nil"/>
              <w:bottom w:val="single" w:sz="8" w:space="0" w:color="auto"/>
              <w:right w:val="single" w:sz="4" w:space="0" w:color="auto"/>
            </w:tcBorders>
            <w:shd w:val="clear" w:color="auto" w:fill="auto"/>
          </w:tcPr>
          <w:p w:rsidR="000143E3" w:rsidRPr="00A90927" w:rsidRDefault="000143E3" w:rsidP="000143E3">
            <w:pPr>
              <w:jc w:val="center"/>
              <w:rPr>
                <w:b/>
                <w:bCs/>
                <w:color w:val="000000"/>
                <w:sz w:val="18"/>
                <w:szCs w:val="18"/>
              </w:rPr>
            </w:pPr>
          </w:p>
        </w:tc>
        <w:tc>
          <w:tcPr>
            <w:tcW w:w="1080" w:type="dxa"/>
            <w:tcBorders>
              <w:top w:val="single" w:sz="4" w:space="0" w:color="auto"/>
              <w:left w:val="nil"/>
              <w:bottom w:val="single" w:sz="8" w:space="0" w:color="auto"/>
              <w:right w:val="single" w:sz="4" w:space="0" w:color="auto"/>
            </w:tcBorders>
            <w:shd w:val="clear" w:color="auto" w:fill="auto"/>
          </w:tcPr>
          <w:p w:rsidR="000143E3" w:rsidRPr="00A34E8F" w:rsidRDefault="000143E3" w:rsidP="000143E3">
            <w:pPr>
              <w:jc w:val="center"/>
              <w:rPr>
                <w:color w:val="000000"/>
                <w:sz w:val="20"/>
              </w:rPr>
            </w:pPr>
            <w:r w:rsidRPr="00A34E8F">
              <w:rPr>
                <w:color w:val="000000"/>
                <w:sz w:val="20"/>
              </w:rPr>
              <w:t>5</w:t>
            </w:r>
          </w:p>
        </w:tc>
        <w:tc>
          <w:tcPr>
            <w:tcW w:w="1889" w:type="dxa"/>
            <w:tcBorders>
              <w:top w:val="single" w:sz="4" w:space="0" w:color="auto"/>
              <w:left w:val="nil"/>
              <w:bottom w:val="single" w:sz="8" w:space="0" w:color="auto"/>
              <w:right w:val="single" w:sz="4" w:space="0" w:color="auto"/>
            </w:tcBorders>
            <w:shd w:val="clear" w:color="auto" w:fill="auto"/>
          </w:tcPr>
          <w:p w:rsidR="000143E3" w:rsidRPr="00A34E8F" w:rsidRDefault="00A17762" w:rsidP="00A17762">
            <w:pPr>
              <w:rPr>
                <w:color w:val="000000"/>
                <w:sz w:val="20"/>
              </w:rPr>
            </w:pPr>
            <w:r>
              <w:rPr>
                <w:color w:val="000000"/>
                <w:sz w:val="20"/>
              </w:rPr>
              <w:t>ц</w:t>
            </w:r>
            <w:r w:rsidR="00A34E8F" w:rsidRPr="00A34E8F">
              <w:rPr>
                <w:color w:val="000000"/>
                <w:sz w:val="20"/>
              </w:rPr>
              <w:t xml:space="preserve">ена предложения не превышающая </w:t>
            </w:r>
            <w:r w:rsidR="00A34E8F" w:rsidRPr="00A34E8F">
              <w:rPr>
                <w:sz w:val="20"/>
              </w:rPr>
              <w:t xml:space="preserve">заявленной Заказчиком </w:t>
            </w:r>
          </w:p>
        </w:tc>
        <w:tc>
          <w:tcPr>
            <w:tcW w:w="742" w:type="dxa"/>
            <w:vMerge/>
            <w:tcBorders>
              <w:left w:val="nil"/>
              <w:bottom w:val="single" w:sz="8" w:space="0" w:color="auto"/>
              <w:right w:val="nil"/>
            </w:tcBorders>
            <w:shd w:val="clear" w:color="auto" w:fill="auto"/>
          </w:tcPr>
          <w:p w:rsidR="000143E3" w:rsidRPr="00A34E8F" w:rsidRDefault="000143E3" w:rsidP="000143E3">
            <w:pPr>
              <w:jc w:val="center"/>
              <w:rPr>
                <w:color w:val="000000"/>
                <w:sz w:val="20"/>
              </w:rPr>
            </w:pPr>
          </w:p>
        </w:tc>
        <w:tc>
          <w:tcPr>
            <w:tcW w:w="976" w:type="dxa"/>
            <w:vMerge/>
            <w:tcBorders>
              <w:left w:val="single" w:sz="4" w:space="0" w:color="auto"/>
              <w:bottom w:val="single" w:sz="8" w:space="0" w:color="auto"/>
              <w:right w:val="single" w:sz="4" w:space="0" w:color="auto"/>
            </w:tcBorders>
            <w:shd w:val="clear" w:color="auto" w:fill="auto"/>
            <w:noWrap/>
          </w:tcPr>
          <w:p w:rsidR="000143E3" w:rsidRPr="00A34E8F" w:rsidRDefault="000143E3" w:rsidP="000143E3">
            <w:pPr>
              <w:jc w:val="center"/>
              <w:rPr>
                <w:color w:val="000000"/>
                <w:sz w:val="20"/>
              </w:rPr>
            </w:pPr>
          </w:p>
        </w:tc>
        <w:tc>
          <w:tcPr>
            <w:tcW w:w="976" w:type="dxa"/>
            <w:vMerge/>
            <w:tcBorders>
              <w:left w:val="nil"/>
              <w:bottom w:val="single" w:sz="8" w:space="0" w:color="auto"/>
              <w:right w:val="single" w:sz="8" w:space="0" w:color="auto"/>
            </w:tcBorders>
            <w:shd w:val="clear" w:color="auto" w:fill="auto"/>
            <w:noWrap/>
          </w:tcPr>
          <w:p w:rsidR="000143E3" w:rsidRPr="00A34E8F" w:rsidRDefault="000143E3" w:rsidP="004B41BB">
            <w:pPr>
              <w:jc w:val="center"/>
              <w:rPr>
                <w:color w:val="000000"/>
                <w:sz w:val="20"/>
              </w:rPr>
            </w:pPr>
          </w:p>
        </w:tc>
      </w:tr>
      <w:tr w:rsidR="00A17762" w:rsidRPr="00332871">
        <w:trPr>
          <w:trHeight w:val="630"/>
        </w:trPr>
        <w:tc>
          <w:tcPr>
            <w:tcW w:w="475" w:type="dxa"/>
            <w:tcBorders>
              <w:top w:val="nil"/>
              <w:left w:val="single" w:sz="8" w:space="0" w:color="auto"/>
              <w:bottom w:val="single" w:sz="8" w:space="0" w:color="auto"/>
              <w:right w:val="single" w:sz="4" w:space="0" w:color="auto"/>
            </w:tcBorders>
            <w:shd w:val="clear" w:color="auto" w:fill="auto"/>
          </w:tcPr>
          <w:p w:rsidR="000143E3" w:rsidRPr="00A90927" w:rsidRDefault="000143E3" w:rsidP="000143E3">
            <w:pPr>
              <w:jc w:val="center"/>
              <w:rPr>
                <w:b/>
                <w:bCs/>
                <w:color w:val="000000"/>
                <w:sz w:val="18"/>
                <w:szCs w:val="18"/>
              </w:rPr>
            </w:pPr>
            <w:r w:rsidRPr="00A90927">
              <w:rPr>
                <w:b/>
                <w:bCs/>
                <w:color w:val="000000"/>
                <w:sz w:val="18"/>
                <w:szCs w:val="18"/>
              </w:rPr>
              <w:t>2</w:t>
            </w:r>
          </w:p>
        </w:tc>
        <w:tc>
          <w:tcPr>
            <w:tcW w:w="1950" w:type="dxa"/>
            <w:tcBorders>
              <w:top w:val="nil"/>
              <w:left w:val="nil"/>
              <w:bottom w:val="single" w:sz="8" w:space="0" w:color="auto"/>
              <w:right w:val="single" w:sz="4" w:space="0" w:color="auto"/>
            </w:tcBorders>
            <w:shd w:val="clear" w:color="auto" w:fill="auto"/>
          </w:tcPr>
          <w:p w:rsidR="000143E3" w:rsidRPr="00A90927" w:rsidRDefault="000143E3" w:rsidP="000143E3">
            <w:pPr>
              <w:rPr>
                <w:b/>
                <w:bCs/>
                <w:color w:val="000000"/>
                <w:sz w:val="18"/>
                <w:szCs w:val="18"/>
              </w:rPr>
            </w:pPr>
            <w:r w:rsidRPr="00A90927">
              <w:rPr>
                <w:b/>
                <w:bCs/>
                <w:color w:val="000000"/>
                <w:sz w:val="18"/>
                <w:szCs w:val="18"/>
              </w:rPr>
              <w:t>Квалификация участника размещения заказа (баллы с учетом значимости критерия)</w:t>
            </w:r>
          </w:p>
        </w:tc>
        <w:tc>
          <w:tcPr>
            <w:tcW w:w="1010" w:type="dxa"/>
            <w:tcBorders>
              <w:top w:val="nil"/>
              <w:left w:val="nil"/>
              <w:bottom w:val="single" w:sz="8" w:space="0" w:color="auto"/>
              <w:right w:val="single" w:sz="4" w:space="0" w:color="auto"/>
            </w:tcBorders>
            <w:shd w:val="clear" w:color="auto" w:fill="auto"/>
          </w:tcPr>
          <w:p w:rsidR="000143E3" w:rsidRPr="00A90927" w:rsidRDefault="005A6280" w:rsidP="000143E3">
            <w:pPr>
              <w:jc w:val="center"/>
              <w:rPr>
                <w:b/>
                <w:bCs/>
                <w:color w:val="000000"/>
                <w:sz w:val="18"/>
                <w:szCs w:val="18"/>
              </w:rPr>
            </w:pPr>
            <w:r>
              <w:rPr>
                <w:b/>
                <w:bCs/>
                <w:color w:val="000000"/>
                <w:sz w:val="18"/>
                <w:szCs w:val="18"/>
              </w:rPr>
              <w:t>7</w:t>
            </w:r>
            <w:r w:rsidR="000143E3" w:rsidRPr="00A90927">
              <w:rPr>
                <w:b/>
                <w:bCs/>
                <w:color w:val="000000"/>
                <w:sz w:val="18"/>
                <w:szCs w:val="18"/>
              </w:rPr>
              <w:t>0%</w:t>
            </w:r>
          </w:p>
        </w:tc>
        <w:tc>
          <w:tcPr>
            <w:tcW w:w="1080" w:type="dxa"/>
            <w:tcBorders>
              <w:top w:val="nil"/>
              <w:left w:val="single" w:sz="8" w:space="0" w:color="auto"/>
              <w:bottom w:val="nil"/>
              <w:right w:val="single" w:sz="4" w:space="0" w:color="auto"/>
            </w:tcBorders>
            <w:shd w:val="clear" w:color="auto" w:fill="auto"/>
          </w:tcPr>
          <w:p w:rsidR="000143E3" w:rsidRPr="00A34E8F" w:rsidRDefault="000143E3" w:rsidP="000143E3">
            <w:pPr>
              <w:jc w:val="center"/>
              <w:rPr>
                <w:color w:val="000000"/>
                <w:sz w:val="20"/>
              </w:rPr>
            </w:pPr>
            <w:r w:rsidRPr="00A34E8F">
              <w:rPr>
                <w:color w:val="000000"/>
                <w:sz w:val="20"/>
              </w:rPr>
              <w:t>Количество баллов</w:t>
            </w:r>
          </w:p>
        </w:tc>
        <w:tc>
          <w:tcPr>
            <w:tcW w:w="1889" w:type="dxa"/>
            <w:tcBorders>
              <w:top w:val="nil"/>
              <w:left w:val="nil"/>
              <w:bottom w:val="nil"/>
              <w:right w:val="single" w:sz="4" w:space="0" w:color="auto"/>
            </w:tcBorders>
            <w:shd w:val="clear" w:color="auto" w:fill="auto"/>
          </w:tcPr>
          <w:p w:rsidR="000143E3" w:rsidRPr="00A34E8F" w:rsidRDefault="000143E3" w:rsidP="00A17762">
            <w:pPr>
              <w:rPr>
                <w:color w:val="000000"/>
                <w:sz w:val="20"/>
              </w:rPr>
            </w:pPr>
            <w:r w:rsidRPr="00A34E8F">
              <w:rPr>
                <w:color w:val="000000"/>
                <w:sz w:val="20"/>
              </w:rPr>
              <w:t>Условия присвоения баллов</w:t>
            </w:r>
          </w:p>
        </w:tc>
        <w:tc>
          <w:tcPr>
            <w:tcW w:w="742" w:type="dxa"/>
            <w:tcBorders>
              <w:top w:val="nil"/>
              <w:left w:val="nil"/>
              <w:bottom w:val="nil"/>
              <w:right w:val="nil"/>
            </w:tcBorders>
            <w:shd w:val="clear" w:color="auto" w:fill="auto"/>
          </w:tcPr>
          <w:p w:rsidR="000143E3" w:rsidRPr="00A34E8F" w:rsidRDefault="000143E3" w:rsidP="000143E3">
            <w:pPr>
              <w:jc w:val="center"/>
              <w:rPr>
                <w:color w:val="000000"/>
                <w:sz w:val="20"/>
              </w:rPr>
            </w:pPr>
            <w:r w:rsidRPr="00A34E8F">
              <w:rPr>
                <w:color w:val="000000"/>
                <w:sz w:val="20"/>
              </w:rPr>
              <w:t>0-</w:t>
            </w:r>
            <w:r w:rsidR="005A6280">
              <w:rPr>
                <w:color w:val="000000"/>
                <w:sz w:val="20"/>
              </w:rPr>
              <w:t>70</w:t>
            </w:r>
          </w:p>
        </w:tc>
        <w:tc>
          <w:tcPr>
            <w:tcW w:w="976" w:type="dxa"/>
            <w:tcBorders>
              <w:top w:val="nil"/>
              <w:left w:val="single" w:sz="4" w:space="0" w:color="auto"/>
              <w:bottom w:val="nil"/>
              <w:right w:val="single" w:sz="4" w:space="0" w:color="auto"/>
            </w:tcBorders>
            <w:shd w:val="clear" w:color="auto" w:fill="auto"/>
            <w:noWrap/>
          </w:tcPr>
          <w:p w:rsidR="000143E3" w:rsidRPr="00A34E8F" w:rsidRDefault="00A24CC9" w:rsidP="000143E3">
            <w:pPr>
              <w:jc w:val="center"/>
              <w:rPr>
                <w:color w:val="000000"/>
                <w:sz w:val="20"/>
              </w:rPr>
            </w:pPr>
            <w:r>
              <w:rPr>
                <w:color w:val="000000"/>
                <w:sz w:val="20"/>
              </w:rPr>
              <w:t>70</w:t>
            </w:r>
          </w:p>
        </w:tc>
        <w:tc>
          <w:tcPr>
            <w:tcW w:w="976" w:type="dxa"/>
            <w:tcBorders>
              <w:top w:val="nil"/>
              <w:left w:val="nil"/>
              <w:bottom w:val="nil"/>
              <w:right w:val="single" w:sz="8" w:space="0" w:color="auto"/>
            </w:tcBorders>
            <w:shd w:val="clear" w:color="auto" w:fill="auto"/>
            <w:noWrap/>
          </w:tcPr>
          <w:p w:rsidR="000143E3" w:rsidRPr="00A34E8F" w:rsidRDefault="005A6280" w:rsidP="004B41BB">
            <w:pPr>
              <w:jc w:val="center"/>
              <w:rPr>
                <w:color w:val="000000"/>
                <w:sz w:val="20"/>
              </w:rPr>
            </w:pPr>
            <w:r>
              <w:rPr>
                <w:color w:val="000000"/>
                <w:sz w:val="20"/>
              </w:rPr>
              <w:t>7</w:t>
            </w:r>
            <w:r w:rsidR="000143E3" w:rsidRPr="00A34E8F">
              <w:rPr>
                <w:color w:val="000000"/>
                <w:sz w:val="20"/>
              </w:rPr>
              <w:t>0</w:t>
            </w:r>
          </w:p>
        </w:tc>
      </w:tr>
      <w:tr w:rsidR="00A17762" w:rsidRPr="00332871">
        <w:trPr>
          <w:trHeight w:val="300"/>
        </w:trPr>
        <w:tc>
          <w:tcPr>
            <w:tcW w:w="475" w:type="dxa"/>
            <w:vMerge w:val="restart"/>
            <w:tcBorders>
              <w:top w:val="nil"/>
              <w:left w:val="single" w:sz="8" w:space="0" w:color="auto"/>
              <w:bottom w:val="single" w:sz="8" w:space="0" w:color="000000"/>
              <w:right w:val="single" w:sz="4" w:space="0" w:color="auto"/>
            </w:tcBorders>
            <w:shd w:val="clear" w:color="auto" w:fill="auto"/>
          </w:tcPr>
          <w:p w:rsidR="000143E3" w:rsidRPr="00A90927" w:rsidRDefault="000143E3" w:rsidP="000143E3">
            <w:pPr>
              <w:jc w:val="center"/>
              <w:rPr>
                <w:color w:val="000000"/>
                <w:sz w:val="18"/>
                <w:szCs w:val="18"/>
              </w:rPr>
            </w:pPr>
            <w:r w:rsidRPr="00A90927">
              <w:rPr>
                <w:color w:val="000000"/>
                <w:sz w:val="18"/>
                <w:szCs w:val="18"/>
              </w:rPr>
              <w:t>2.1.</w:t>
            </w:r>
          </w:p>
        </w:tc>
        <w:tc>
          <w:tcPr>
            <w:tcW w:w="1950" w:type="dxa"/>
            <w:vMerge w:val="restart"/>
            <w:tcBorders>
              <w:top w:val="nil"/>
              <w:left w:val="single" w:sz="4" w:space="0" w:color="auto"/>
              <w:bottom w:val="single" w:sz="8" w:space="0" w:color="000000"/>
              <w:right w:val="single" w:sz="8" w:space="0" w:color="auto"/>
            </w:tcBorders>
            <w:shd w:val="clear" w:color="auto" w:fill="auto"/>
          </w:tcPr>
          <w:p w:rsidR="000143E3" w:rsidRPr="00A90927" w:rsidRDefault="000143E3" w:rsidP="000143E3">
            <w:pPr>
              <w:rPr>
                <w:sz w:val="18"/>
                <w:szCs w:val="18"/>
              </w:rPr>
            </w:pPr>
            <w:r w:rsidRPr="00A90927">
              <w:rPr>
                <w:sz w:val="20"/>
              </w:rPr>
              <w:t>Опыт выполнения аналогичных договоров</w:t>
            </w:r>
          </w:p>
        </w:tc>
        <w:tc>
          <w:tcPr>
            <w:tcW w:w="1010" w:type="dxa"/>
            <w:vMerge w:val="restart"/>
            <w:tcBorders>
              <w:top w:val="nil"/>
              <w:left w:val="nil"/>
              <w:bottom w:val="single" w:sz="8" w:space="0" w:color="000000"/>
              <w:right w:val="nil"/>
            </w:tcBorders>
            <w:shd w:val="clear" w:color="auto" w:fill="auto"/>
          </w:tcPr>
          <w:p w:rsidR="000143E3" w:rsidRPr="00A90927" w:rsidRDefault="000143E3" w:rsidP="000143E3">
            <w:pPr>
              <w:jc w:val="center"/>
              <w:rPr>
                <w:color w:val="000000"/>
                <w:sz w:val="18"/>
                <w:szCs w:val="18"/>
              </w:rPr>
            </w:pPr>
            <w:r w:rsidRPr="00A90927">
              <w:rPr>
                <w:color w:val="000000"/>
                <w:sz w:val="18"/>
                <w:szCs w:val="18"/>
              </w:rPr>
              <w:t>5%</w:t>
            </w:r>
          </w:p>
        </w:tc>
        <w:tc>
          <w:tcPr>
            <w:tcW w:w="1080" w:type="dxa"/>
            <w:tcBorders>
              <w:top w:val="single" w:sz="8" w:space="0" w:color="auto"/>
              <w:left w:val="single" w:sz="8" w:space="0" w:color="auto"/>
              <w:bottom w:val="single" w:sz="4" w:space="0" w:color="auto"/>
              <w:right w:val="single" w:sz="4" w:space="0" w:color="auto"/>
            </w:tcBorders>
            <w:shd w:val="clear" w:color="auto" w:fill="auto"/>
            <w:vAlign w:val="center"/>
          </w:tcPr>
          <w:p w:rsidR="000143E3" w:rsidRPr="00A34E8F" w:rsidRDefault="000143E3" w:rsidP="000143E3">
            <w:pPr>
              <w:jc w:val="center"/>
              <w:rPr>
                <w:color w:val="000000"/>
                <w:sz w:val="20"/>
              </w:rPr>
            </w:pPr>
            <w:r w:rsidRPr="00A34E8F">
              <w:rPr>
                <w:color w:val="000000"/>
                <w:sz w:val="20"/>
              </w:rPr>
              <w:t>5</w:t>
            </w:r>
          </w:p>
        </w:tc>
        <w:tc>
          <w:tcPr>
            <w:tcW w:w="1889" w:type="dxa"/>
            <w:tcBorders>
              <w:top w:val="single" w:sz="8" w:space="0" w:color="auto"/>
              <w:left w:val="nil"/>
              <w:bottom w:val="single" w:sz="4" w:space="0" w:color="auto"/>
              <w:right w:val="single" w:sz="4" w:space="0" w:color="auto"/>
            </w:tcBorders>
            <w:shd w:val="clear" w:color="auto" w:fill="auto"/>
          </w:tcPr>
          <w:p w:rsidR="000143E3" w:rsidRPr="00A34E8F" w:rsidRDefault="000143E3" w:rsidP="00A17762">
            <w:pPr>
              <w:rPr>
                <w:color w:val="000000"/>
                <w:sz w:val="20"/>
              </w:rPr>
            </w:pPr>
            <w:r w:rsidRPr="00A34E8F">
              <w:rPr>
                <w:color w:val="000000"/>
                <w:sz w:val="20"/>
              </w:rPr>
              <w:t>более 30 договоров</w:t>
            </w:r>
          </w:p>
        </w:tc>
        <w:tc>
          <w:tcPr>
            <w:tcW w:w="742" w:type="dxa"/>
            <w:vMerge w:val="restart"/>
            <w:tcBorders>
              <w:top w:val="single" w:sz="8" w:space="0" w:color="auto"/>
              <w:left w:val="single" w:sz="4" w:space="0" w:color="auto"/>
              <w:bottom w:val="single" w:sz="8" w:space="0" w:color="000000"/>
              <w:right w:val="single" w:sz="4" w:space="0" w:color="auto"/>
            </w:tcBorders>
            <w:shd w:val="clear" w:color="auto" w:fill="auto"/>
          </w:tcPr>
          <w:p w:rsidR="00A17762" w:rsidRDefault="00A17762" w:rsidP="00A17762">
            <w:pPr>
              <w:jc w:val="center"/>
              <w:rPr>
                <w:color w:val="000000"/>
                <w:sz w:val="20"/>
              </w:rPr>
            </w:pPr>
          </w:p>
          <w:p w:rsidR="00A17762" w:rsidRDefault="00A17762" w:rsidP="00A17762">
            <w:pPr>
              <w:jc w:val="center"/>
              <w:rPr>
                <w:color w:val="000000"/>
                <w:sz w:val="20"/>
              </w:rPr>
            </w:pPr>
          </w:p>
          <w:p w:rsidR="000143E3" w:rsidRPr="00A34E8F" w:rsidRDefault="000143E3" w:rsidP="00A17762">
            <w:pPr>
              <w:jc w:val="center"/>
              <w:rPr>
                <w:color w:val="000000"/>
                <w:sz w:val="20"/>
              </w:rPr>
            </w:pPr>
            <w:r w:rsidRPr="00A34E8F">
              <w:rPr>
                <w:color w:val="000000"/>
                <w:sz w:val="20"/>
              </w:rPr>
              <w:t>0-5</w:t>
            </w:r>
          </w:p>
        </w:tc>
        <w:tc>
          <w:tcPr>
            <w:tcW w:w="976" w:type="dxa"/>
            <w:vMerge w:val="restart"/>
            <w:tcBorders>
              <w:top w:val="single" w:sz="8" w:space="0" w:color="auto"/>
              <w:left w:val="single" w:sz="4" w:space="0" w:color="auto"/>
              <w:bottom w:val="single" w:sz="8" w:space="0" w:color="000000"/>
              <w:right w:val="single" w:sz="4" w:space="0" w:color="auto"/>
            </w:tcBorders>
            <w:shd w:val="clear" w:color="auto" w:fill="auto"/>
            <w:noWrap/>
          </w:tcPr>
          <w:p w:rsidR="000143E3" w:rsidRPr="00A34E8F" w:rsidRDefault="000143E3" w:rsidP="00A17762">
            <w:pPr>
              <w:jc w:val="center"/>
              <w:rPr>
                <w:color w:val="000000"/>
                <w:sz w:val="20"/>
              </w:rPr>
            </w:pPr>
          </w:p>
        </w:tc>
        <w:tc>
          <w:tcPr>
            <w:tcW w:w="976" w:type="dxa"/>
            <w:vMerge w:val="restart"/>
            <w:tcBorders>
              <w:top w:val="single" w:sz="8" w:space="0" w:color="auto"/>
              <w:left w:val="single" w:sz="4" w:space="0" w:color="auto"/>
              <w:bottom w:val="single" w:sz="8" w:space="0" w:color="000000"/>
              <w:right w:val="single" w:sz="8" w:space="0" w:color="auto"/>
            </w:tcBorders>
            <w:shd w:val="clear" w:color="auto" w:fill="auto"/>
            <w:noWrap/>
          </w:tcPr>
          <w:p w:rsidR="00A17762" w:rsidRDefault="00A17762" w:rsidP="00A17762">
            <w:pPr>
              <w:jc w:val="center"/>
              <w:rPr>
                <w:color w:val="000000"/>
                <w:sz w:val="20"/>
              </w:rPr>
            </w:pPr>
          </w:p>
          <w:p w:rsidR="00A17762" w:rsidRDefault="00A17762" w:rsidP="00A17762">
            <w:pPr>
              <w:jc w:val="center"/>
              <w:rPr>
                <w:color w:val="000000"/>
                <w:sz w:val="20"/>
              </w:rPr>
            </w:pPr>
          </w:p>
          <w:p w:rsidR="000143E3" w:rsidRPr="00A34E8F" w:rsidRDefault="004B41BB" w:rsidP="00A17762">
            <w:pPr>
              <w:jc w:val="center"/>
              <w:rPr>
                <w:color w:val="000000"/>
                <w:sz w:val="20"/>
              </w:rPr>
            </w:pPr>
            <w:r>
              <w:rPr>
                <w:color w:val="000000"/>
                <w:sz w:val="20"/>
              </w:rPr>
              <w:t>5</w:t>
            </w:r>
          </w:p>
        </w:tc>
      </w:tr>
      <w:tr w:rsidR="00A17762" w:rsidRPr="00332871">
        <w:trPr>
          <w:trHeight w:val="289"/>
        </w:trPr>
        <w:tc>
          <w:tcPr>
            <w:tcW w:w="475" w:type="dxa"/>
            <w:vMerge/>
            <w:tcBorders>
              <w:top w:val="nil"/>
              <w:left w:val="single" w:sz="8" w:space="0" w:color="auto"/>
              <w:bottom w:val="single" w:sz="8" w:space="0" w:color="000000"/>
              <w:right w:val="single" w:sz="4" w:space="0" w:color="auto"/>
            </w:tcBorders>
            <w:vAlign w:val="center"/>
          </w:tcPr>
          <w:p w:rsidR="000143E3" w:rsidRPr="00A90927" w:rsidRDefault="000143E3" w:rsidP="000143E3">
            <w:pPr>
              <w:rPr>
                <w:color w:val="000000"/>
                <w:sz w:val="18"/>
                <w:szCs w:val="18"/>
              </w:rPr>
            </w:pPr>
          </w:p>
        </w:tc>
        <w:tc>
          <w:tcPr>
            <w:tcW w:w="1950" w:type="dxa"/>
            <w:vMerge/>
            <w:tcBorders>
              <w:top w:val="nil"/>
              <w:left w:val="single" w:sz="4" w:space="0" w:color="auto"/>
              <w:bottom w:val="single" w:sz="8" w:space="0" w:color="000000"/>
              <w:right w:val="single" w:sz="8" w:space="0" w:color="auto"/>
            </w:tcBorders>
            <w:vAlign w:val="center"/>
          </w:tcPr>
          <w:p w:rsidR="000143E3" w:rsidRPr="00A90927" w:rsidRDefault="000143E3" w:rsidP="000143E3">
            <w:pPr>
              <w:rPr>
                <w:sz w:val="18"/>
                <w:szCs w:val="18"/>
              </w:rPr>
            </w:pPr>
          </w:p>
        </w:tc>
        <w:tc>
          <w:tcPr>
            <w:tcW w:w="1010" w:type="dxa"/>
            <w:vMerge/>
            <w:tcBorders>
              <w:top w:val="nil"/>
              <w:left w:val="nil"/>
              <w:bottom w:val="single" w:sz="8" w:space="0" w:color="000000"/>
              <w:right w:val="nil"/>
            </w:tcBorders>
            <w:vAlign w:val="center"/>
          </w:tcPr>
          <w:p w:rsidR="000143E3" w:rsidRPr="00A90927" w:rsidRDefault="000143E3" w:rsidP="000143E3">
            <w:pPr>
              <w:rPr>
                <w:color w:val="000000"/>
                <w:sz w:val="18"/>
                <w:szCs w:val="18"/>
              </w:rPr>
            </w:pPr>
          </w:p>
        </w:tc>
        <w:tc>
          <w:tcPr>
            <w:tcW w:w="1080" w:type="dxa"/>
            <w:tcBorders>
              <w:top w:val="nil"/>
              <w:left w:val="single" w:sz="8" w:space="0" w:color="auto"/>
              <w:bottom w:val="single" w:sz="4" w:space="0" w:color="auto"/>
              <w:right w:val="single" w:sz="4" w:space="0" w:color="auto"/>
            </w:tcBorders>
            <w:shd w:val="clear" w:color="auto" w:fill="auto"/>
            <w:vAlign w:val="center"/>
          </w:tcPr>
          <w:p w:rsidR="000143E3" w:rsidRPr="00A34E8F" w:rsidRDefault="00106FAA" w:rsidP="000143E3">
            <w:pPr>
              <w:jc w:val="center"/>
              <w:rPr>
                <w:color w:val="000000"/>
                <w:sz w:val="20"/>
              </w:rPr>
            </w:pPr>
            <w:r>
              <w:rPr>
                <w:color w:val="000000"/>
                <w:sz w:val="20"/>
              </w:rPr>
              <w:t>2</w:t>
            </w:r>
          </w:p>
        </w:tc>
        <w:tc>
          <w:tcPr>
            <w:tcW w:w="1889" w:type="dxa"/>
            <w:tcBorders>
              <w:top w:val="nil"/>
              <w:left w:val="nil"/>
              <w:bottom w:val="single" w:sz="4" w:space="0" w:color="auto"/>
              <w:right w:val="single" w:sz="4" w:space="0" w:color="auto"/>
            </w:tcBorders>
            <w:shd w:val="clear" w:color="auto" w:fill="auto"/>
          </w:tcPr>
          <w:p w:rsidR="000143E3" w:rsidRPr="00A34E8F" w:rsidRDefault="000143E3" w:rsidP="00A17762">
            <w:pPr>
              <w:rPr>
                <w:color w:val="000000"/>
                <w:sz w:val="20"/>
              </w:rPr>
            </w:pPr>
            <w:r w:rsidRPr="00A34E8F">
              <w:rPr>
                <w:color w:val="000000"/>
                <w:sz w:val="20"/>
              </w:rPr>
              <w:t>20 договоров</w:t>
            </w:r>
          </w:p>
        </w:tc>
        <w:tc>
          <w:tcPr>
            <w:tcW w:w="742" w:type="dxa"/>
            <w:vMerge/>
            <w:tcBorders>
              <w:top w:val="single" w:sz="8" w:space="0" w:color="auto"/>
              <w:left w:val="single" w:sz="4" w:space="0" w:color="auto"/>
              <w:bottom w:val="single" w:sz="8" w:space="0" w:color="000000"/>
              <w:right w:val="single" w:sz="4" w:space="0" w:color="auto"/>
            </w:tcBorders>
            <w:vAlign w:val="center"/>
          </w:tcPr>
          <w:p w:rsidR="000143E3" w:rsidRPr="00A34E8F" w:rsidRDefault="000143E3" w:rsidP="00A17762">
            <w:pPr>
              <w:jc w:val="center"/>
              <w:rPr>
                <w:color w:val="000000"/>
                <w:sz w:val="20"/>
              </w:rPr>
            </w:pPr>
          </w:p>
        </w:tc>
        <w:tc>
          <w:tcPr>
            <w:tcW w:w="976" w:type="dxa"/>
            <w:vMerge/>
            <w:tcBorders>
              <w:top w:val="single" w:sz="8" w:space="0" w:color="auto"/>
              <w:left w:val="single" w:sz="4" w:space="0" w:color="auto"/>
              <w:bottom w:val="single" w:sz="8" w:space="0" w:color="000000"/>
              <w:right w:val="single" w:sz="4" w:space="0" w:color="auto"/>
            </w:tcBorders>
            <w:vAlign w:val="center"/>
          </w:tcPr>
          <w:p w:rsidR="000143E3" w:rsidRPr="00A34E8F" w:rsidRDefault="000143E3" w:rsidP="00A17762">
            <w:pPr>
              <w:jc w:val="center"/>
              <w:rPr>
                <w:color w:val="000000"/>
                <w:sz w:val="20"/>
              </w:rPr>
            </w:pPr>
          </w:p>
        </w:tc>
        <w:tc>
          <w:tcPr>
            <w:tcW w:w="976" w:type="dxa"/>
            <w:vMerge/>
            <w:tcBorders>
              <w:top w:val="single" w:sz="8" w:space="0" w:color="auto"/>
              <w:left w:val="single" w:sz="4" w:space="0" w:color="auto"/>
              <w:bottom w:val="single" w:sz="8" w:space="0" w:color="000000"/>
              <w:right w:val="single" w:sz="8" w:space="0" w:color="auto"/>
            </w:tcBorders>
            <w:vAlign w:val="center"/>
          </w:tcPr>
          <w:p w:rsidR="000143E3" w:rsidRPr="00A34E8F" w:rsidRDefault="000143E3" w:rsidP="00A17762">
            <w:pPr>
              <w:jc w:val="center"/>
              <w:rPr>
                <w:color w:val="000000"/>
                <w:sz w:val="20"/>
              </w:rPr>
            </w:pPr>
          </w:p>
        </w:tc>
      </w:tr>
      <w:tr w:rsidR="00A17762" w:rsidRPr="00332871">
        <w:trPr>
          <w:trHeight w:val="289"/>
        </w:trPr>
        <w:tc>
          <w:tcPr>
            <w:tcW w:w="475" w:type="dxa"/>
            <w:vMerge/>
            <w:tcBorders>
              <w:top w:val="nil"/>
              <w:left w:val="single" w:sz="8" w:space="0" w:color="auto"/>
              <w:bottom w:val="single" w:sz="8" w:space="0" w:color="000000"/>
              <w:right w:val="single" w:sz="4" w:space="0" w:color="auto"/>
            </w:tcBorders>
            <w:vAlign w:val="center"/>
          </w:tcPr>
          <w:p w:rsidR="000143E3" w:rsidRPr="00A90927" w:rsidRDefault="000143E3" w:rsidP="000143E3">
            <w:pPr>
              <w:rPr>
                <w:color w:val="000000"/>
                <w:sz w:val="18"/>
                <w:szCs w:val="18"/>
              </w:rPr>
            </w:pPr>
          </w:p>
        </w:tc>
        <w:tc>
          <w:tcPr>
            <w:tcW w:w="1950" w:type="dxa"/>
            <w:vMerge/>
            <w:tcBorders>
              <w:top w:val="nil"/>
              <w:left w:val="single" w:sz="4" w:space="0" w:color="auto"/>
              <w:bottom w:val="single" w:sz="8" w:space="0" w:color="000000"/>
              <w:right w:val="single" w:sz="8" w:space="0" w:color="auto"/>
            </w:tcBorders>
            <w:vAlign w:val="center"/>
          </w:tcPr>
          <w:p w:rsidR="000143E3" w:rsidRPr="00A90927" w:rsidRDefault="000143E3" w:rsidP="000143E3">
            <w:pPr>
              <w:rPr>
                <w:sz w:val="18"/>
                <w:szCs w:val="18"/>
              </w:rPr>
            </w:pPr>
          </w:p>
        </w:tc>
        <w:tc>
          <w:tcPr>
            <w:tcW w:w="1010" w:type="dxa"/>
            <w:vMerge/>
            <w:tcBorders>
              <w:top w:val="nil"/>
              <w:left w:val="nil"/>
              <w:bottom w:val="single" w:sz="4" w:space="0" w:color="auto"/>
              <w:right w:val="nil"/>
            </w:tcBorders>
            <w:vAlign w:val="center"/>
          </w:tcPr>
          <w:p w:rsidR="000143E3" w:rsidRPr="00A90927" w:rsidRDefault="000143E3" w:rsidP="000143E3">
            <w:pPr>
              <w:rPr>
                <w:color w:val="000000"/>
                <w:sz w:val="18"/>
                <w:szCs w:val="18"/>
              </w:rPr>
            </w:pPr>
          </w:p>
        </w:tc>
        <w:tc>
          <w:tcPr>
            <w:tcW w:w="1080" w:type="dxa"/>
            <w:tcBorders>
              <w:top w:val="nil"/>
              <w:left w:val="single" w:sz="8" w:space="0" w:color="auto"/>
              <w:bottom w:val="single" w:sz="4" w:space="0" w:color="auto"/>
              <w:right w:val="single" w:sz="4" w:space="0" w:color="auto"/>
            </w:tcBorders>
            <w:shd w:val="clear" w:color="auto" w:fill="auto"/>
            <w:vAlign w:val="center"/>
          </w:tcPr>
          <w:p w:rsidR="000143E3" w:rsidRPr="00A34E8F" w:rsidRDefault="000143E3" w:rsidP="000143E3">
            <w:pPr>
              <w:jc w:val="center"/>
              <w:rPr>
                <w:color w:val="000000"/>
                <w:sz w:val="20"/>
              </w:rPr>
            </w:pPr>
            <w:r w:rsidRPr="00A34E8F">
              <w:rPr>
                <w:color w:val="000000"/>
                <w:sz w:val="20"/>
              </w:rPr>
              <w:t>0</w:t>
            </w:r>
          </w:p>
        </w:tc>
        <w:tc>
          <w:tcPr>
            <w:tcW w:w="1889" w:type="dxa"/>
            <w:tcBorders>
              <w:top w:val="nil"/>
              <w:left w:val="nil"/>
              <w:bottom w:val="single" w:sz="4" w:space="0" w:color="auto"/>
              <w:right w:val="single" w:sz="4" w:space="0" w:color="auto"/>
            </w:tcBorders>
            <w:shd w:val="clear" w:color="auto" w:fill="auto"/>
          </w:tcPr>
          <w:p w:rsidR="000143E3" w:rsidRPr="00A17762" w:rsidRDefault="000143E3" w:rsidP="00A17762">
            <w:pPr>
              <w:rPr>
                <w:color w:val="000000"/>
                <w:sz w:val="20"/>
              </w:rPr>
            </w:pPr>
            <w:r w:rsidRPr="00A17762">
              <w:rPr>
                <w:color w:val="000000"/>
                <w:sz w:val="20"/>
              </w:rPr>
              <w:t>10 договоров</w:t>
            </w:r>
          </w:p>
        </w:tc>
        <w:tc>
          <w:tcPr>
            <w:tcW w:w="742" w:type="dxa"/>
            <w:vMerge/>
            <w:tcBorders>
              <w:top w:val="single" w:sz="8" w:space="0" w:color="auto"/>
              <w:left w:val="single" w:sz="4" w:space="0" w:color="auto"/>
              <w:bottom w:val="single" w:sz="8" w:space="0" w:color="000000"/>
              <w:right w:val="single" w:sz="4" w:space="0" w:color="auto"/>
            </w:tcBorders>
            <w:vAlign w:val="center"/>
          </w:tcPr>
          <w:p w:rsidR="000143E3" w:rsidRPr="00A34E8F" w:rsidRDefault="000143E3" w:rsidP="00A17762">
            <w:pPr>
              <w:jc w:val="center"/>
              <w:rPr>
                <w:color w:val="000000"/>
                <w:sz w:val="20"/>
              </w:rPr>
            </w:pPr>
          </w:p>
        </w:tc>
        <w:tc>
          <w:tcPr>
            <w:tcW w:w="976" w:type="dxa"/>
            <w:vMerge/>
            <w:tcBorders>
              <w:top w:val="single" w:sz="8" w:space="0" w:color="auto"/>
              <w:left w:val="single" w:sz="4" w:space="0" w:color="auto"/>
              <w:bottom w:val="single" w:sz="8" w:space="0" w:color="000000"/>
              <w:right w:val="single" w:sz="4" w:space="0" w:color="auto"/>
            </w:tcBorders>
            <w:vAlign w:val="center"/>
          </w:tcPr>
          <w:p w:rsidR="000143E3" w:rsidRPr="00A34E8F" w:rsidRDefault="000143E3" w:rsidP="00A17762">
            <w:pPr>
              <w:jc w:val="center"/>
              <w:rPr>
                <w:color w:val="000000"/>
                <w:sz w:val="20"/>
              </w:rPr>
            </w:pPr>
          </w:p>
        </w:tc>
        <w:tc>
          <w:tcPr>
            <w:tcW w:w="976" w:type="dxa"/>
            <w:vMerge/>
            <w:tcBorders>
              <w:top w:val="single" w:sz="8" w:space="0" w:color="auto"/>
              <w:left w:val="single" w:sz="4" w:space="0" w:color="auto"/>
              <w:bottom w:val="single" w:sz="8" w:space="0" w:color="000000"/>
              <w:right w:val="single" w:sz="8" w:space="0" w:color="auto"/>
            </w:tcBorders>
            <w:vAlign w:val="center"/>
          </w:tcPr>
          <w:p w:rsidR="000143E3" w:rsidRPr="00A34E8F" w:rsidRDefault="000143E3" w:rsidP="00A17762">
            <w:pPr>
              <w:jc w:val="center"/>
              <w:rPr>
                <w:color w:val="000000"/>
                <w:sz w:val="20"/>
              </w:rPr>
            </w:pPr>
          </w:p>
        </w:tc>
      </w:tr>
      <w:tr w:rsidR="00A17762" w:rsidRPr="00332871">
        <w:trPr>
          <w:trHeight w:val="300"/>
        </w:trPr>
        <w:tc>
          <w:tcPr>
            <w:tcW w:w="475" w:type="dxa"/>
            <w:vMerge w:val="restart"/>
            <w:tcBorders>
              <w:top w:val="nil"/>
              <w:left w:val="single" w:sz="8" w:space="0" w:color="auto"/>
              <w:bottom w:val="single" w:sz="8" w:space="0" w:color="000000"/>
              <w:right w:val="single" w:sz="4" w:space="0" w:color="auto"/>
            </w:tcBorders>
            <w:shd w:val="clear" w:color="auto" w:fill="auto"/>
          </w:tcPr>
          <w:p w:rsidR="000143E3" w:rsidRPr="00A90927" w:rsidRDefault="000143E3" w:rsidP="000143E3">
            <w:pPr>
              <w:jc w:val="center"/>
              <w:rPr>
                <w:color w:val="000000"/>
                <w:sz w:val="18"/>
                <w:szCs w:val="18"/>
              </w:rPr>
            </w:pPr>
            <w:r w:rsidRPr="00A90927">
              <w:rPr>
                <w:color w:val="000000"/>
                <w:sz w:val="18"/>
                <w:szCs w:val="18"/>
              </w:rPr>
              <w:t>2.2.</w:t>
            </w:r>
          </w:p>
        </w:tc>
        <w:tc>
          <w:tcPr>
            <w:tcW w:w="1950" w:type="dxa"/>
            <w:vMerge w:val="restart"/>
            <w:tcBorders>
              <w:top w:val="nil"/>
              <w:left w:val="single" w:sz="4" w:space="0" w:color="auto"/>
              <w:bottom w:val="single" w:sz="8" w:space="0" w:color="000000"/>
              <w:right w:val="single" w:sz="4" w:space="0" w:color="auto"/>
            </w:tcBorders>
            <w:shd w:val="clear" w:color="auto" w:fill="auto"/>
          </w:tcPr>
          <w:p w:rsidR="000143E3" w:rsidRPr="00A90927" w:rsidRDefault="000143E3" w:rsidP="000143E3">
            <w:pPr>
              <w:rPr>
                <w:sz w:val="18"/>
                <w:szCs w:val="18"/>
              </w:rPr>
            </w:pPr>
            <w:r w:rsidRPr="00A90927">
              <w:rPr>
                <w:sz w:val="20"/>
              </w:rPr>
              <w:t>Отсрочка платежа</w:t>
            </w:r>
          </w:p>
        </w:tc>
        <w:tc>
          <w:tcPr>
            <w:tcW w:w="1010" w:type="dxa"/>
            <w:vMerge w:val="restart"/>
            <w:tcBorders>
              <w:top w:val="single" w:sz="4" w:space="0" w:color="auto"/>
              <w:left w:val="nil"/>
              <w:bottom w:val="single" w:sz="8" w:space="0" w:color="000000"/>
              <w:right w:val="nil"/>
            </w:tcBorders>
            <w:vAlign w:val="center"/>
          </w:tcPr>
          <w:p w:rsidR="000143E3" w:rsidRPr="00A90927" w:rsidRDefault="000143E3" w:rsidP="000143E3">
            <w:pPr>
              <w:rPr>
                <w:color w:val="000000"/>
                <w:sz w:val="18"/>
                <w:szCs w:val="18"/>
              </w:rPr>
            </w:pPr>
            <w:r w:rsidRPr="00A90927">
              <w:rPr>
                <w:color w:val="000000"/>
                <w:sz w:val="18"/>
                <w:szCs w:val="18"/>
              </w:rPr>
              <w:t xml:space="preserve">         5%</w:t>
            </w:r>
          </w:p>
        </w:tc>
        <w:tc>
          <w:tcPr>
            <w:tcW w:w="1080" w:type="dxa"/>
            <w:tcBorders>
              <w:top w:val="nil"/>
              <w:left w:val="single" w:sz="8" w:space="0" w:color="auto"/>
              <w:bottom w:val="single" w:sz="4" w:space="0" w:color="auto"/>
              <w:right w:val="single" w:sz="4" w:space="0" w:color="auto"/>
            </w:tcBorders>
            <w:shd w:val="clear" w:color="auto" w:fill="auto"/>
            <w:vAlign w:val="center"/>
          </w:tcPr>
          <w:p w:rsidR="000143E3" w:rsidRPr="00A34E8F" w:rsidRDefault="000143E3" w:rsidP="000143E3">
            <w:pPr>
              <w:jc w:val="center"/>
              <w:rPr>
                <w:color w:val="000000"/>
                <w:sz w:val="20"/>
              </w:rPr>
            </w:pPr>
            <w:r w:rsidRPr="00A34E8F">
              <w:rPr>
                <w:color w:val="000000"/>
                <w:sz w:val="20"/>
              </w:rPr>
              <w:t>5</w:t>
            </w:r>
          </w:p>
        </w:tc>
        <w:tc>
          <w:tcPr>
            <w:tcW w:w="1889" w:type="dxa"/>
            <w:tcBorders>
              <w:top w:val="nil"/>
              <w:left w:val="nil"/>
              <w:bottom w:val="single" w:sz="4" w:space="0" w:color="auto"/>
              <w:right w:val="single" w:sz="4" w:space="0" w:color="auto"/>
            </w:tcBorders>
            <w:shd w:val="clear" w:color="auto" w:fill="auto"/>
          </w:tcPr>
          <w:p w:rsidR="000143E3" w:rsidRPr="00A17762" w:rsidRDefault="000143E3" w:rsidP="00A17762">
            <w:pPr>
              <w:rPr>
                <w:color w:val="000000"/>
                <w:sz w:val="20"/>
              </w:rPr>
            </w:pPr>
            <w:r w:rsidRPr="00A17762">
              <w:rPr>
                <w:color w:val="000000"/>
                <w:sz w:val="20"/>
              </w:rPr>
              <w:t>более 50 дней</w:t>
            </w:r>
          </w:p>
        </w:tc>
        <w:tc>
          <w:tcPr>
            <w:tcW w:w="742" w:type="dxa"/>
            <w:vMerge w:val="restart"/>
            <w:tcBorders>
              <w:top w:val="nil"/>
              <w:left w:val="single" w:sz="4" w:space="0" w:color="auto"/>
              <w:bottom w:val="single" w:sz="8" w:space="0" w:color="000000"/>
              <w:right w:val="nil"/>
            </w:tcBorders>
            <w:shd w:val="clear" w:color="auto" w:fill="auto"/>
            <w:noWrap/>
          </w:tcPr>
          <w:p w:rsidR="00A17762" w:rsidRDefault="00A17762" w:rsidP="00A17762">
            <w:pPr>
              <w:jc w:val="center"/>
              <w:rPr>
                <w:color w:val="000000"/>
                <w:sz w:val="20"/>
              </w:rPr>
            </w:pPr>
          </w:p>
          <w:p w:rsidR="00A17762" w:rsidRDefault="00A17762" w:rsidP="00A17762">
            <w:pPr>
              <w:jc w:val="center"/>
              <w:rPr>
                <w:color w:val="000000"/>
                <w:sz w:val="20"/>
              </w:rPr>
            </w:pPr>
          </w:p>
          <w:p w:rsidR="000143E3" w:rsidRPr="00A34E8F" w:rsidRDefault="000143E3" w:rsidP="00A17762">
            <w:pPr>
              <w:jc w:val="center"/>
              <w:rPr>
                <w:color w:val="000000"/>
                <w:sz w:val="20"/>
              </w:rPr>
            </w:pPr>
            <w:r w:rsidRPr="00A34E8F">
              <w:rPr>
                <w:color w:val="000000"/>
                <w:sz w:val="20"/>
              </w:rPr>
              <w:t>0-5</w:t>
            </w:r>
          </w:p>
        </w:tc>
        <w:tc>
          <w:tcPr>
            <w:tcW w:w="976" w:type="dxa"/>
            <w:vMerge w:val="restart"/>
            <w:tcBorders>
              <w:top w:val="nil"/>
              <w:left w:val="single" w:sz="4" w:space="0" w:color="auto"/>
              <w:bottom w:val="single" w:sz="8" w:space="0" w:color="000000"/>
              <w:right w:val="single" w:sz="4" w:space="0" w:color="auto"/>
            </w:tcBorders>
            <w:shd w:val="clear" w:color="auto" w:fill="auto"/>
            <w:noWrap/>
          </w:tcPr>
          <w:p w:rsidR="000143E3" w:rsidRPr="00A34E8F" w:rsidRDefault="000143E3" w:rsidP="00A17762">
            <w:pPr>
              <w:jc w:val="center"/>
              <w:rPr>
                <w:color w:val="000000"/>
                <w:sz w:val="20"/>
              </w:rPr>
            </w:pPr>
          </w:p>
        </w:tc>
        <w:tc>
          <w:tcPr>
            <w:tcW w:w="976" w:type="dxa"/>
            <w:vMerge w:val="restart"/>
            <w:tcBorders>
              <w:top w:val="nil"/>
              <w:left w:val="single" w:sz="4" w:space="0" w:color="auto"/>
              <w:bottom w:val="single" w:sz="8" w:space="0" w:color="000000"/>
              <w:right w:val="single" w:sz="8" w:space="0" w:color="auto"/>
            </w:tcBorders>
            <w:shd w:val="clear" w:color="auto" w:fill="auto"/>
            <w:noWrap/>
          </w:tcPr>
          <w:p w:rsidR="00A17762" w:rsidRDefault="00A17762" w:rsidP="00A17762">
            <w:pPr>
              <w:jc w:val="center"/>
              <w:rPr>
                <w:color w:val="000000"/>
                <w:sz w:val="20"/>
              </w:rPr>
            </w:pPr>
          </w:p>
          <w:p w:rsidR="00A17762" w:rsidRDefault="00A17762" w:rsidP="00A17762">
            <w:pPr>
              <w:jc w:val="center"/>
              <w:rPr>
                <w:color w:val="000000"/>
                <w:sz w:val="20"/>
              </w:rPr>
            </w:pPr>
          </w:p>
          <w:p w:rsidR="000143E3" w:rsidRPr="00A34E8F" w:rsidRDefault="004B41BB" w:rsidP="00A17762">
            <w:pPr>
              <w:jc w:val="center"/>
              <w:rPr>
                <w:color w:val="000000"/>
                <w:sz w:val="20"/>
              </w:rPr>
            </w:pPr>
            <w:r>
              <w:rPr>
                <w:color w:val="000000"/>
                <w:sz w:val="20"/>
              </w:rPr>
              <w:t>5</w:t>
            </w:r>
          </w:p>
        </w:tc>
      </w:tr>
      <w:tr w:rsidR="00A17762" w:rsidRPr="00332871">
        <w:trPr>
          <w:trHeight w:val="289"/>
        </w:trPr>
        <w:tc>
          <w:tcPr>
            <w:tcW w:w="475" w:type="dxa"/>
            <w:vMerge/>
            <w:tcBorders>
              <w:top w:val="nil"/>
              <w:left w:val="single" w:sz="8" w:space="0" w:color="auto"/>
              <w:bottom w:val="single" w:sz="8" w:space="0" w:color="000000"/>
              <w:right w:val="single" w:sz="4" w:space="0" w:color="auto"/>
            </w:tcBorders>
            <w:vAlign w:val="center"/>
          </w:tcPr>
          <w:p w:rsidR="000143E3" w:rsidRPr="00332871" w:rsidRDefault="000143E3" w:rsidP="000143E3">
            <w:pPr>
              <w:rPr>
                <w:color w:val="000000"/>
                <w:sz w:val="22"/>
                <w:szCs w:val="22"/>
              </w:rPr>
            </w:pPr>
          </w:p>
        </w:tc>
        <w:tc>
          <w:tcPr>
            <w:tcW w:w="1950" w:type="dxa"/>
            <w:vMerge/>
            <w:tcBorders>
              <w:top w:val="nil"/>
              <w:left w:val="single" w:sz="4" w:space="0" w:color="auto"/>
              <w:bottom w:val="single" w:sz="8" w:space="0" w:color="000000"/>
              <w:right w:val="single" w:sz="4" w:space="0" w:color="auto"/>
            </w:tcBorders>
            <w:vAlign w:val="center"/>
          </w:tcPr>
          <w:p w:rsidR="000143E3" w:rsidRPr="00332871" w:rsidRDefault="000143E3" w:rsidP="000143E3">
            <w:pPr>
              <w:rPr>
                <w:sz w:val="22"/>
                <w:szCs w:val="22"/>
              </w:rPr>
            </w:pPr>
          </w:p>
        </w:tc>
        <w:tc>
          <w:tcPr>
            <w:tcW w:w="1010" w:type="dxa"/>
            <w:vMerge/>
            <w:tcBorders>
              <w:top w:val="nil"/>
              <w:left w:val="nil"/>
              <w:bottom w:val="single" w:sz="8" w:space="0" w:color="000000"/>
              <w:right w:val="nil"/>
            </w:tcBorders>
            <w:vAlign w:val="center"/>
          </w:tcPr>
          <w:p w:rsidR="000143E3" w:rsidRPr="00332871" w:rsidRDefault="000143E3" w:rsidP="000143E3">
            <w:pPr>
              <w:rPr>
                <w:rFonts w:ascii="Calibri" w:hAnsi="Calibri"/>
                <w:color w:val="000000"/>
                <w:sz w:val="22"/>
                <w:szCs w:val="22"/>
              </w:rPr>
            </w:pPr>
          </w:p>
        </w:tc>
        <w:tc>
          <w:tcPr>
            <w:tcW w:w="1080" w:type="dxa"/>
            <w:tcBorders>
              <w:top w:val="nil"/>
              <w:left w:val="single" w:sz="8" w:space="0" w:color="auto"/>
              <w:bottom w:val="single" w:sz="4" w:space="0" w:color="auto"/>
              <w:right w:val="single" w:sz="4" w:space="0" w:color="auto"/>
            </w:tcBorders>
            <w:shd w:val="clear" w:color="auto" w:fill="auto"/>
            <w:vAlign w:val="center"/>
          </w:tcPr>
          <w:p w:rsidR="000143E3" w:rsidRPr="00332871" w:rsidRDefault="000143E3" w:rsidP="000143E3">
            <w:pPr>
              <w:jc w:val="center"/>
              <w:rPr>
                <w:color w:val="000000"/>
                <w:sz w:val="22"/>
                <w:szCs w:val="22"/>
              </w:rPr>
            </w:pPr>
            <w:r w:rsidRPr="00332871">
              <w:rPr>
                <w:color w:val="000000"/>
                <w:sz w:val="22"/>
                <w:szCs w:val="22"/>
              </w:rPr>
              <w:t>2</w:t>
            </w:r>
          </w:p>
        </w:tc>
        <w:tc>
          <w:tcPr>
            <w:tcW w:w="1889" w:type="dxa"/>
            <w:tcBorders>
              <w:top w:val="nil"/>
              <w:left w:val="nil"/>
              <w:bottom w:val="single" w:sz="4" w:space="0" w:color="auto"/>
              <w:right w:val="single" w:sz="4" w:space="0" w:color="auto"/>
            </w:tcBorders>
            <w:shd w:val="clear" w:color="auto" w:fill="auto"/>
          </w:tcPr>
          <w:p w:rsidR="000143E3" w:rsidRPr="00A17762" w:rsidRDefault="000143E3" w:rsidP="00A17762">
            <w:pPr>
              <w:rPr>
                <w:color w:val="000000"/>
                <w:sz w:val="20"/>
              </w:rPr>
            </w:pPr>
            <w:r w:rsidRPr="00A17762">
              <w:rPr>
                <w:color w:val="000000"/>
                <w:sz w:val="20"/>
              </w:rPr>
              <w:t>40 дней</w:t>
            </w:r>
          </w:p>
        </w:tc>
        <w:tc>
          <w:tcPr>
            <w:tcW w:w="742" w:type="dxa"/>
            <w:vMerge/>
            <w:tcBorders>
              <w:top w:val="nil"/>
              <w:left w:val="single" w:sz="4" w:space="0" w:color="auto"/>
              <w:bottom w:val="single" w:sz="8" w:space="0" w:color="000000"/>
              <w:right w:val="nil"/>
            </w:tcBorders>
            <w:vAlign w:val="center"/>
          </w:tcPr>
          <w:p w:rsidR="000143E3" w:rsidRPr="00332871" w:rsidRDefault="000143E3" w:rsidP="000143E3">
            <w:pPr>
              <w:rPr>
                <w:color w:val="000000"/>
                <w:sz w:val="22"/>
                <w:szCs w:val="22"/>
              </w:rPr>
            </w:pPr>
          </w:p>
        </w:tc>
        <w:tc>
          <w:tcPr>
            <w:tcW w:w="976" w:type="dxa"/>
            <w:vMerge/>
            <w:tcBorders>
              <w:top w:val="nil"/>
              <w:left w:val="single" w:sz="4" w:space="0" w:color="auto"/>
              <w:bottom w:val="single" w:sz="8" w:space="0" w:color="000000"/>
              <w:right w:val="single" w:sz="4" w:space="0" w:color="auto"/>
            </w:tcBorders>
            <w:vAlign w:val="center"/>
          </w:tcPr>
          <w:p w:rsidR="000143E3" w:rsidRPr="00332871" w:rsidRDefault="000143E3" w:rsidP="000143E3">
            <w:pPr>
              <w:rPr>
                <w:color w:val="000000"/>
                <w:sz w:val="22"/>
                <w:szCs w:val="22"/>
              </w:rPr>
            </w:pPr>
          </w:p>
        </w:tc>
        <w:tc>
          <w:tcPr>
            <w:tcW w:w="976" w:type="dxa"/>
            <w:vMerge/>
            <w:tcBorders>
              <w:top w:val="nil"/>
              <w:left w:val="single" w:sz="4" w:space="0" w:color="auto"/>
              <w:bottom w:val="single" w:sz="8" w:space="0" w:color="000000"/>
              <w:right w:val="single" w:sz="8" w:space="0" w:color="auto"/>
            </w:tcBorders>
            <w:vAlign w:val="center"/>
          </w:tcPr>
          <w:p w:rsidR="000143E3" w:rsidRPr="00332871" w:rsidRDefault="000143E3" w:rsidP="004B41BB">
            <w:pPr>
              <w:jc w:val="center"/>
              <w:rPr>
                <w:color w:val="000000"/>
                <w:sz w:val="22"/>
                <w:szCs w:val="22"/>
              </w:rPr>
            </w:pPr>
          </w:p>
        </w:tc>
      </w:tr>
      <w:tr w:rsidR="00A17762" w:rsidRPr="00332871">
        <w:trPr>
          <w:trHeight w:val="300"/>
        </w:trPr>
        <w:tc>
          <w:tcPr>
            <w:tcW w:w="475" w:type="dxa"/>
            <w:vMerge/>
            <w:tcBorders>
              <w:top w:val="nil"/>
              <w:left w:val="single" w:sz="8" w:space="0" w:color="auto"/>
              <w:bottom w:val="single" w:sz="4" w:space="0" w:color="auto"/>
              <w:right w:val="single" w:sz="4" w:space="0" w:color="auto"/>
            </w:tcBorders>
            <w:vAlign w:val="center"/>
          </w:tcPr>
          <w:p w:rsidR="000143E3" w:rsidRPr="00332871" w:rsidRDefault="000143E3" w:rsidP="000143E3">
            <w:pPr>
              <w:rPr>
                <w:color w:val="000000"/>
                <w:sz w:val="22"/>
                <w:szCs w:val="22"/>
              </w:rPr>
            </w:pPr>
          </w:p>
        </w:tc>
        <w:tc>
          <w:tcPr>
            <w:tcW w:w="1950" w:type="dxa"/>
            <w:vMerge/>
            <w:tcBorders>
              <w:top w:val="nil"/>
              <w:left w:val="single" w:sz="4" w:space="0" w:color="auto"/>
              <w:bottom w:val="single" w:sz="4" w:space="0" w:color="auto"/>
              <w:right w:val="single" w:sz="4" w:space="0" w:color="auto"/>
            </w:tcBorders>
            <w:vAlign w:val="center"/>
          </w:tcPr>
          <w:p w:rsidR="000143E3" w:rsidRPr="00332871" w:rsidRDefault="000143E3" w:rsidP="000143E3">
            <w:pPr>
              <w:rPr>
                <w:sz w:val="22"/>
                <w:szCs w:val="22"/>
              </w:rPr>
            </w:pPr>
          </w:p>
        </w:tc>
        <w:tc>
          <w:tcPr>
            <w:tcW w:w="1010" w:type="dxa"/>
            <w:vMerge/>
            <w:tcBorders>
              <w:top w:val="nil"/>
              <w:left w:val="nil"/>
              <w:bottom w:val="single" w:sz="4" w:space="0" w:color="auto"/>
              <w:right w:val="nil"/>
            </w:tcBorders>
            <w:vAlign w:val="center"/>
          </w:tcPr>
          <w:p w:rsidR="000143E3" w:rsidRPr="00332871" w:rsidRDefault="000143E3" w:rsidP="000143E3">
            <w:pPr>
              <w:rPr>
                <w:rFonts w:ascii="Calibri" w:hAnsi="Calibri"/>
                <w:color w:val="000000"/>
                <w:sz w:val="22"/>
                <w:szCs w:val="22"/>
              </w:rPr>
            </w:pPr>
          </w:p>
        </w:tc>
        <w:tc>
          <w:tcPr>
            <w:tcW w:w="1080" w:type="dxa"/>
            <w:tcBorders>
              <w:top w:val="nil"/>
              <w:left w:val="single" w:sz="8" w:space="0" w:color="auto"/>
              <w:bottom w:val="single" w:sz="4" w:space="0" w:color="auto"/>
              <w:right w:val="single" w:sz="4" w:space="0" w:color="auto"/>
            </w:tcBorders>
            <w:shd w:val="clear" w:color="auto" w:fill="auto"/>
            <w:vAlign w:val="center"/>
          </w:tcPr>
          <w:p w:rsidR="000143E3" w:rsidRPr="00332871" w:rsidRDefault="000143E3" w:rsidP="000143E3">
            <w:pPr>
              <w:jc w:val="center"/>
              <w:rPr>
                <w:color w:val="000000"/>
                <w:sz w:val="22"/>
                <w:szCs w:val="22"/>
              </w:rPr>
            </w:pPr>
            <w:r w:rsidRPr="00332871">
              <w:rPr>
                <w:color w:val="000000"/>
                <w:sz w:val="22"/>
                <w:szCs w:val="22"/>
              </w:rPr>
              <w:t>0</w:t>
            </w:r>
          </w:p>
        </w:tc>
        <w:tc>
          <w:tcPr>
            <w:tcW w:w="1889" w:type="dxa"/>
            <w:tcBorders>
              <w:top w:val="nil"/>
              <w:left w:val="nil"/>
              <w:bottom w:val="single" w:sz="4" w:space="0" w:color="auto"/>
              <w:right w:val="single" w:sz="4" w:space="0" w:color="auto"/>
            </w:tcBorders>
            <w:shd w:val="clear" w:color="auto" w:fill="auto"/>
          </w:tcPr>
          <w:p w:rsidR="000143E3" w:rsidRPr="00A17762" w:rsidRDefault="000143E3" w:rsidP="00A17762">
            <w:pPr>
              <w:rPr>
                <w:color w:val="000000"/>
                <w:sz w:val="20"/>
              </w:rPr>
            </w:pPr>
            <w:r w:rsidRPr="00A17762">
              <w:rPr>
                <w:color w:val="000000"/>
                <w:sz w:val="20"/>
              </w:rPr>
              <w:t>30 дней</w:t>
            </w:r>
          </w:p>
        </w:tc>
        <w:tc>
          <w:tcPr>
            <w:tcW w:w="742" w:type="dxa"/>
            <w:vMerge/>
            <w:tcBorders>
              <w:top w:val="nil"/>
              <w:left w:val="single" w:sz="4" w:space="0" w:color="auto"/>
              <w:bottom w:val="single" w:sz="4" w:space="0" w:color="auto"/>
              <w:right w:val="nil"/>
            </w:tcBorders>
            <w:vAlign w:val="center"/>
          </w:tcPr>
          <w:p w:rsidR="000143E3" w:rsidRPr="00332871" w:rsidRDefault="000143E3" w:rsidP="000143E3">
            <w:pPr>
              <w:rPr>
                <w:color w:val="000000"/>
                <w:sz w:val="22"/>
                <w:szCs w:val="22"/>
              </w:rPr>
            </w:pPr>
          </w:p>
        </w:tc>
        <w:tc>
          <w:tcPr>
            <w:tcW w:w="976" w:type="dxa"/>
            <w:vMerge/>
            <w:tcBorders>
              <w:top w:val="nil"/>
              <w:left w:val="single" w:sz="4" w:space="0" w:color="auto"/>
              <w:bottom w:val="single" w:sz="4" w:space="0" w:color="auto"/>
              <w:right w:val="single" w:sz="4" w:space="0" w:color="auto"/>
            </w:tcBorders>
            <w:vAlign w:val="center"/>
          </w:tcPr>
          <w:p w:rsidR="000143E3" w:rsidRPr="00332871" w:rsidRDefault="000143E3" w:rsidP="000143E3">
            <w:pPr>
              <w:rPr>
                <w:color w:val="000000"/>
                <w:sz w:val="22"/>
                <w:szCs w:val="22"/>
              </w:rPr>
            </w:pPr>
          </w:p>
        </w:tc>
        <w:tc>
          <w:tcPr>
            <w:tcW w:w="976" w:type="dxa"/>
            <w:vMerge/>
            <w:tcBorders>
              <w:top w:val="nil"/>
              <w:left w:val="single" w:sz="4" w:space="0" w:color="auto"/>
              <w:bottom w:val="single" w:sz="4" w:space="0" w:color="auto"/>
              <w:right w:val="single" w:sz="8" w:space="0" w:color="auto"/>
            </w:tcBorders>
            <w:vAlign w:val="center"/>
          </w:tcPr>
          <w:p w:rsidR="000143E3" w:rsidRPr="00332871" w:rsidRDefault="000143E3" w:rsidP="004B41BB">
            <w:pPr>
              <w:jc w:val="center"/>
              <w:rPr>
                <w:color w:val="000000"/>
                <w:sz w:val="22"/>
                <w:szCs w:val="22"/>
              </w:rPr>
            </w:pPr>
          </w:p>
        </w:tc>
      </w:tr>
      <w:tr w:rsidR="00A17762" w:rsidRPr="00332871">
        <w:trPr>
          <w:trHeight w:val="930"/>
        </w:trPr>
        <w:tc>
          <w:tcPr>
            <w:tcW w:w="475" w:type="dxa"/>
            <w:vMerge w:val="restart"/>
            <w:tcBorders>
              <w:top w:val="single" w:sz="4" w:space="0" w:color="auto"/>
              <w:left w:val="single" w:sz="8" w:space="0" w:color="auto"/>
              <w:right w:val="single" w:sz="4" w:space="0" w:color="auto"/>
            </w:tcBorders>
            <w:vAlign w:val="center"/>
          </w:tcPr>
          <w:p w:rsidR="005A6280" w:rsidRPr="00332871" w:rsidRDefault="005A6280" w:rsidP="000143E3">
            <w:pPr>
              <w:rPr>
                <w:color w:val="000000"/>
                <w:sz w:val="22"/>
                <w:szCs w:val="22"/>
              </w:rPr>
            </w:pPr>
            <w:r w:rsidRPr="00A90927">
              <w:rPr>
                <w:color w:val="000000"/>
                <w:sz w:val="18"/>
                <w:szCs w:val="18"/>
              </w:rPr>
              <w:t>2.</w:t>
            </w:r>
            <w:r>
              <w:rPr>
                <w:color w:val="000000"/>
                <w:sz w:val="18"/>
                <w:szCs w:val="18"/>
              </w:rPr>
              <w:t>3</w:t>
            </w:r>
            <w:r w:rsidRPr="00A90927">
              <w:rPr>
                <w:color w:val="000000"/>
                <w:sz w:val="18"/>
                <w:szCs w:val="18"/>
              </w:rPr>
              <w:t>.</w:t>
            </w:r>
          </w:p>
        </w:tc>
        <w:tc>
          <w:tcPr>
            <w:tcW w:w="1950" w:type="dxa"/>
            <w:vMerge w:val="restart"/>
            <w:tcBorders>
              <w:top w:val="single" w:sz="4" w:space="0" w:color="auto"/>
              <w:left w:val="single" w:sz="4" w:space="0" w:color="auto"/>
              <w:right w:val="single" w:sz="4" w:space="0" w:color="auto"/>
            </w:tcBorders>
            <w:vAlign w:val="center"/>
          </w:tcPr>
          <w:p w:rsidR="005A6280" w:rsidRPr="005A6280" w:rsidRDefault="005A6280" w:rsidP="000143E3">
            <w:pPr>
              <w:rPr>
                <w:sz w:val="20"/>
              </w:rPr>
            </w:pPr>
            <w:r w:rsidRPr="005A6280">
              <w:rPr>
                <w:sz w:val="20"/>
              </w:rPr>
              <w:t>Наличие в собственности спецтехники для выполнения работ: длинномер, а</w:t>
            </w:r>
            <w:r>
              <w:rPr>
                <w:sz w:val="20"/>
              </w:rPr>
              <w:t>втокран, БКМ, АП-17, экскаватор</w:t>
            </w:r>
            <w:r w:rsidRPr="005A6280">
              <w:rPr>
                <w:sz w:val="20"/>
              </w:rPr>
              <w:t>, а/м для перевозки людей</w:t>
            </w:r>
          </w:p>
        </w:tc>
        <w:tc>
          <w:tcPr>
            <w:tcW w:w="1010" w:type="dxa"/>
            <w:vMerge w:val="restart"/>
            <w:tcBorders>
              <w:top w:val="single" w:sz="4" w:space="0" w:color="auto"/>
              <w:left w:val="nil"/>
              <w:right w:val="nil"/>
            </w:tcBorders>
            <w:vAlign w:val="center"/>
          </w:tcPr>
          <w:p w:rsidR="005A6280" w:rsidRPr="00106FAA" w:rsidRDefault="005A6280" w:rsidP="000143E3">
            <w:pPr>
              <w:rPr>
                <w:rFonts w:ascii="Calibri" w:hAnsi="Calibri"/>
                <w:color w:val="000000"/>
                <w:sz w:val="20"/>
              </w:rPr>
            </w:pPr>
            <w:r w:rsidRPr="00106FAA">
              <w:rPr>
                <w:color w:val="000000"/>
                <w:sz w:val="20"/>
              </w:rPr>
              <w:t xml:space="preserve">         25%</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5A6280" w:rsidRPr="00A17762" w:rsidRDefault="00106FAA" w:rsidP="000143E3">
            <w:pPr>
              <w:jc w:val="center"/>
              <w:rPr>
                <w:color w:val="000000"/>
                <w:sz w:val="20"/>
              </w:rPr>
            </w:pPr>
            <w:r w:rsidRPr="00A17762">
              <w:rPr>
                <w:color w:val="000000"/>
                <w:sz w:val="20"/>
              </w:rPr>
              <w:t>25</w:t>
            </w:r>
          </w:p>
        </w:tc>
        <w:tc>
          <w:tcPr>
            <w:tcW w:w="1889" w:type="dxa"/>
            <w:tcBorders>
              <w:top w:val="single" w:sz="4" w:space="0" w:color="auto"/>
              <w:left w:val="nil"/>
              <w:bottom w:val="single" w:sz="4" w:space="0" w:color="auto"/>
              <w:right w:val="single" w:sz="4" w:space="0" w:color="auto"/>
            </w:tcBorders>
            <w:shd w:val="clear" w:color="auto" w:fill="auto"/>
          </w:tcPr>
          <w:p w:rsidR="005A6280" w:rsidRPr="00106FAA" w:rsidRDefault="00A17762" w:rsidP="00A17762">
            <w:pPr>
              <w:rPr>
                <w:color w:val="000000"/>
                <w:sz w:val="20"/>
              </w:rPr>
            </w:pPr>
            <w:r>
              <w:rPr>
                <w:color w:val="000000"/>
                <w:sz w:val="20"/>
              </w:rPr>
              <w:t>не менее</w:t>
            </w:r>
            <w:r w:rsidR="004B41BB">
              <w:rPr>
                <w:color w:val="000000"/>
                <w:sz w:val="20"/>
              </w:rPr>
              <w:t xml:space="preserve"> одной единицы </w:t>
            </w:r>
            <w:r>
              <w:rPr>
                <w:color w:val="000000"/>
                <w:sz w:val="20"/>
              </w:rPr>
              <w:t xml:space="preserve">каждой </w:t>
            </w:r>
            <w:r w:rsidR="004B41BB">
              <w:rPr>
                <w:color w:val="000000"/>
                <w:sz w:val="20"/>
              </w:rPr>
              <w:t>техники</w:t>
            </w:r>
          </w:p>
        </w:tc>
        <w:tc>
          <w:tcPr>
            <w:tcW w:w="742" w:type="dxa"/>
            <w:vMerge w:val="restart"/>
            <w:tcBorders>
              <w:top w:val="single" w:sz="4" w:space="0" w:color="auto"/>
              <w:left w:val="single" w:sz="4" w:space="0" w:color="auto"/>
              <w:right w:val="nil"/>
            </w:tcBorders>
            <w:vAlign w:val="center"/>
          </w:tcPr>
          <w:p w:rsidR="005A6280" w:rsidRPr="00106FAA" w:rsidRDefault="00106FAA" w:rsidP="000143E3">
            <w:pPr>
              <w:rPr>
                <w:color w:val="000000"/>
                <w:sz w:val="20"/>
              </w:rPr>
            </w:pPr>
            <w:r>
              <w:rPr>
                <w:color w:val="000000"/>
                <w:sz w:val="20"/>
              </w:rPr>
              <w:t>0-25</w:t>
            </w:r>
          </w:p>
        </w:tc>
        <w:tc>
          <w:tcPr>
            <w:tcW w:w="976" w:type="dxa"/>
            <w:vMerge w:val="restart"/>
            <w:tcBorders>
              <w:top w:val="single" w:sz="4" w:space="0" w:color="auto"/>
              <w:left w:val="single" w:sz="4" w:space="0" w:color="auto"/>
              <w:right w:val="single" w:sz="4" w:space="0" w:color="auto"/>
            </w:tcBorders>
            <w:vAlign w:val="center"/>
          </w:tcPr>
          <w:p w:rsidR="005A6280" w:rsidRPr="00106FAA" w:rsidRDefault="005A6280" w:rsidP="000143E3">
            <w:pPr>
              <w:rPr>
                <w:color w:val="000000"/>
                <w:sz w:val="20"/>
              </w:rPr>
            </w:pPr>
          </w:p>
        </w:tc>
        <w:tc>
          <w:tcPr>
            <w:tcW w:w="976" w:type="dxa"/>
            <w:vMerge w:val="restart"/>
            <w:tcBorders>
              <w:top w:val="single" w:sz="4" w:space="0" w:color="auto"/>
              <w:left w:val="single" w:sz="4" w:space="0" w:color="auto"/>
              <w:right w:val="single" w:sz="8" w:space="0" w:color="auto"/>
            </w:tcBorders>
            <w:vAlign w:val="center"/>
          </w:tcPr>
          <w:p w:rsidR="005A6280" w:rsidRPr="00106FAA" w:rsidRDefault="004B41BB" w:rsidP="004B41BB">
            <w:pPr>
              <w:jc w:val="center"/>
              <w:rPr>
                <w:color w:val="000000"/>
                <w:sz w:val="20"/>
              </w:rPr>
            </w:pPr>
            <w:r>
              <w:rPr>
                <w:color w:val="000000"/>
                <w:sz w:val="20"/>
              </w:rPr>
              <w:t>25</w:t>
            </w:r>
          </w:p>
        </w:tc>
      </w:tr>
      <w:tr w:rsidR="00A17762" w:rsidRPr="00332871">
        <w:trPr>
          <w:trHeight w:val="1125"/>
        </w:trPr>
        <w:tc>
          <w:tcPr>
            <w:tcW w:w="475" w:type="dxa"/>
            <w:vMerge/>
            <w:tcBorders>
              <w:left w:val="single" w:sz="8" w:space="0" w:color="auto"/>
              <w:bottom w:val="single" w:sz="4" w:space="0" w:color="auto"/>
              <w:right w:val="single" w:sz="4" w:space="0" w:color="auto"/>
            </w:tcBorders>
            <w:vAlign w:val="center"/>
          </w:tcPr>
          <w:p w:rsidR="005A6280" w:rsidRPr="00A90927" w:rsidRDefault="005A6280" w:rsidP="000143E3">
            <w:pPr>
              <w:rPr>
                <w:color w:val="000000"/>
                <w:sz w:val="18"/>
                <w:szCs w:val="18"/>
              </w:rPr>
            </w:pPr>
          </w:p>
        </w:tc>
        <w:tc>
          <w:tcPr>
            <w:tcW w:w="1950" w:type="dxa"/>
            <w:vMerge/>
            <w:tcBorders>
              <w:left w:val="single" w:sz="4" w:space="0" w:color="auto"/>
              <w:bottom w:val="single" w:sz="4" w:space="0" w:color="auto"/>
              <w:right w:val="single" w:sz="4" w:space="0" w:color="auto"/>
            </w:tcBorders>
            <w:vAlign w:val="center"/>
          </w:tcPr>
          <w:p w:rsidR="005A6280" w:rsidRPr="005A6280" w:rsidRDefault="005A6280" w:rsidP="000143E3">
            <w:pPr>
              <w:rPr>
                <w:sz w:val="20"/>
              </w:rPr>
            </w:pPr>
          </w:p>
        </w:tc>
        <w:tc>
          <w:tcPr>
            <w:tcW w:w="1010" w:type="dxa"/>
            <w:vMerge/>
            <w:tcBorders>
              <w:left w:val="nil"/>
              <w:bottom w:val="single" w:sz="4" w:space="0" w:color="auto"/>
              <w:right w:val="nil"/>
            </w:tcBorders>
            <w:vAlign w:val="center"/>
          </w:tcPr>
          <w:p w:rsidR="005A6280" w:rsidRPr="00106FAA" w:rsidRDefault="005A6280" w:rsidP="000143E3">
            <w:pPr>
              <w:rPr>
                <w:color w:val="000000"/>
                <w:sz w:val="20"/>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5A6280" w:rsidRPr="00A17762" w:rsidRDefault="00106FAA" w:rsidP="000143E3">
            <w:pPr>
              <w:jc w:val="center"/>
              <w:rPr>
                <w:color w:val="000000"/>
                <w:sz w:val="20"/>
              </w:rPr>
            </w:pPr>
            <w:r w:rsidRPr="00A17762">
              <w:rPr>
                <w:color w:val="000000"/>
                <w:sz w:val="20"/>
              </w:rPr>
              <w:t>0</w:t>
            </w:r>
          </w:p>
        </w:tc>
        <w:tc>
          <w:tcPr>
            <w:tcW w:w="1889" w:type="dxa"/>
            <w:tcBorders>
              <w:top w:val="single" w:sz="4" w:space="0" w:color="auto"/>
              <w:left w:val="nil"/>
              <w:bottom w:val="single" w:sz="4" w:space="0" w:color="auto"/>
              <w:right w:val="single" w:sz="4" w:space="0" w:color="auto"/>
            </w:tcBorders>
            <w:shd w:val="clear" w:color="auto" w:fill="auto"/>
          </w:tcPr>
          <w:p w:rsidR="005A6280" w:rsidRPr="00106FAA" w:rsidRDefault="00A17762" w:rsidP="00A17762">
            <w:pPr>
              <w:rPr>
                <w:color w:val="000000"/>
                <w:sz w:val="20"/>
              </w:rPr>
            </w:pPr>
            <w:r>
              <w:rPr>
                <w:color w:val="000000"/>
                <w:sz w:val="20"/>
              </w:rPr>
              <w:t>при отсутствии любой из перечисленных единиц техники</w:t>
            </w:r>
          </w:p>
        </w:tc>
        <w:tc>
          <w:tcPr>
            <w:tcW w:w="742" w:type="dxa"/>
            <w:vMerge/>
            <w:tcBorders>
              <w:left w:val="single" w:sz="4" w:space="0" w:color="auto"/>
              <w:bottom w:val="single" w:sz="4" w:space="0" w:color="auto"/>
              <w:right w:val="nil"/>
            </w:tcBorders>
            <w:vAlign w:val="center"/>
          </w:tcPr>
          <w:p w:rsidR="005A6280" w:rsidRPr="00106FAA" w:rsidRDefault="005A6280" w:rsidP="000143E3">
            <w:pPr>
              <w:rPr>
                <w:color w:val="000000"/>
                <w:sz w:val="20"/>
              </w:rPr>
            </w:pPr>
          </w:p>
        </w:tc>
        <w:tc>
          <w:tcPr>
            <w:tcW w:w="976" w:type="dxa"/>
            <w:vMerge/>
            <w:tcBorders>
              <w:left w:val="single" w:sz="4" w:space="0" w:color="auto"/>
              <w:bottom w:val="single" w:sz="4" w:space="0" w:color="auto"/>
              <w:right w:val="single" w:sz="4" w:space="0" w:color="auto"/>
            </w:tcBorders>
            <w:vAlign w:val="center"/>
          </w:tcPr>
          <w:p w:rsidR="005A6280" w:rsidRPr="00106FAA" w:rsidRDefault="005A6280" w:rsidP="000143E3">
            <w:pPr>
              <w:rPr>
                <w:color w:val="000000"/>
                <w:sz w:val="20"/>
              </w:rPr>
            </w:pPr>
          </w:p>
        </w:tc>
        <w:tc>
          <w:tcPr>
            <w:tcW w:w="976" w:type="dxa"/>
            <w:vMerge/>
            <w:tcBorders>
              <w:left w:val="single" w:sz="4" w:space="0" w:color="auto"/>
              <w:bottom w:val="single" w:sz="4" w:space="0" w:color="auto"/>
              <w:right w:val="single" w:sz="8" w:space="0" w:color="auto"/>
            </w:tcBorders>
            <w:vAlign w:val="center"/>
          </w:tcPr>
          <w:p w:rsidR="005A6280" w:rsidRPr="00106FAA" w:rsidRDefault="005A6280" w:rsidP="004B41BB">
            <w:pPr>
              <w:jc w:val="center"/>
              <w:rPr>
                <w:color w:val="000000"/>
                <w:sz w:val="20"/>
              </w:rPr>
            </w:pPr>
          </w:p>
        </w:tc>
      </w:tr>
      <w:tr w:rsidR="004C09A0" w:rsidRPr="00332871">
        <w:trPr>
          <w:trHeight w:val="2530"/>
        </w:trPr>
        <w:tc>
          <w:tcPr>
            <w:tcW w:w="475" w:type="dxa"/>
            <w:tcBorders>
              <w:top w:val="nil"/>
              <w:left w:val="single" w:sz="8" w:space="0" w:color="auto"/>
              <w:right w:val="single" w:sz="4" w:space="0" w:color="auto"/>
            </w:tcBorders>
            <w:vAlign w:val="center"/>
          </w:tcPr>
          <w:p w:rsidR="004C09A0" w:rsidRPr="00332871" w:rsidRDefault="004C09A0" w:rsidP="000143E3">
            <w:pPr>
              <w:rPr>
                <w:color w:val="000000"/>
                <w:sz w:val="22"/>
                <w:szCs w:val="22"/>
              </w:rPr>
            </w:pPr>
            <w:r w:rsidRPr="00A90927">
              <w:rPr>
                <w:color w:val="000000"/>
                <w:sz w:val="18"/>
                <w:szCs w:val="18"/>
              </w:rPr>
              <w:t>2.</w:t>
            </w:r>
            <w:r>
              <w:rPr>
                <w:color w:val="000000"/>
                <w:sz w:val="18"/>
                <w:szCs w:val="18"/>
              </w:rPr>
              <w:t>4</w:t>
            </w:r>
            <w:r w:rsidRPr="00A90927">
              <w:rPr>
                <w:color w:val="000000"/>
                <w:sz w:val="18"/>
                <w:szCs w:val="18"/>
              </w:rPr>
              <w:t>.</w:t>
            </w:r>
          </w:p>
        </w:tc>
        <w:tc>
          <w:tcPr>
            <w:tcW w:w="1950" w:type="dxa"/>
            <w:tcBorders>
              <w:top w:val="nil"/>
              <w:left w:val="single" w:sz="4" w:space="0" w:color="auto"/>
              <w:right w:val="single" w:sz="4" w:space="0" w:color="auto"/>
            </w:tcBorders>
            <w:vAlign w:val="center"/>
          </w:tcPr>
          <w:p w:rsidR="004C09A0" w:rsidRPr="005A6280" w:rsidRDefault="004C09A0" w:rsidP="000143E3">
            <w:pPr>
              <w:rPr>
                <w:sz w:val="20"/>
              </w:rPr>
            </w:pPr>
            <w:r w:rsidRPr="005A6280">
              <w:rPr>
                <w:sz w:val="20"/>
              </w:rPr>
              <w:t>Наличие персонала состоящего в трудовых отношениях с данной организацией, обученного, с опытом работы, с группой допуска по электробезопасности 3,4,5</w:t>
            </w:r>
          </w:p>
        </w:tc>
        <w:tc>
          <w:tcPr>
            <w:tcW w:w="1010" w:type="dxa"/>
            <w:tcBorders>
              <w:top w:val="nil"/>
              <w:left w:val="nil"/>
              <w:right w:val="nil"/>
            </w:tcBorders>
            <w:vAlign w:val="center"/>
          </w:tcPr>
          <w:p w:rsidR="004C09A0" w:rsidRPr="00106FAA" w:rsidRDefault="004C09A0" w:rsidP="000143E3">
            <w:pPr>
              <w:rPr>
                <w:rFonts w:ascii="Calibri" w:hAnsi="Calibri"/>
                <w:color w:val="000000"/>
                <w:sz w:val="20"/>
              </w:rPr>
            </w:pPr>
            <w:r w:rsidRPr="00106FAA">
              <w:rPr>
                <w:color w:val="000000"/>
                <w:sz w:val="20"/>
              </w:rPr>
              <w:t xml:space="preserve">         25%</w:t>
            </w:r>
          </w:p>
        </w:tc>
        <w:tc>
          <w:tcPr>
            <w:tcW w:w="1080" w:type="dxa"/>
            <w:tcBorders>
              <w:top w:val="nil"/>
              <w:left w:val="single" w:sz="8" w:space="0" w:color="auto"/>
              <w:right w:val="single" w:sz="4" w:space="0" w:color="auto"/>
            </w:tcBorders>
            <w:shd w:val="clear" w:color="auto" w:fill="auto"/>
            <w:vAlign w:val="center"/>
          </w:tcPr>
          <w:p w:rsidR="004C09A0" w:rsidRPr="00A17762" w:rsidRDefault="004C09A0" w:rsidP="004C09A0">
            <w:pPr>
              <w:rPr>
                <w:color w:val="000000"/>
                <w:sz w:val="20"/>
              </w:rPr>
            </w:pPr>
            <w:r>
              <w:rPr>
                <w:color w:val="000000"/>
                <w:sz w:val="20"/>
              </w:rPr>
              <w:t xml:space="preserve">       </w:t>
            </w:r>
            <w:r w:rsidRPr="00A17762">
              <w:rPr>
                <w:color w:val="000000"/>
                <w:sz w:val="20"/>
              </w:rPr>
              <w:t>25</w:t>
            </w:r>
          </w:p>
          <w:p w:rsidR="004C09A0" w:rsidRPr="00A17762" w:rsidRDefault="004C09A0" w:rsidP="000143E3">
            <w:pPr>
              <w:jc w:val="center"/>
              <w:rPr>
                <w:color w:val="000000"/>
                <w:sz w:val="20"/>
              </w:rPr>
            </w:pPr>
          </w:p>
        </w:tc>
        <w:tc>
          <w:tcPr>
            <w:tcW w:w="1889" w:type="dxa"/>
            <w:tcBorders>
              <w:top w:val="nil"/>
              <w:left w:val="nil"/>
              <w:right w:val="single" w:sz="4" w:space="0" w:color="auto"/>
            </w:tcBorders>
            <w:shd w:val="clear" w:color="auto" w:fill="auto"/>
          </w:tcPr>
          <w:p w:rsidR="004C09A0" w:rsidRPr="00106FAA" w:rsidRDefault="004C09A0" w:rsidP="00A17762">
            <w:pPr>
              <w:rPr>
                <w:color w:val="000000"/>
                <w:sz w:val="20"/>
              </w:rPr>
            </w:pPr>
          </w:p>
        </w:tc>
        <w:tc>
          <w:tcPr>
            <w:tcW w:w="742" w:type="dxa"/>
            <w:tcBorders>
              <w:top w:val="nil"/>
              <w:left w:val="single" w:sz="4" w:space="0" w:color="auto"/>
              <w:right w:val="nil"/>
            </w:tcBorders>
            <w:vAlign w:val="center"/>
          </w:tcPr>
          <w:p w:rsidR="004C09A0" w:rsidRPr="00106FAA" w:rsidRDefault="004C09A0" w:rsidP="000143E3">
            <w:pPr>
              <w:rPr>
                <w:color w:val="000000"/>
                <w:sz w:val="20"/>
              </w:rPr>
            </w:pPr>
            <w:r>
              <w:rPr>
                <w:color w:val="000000"/>
                <w:sz w:val="20"/>
              </w:rPr>
              <w:t>0-25</w:t>
            </w:r>
          </w:p>
        </w:tc>
        <w:tc>
          <w:tcPr>
            <w:tcW w:w="976" w:type="dxa"/>
            <w:tcBorders>
              <w:top w:val="nil"/>
              <w:left w:val="single" w:sz="4" w:space="0" w:color="auto"/>
              <w:right w:val="single" w:sz="4" w:space="0" w:color="auto"/>
            </w:tcBorders>
            <w:vAlign w:val="center"/>
          </w:tcPr>
          <w:p w:rsidR="004C09A0" w:rsidRPr="00106FAA" w:rsidRDefault="004C09A0" w:rsidP="000143E3">
            <w:pPr>
              <w:rPr>
                <w:color w:val="000000"/>
                <w:sz w:val="20"/>
              </w:rPr>
            </w:pPr>
          </w:p>
        </w:tc>
        <w:tc>
          <w:tcPr>
            <w:tcW w:w="976" w:type="dxa"/>
            <w:tcBorders>
              <w:top w:val="nil"/>
              <w:left w:val="single" w:sz="4" w:space="0" w:color="auto"/>
              <w:right w:val="single" w:sz="8" w:space="0" w:color="auto"/>
            </w:tcBorders>
            <w:vAlign w:val="center"/>
          </w:tcPr>
          <w:p w:rsidR="004C09A0" w:rsidRPr="00106FAA" w:rsidRDefault="004C09A0" w:rsidP="004B41BB">
            <w:pPr>
              <w:jc w:val="center"/>
              <w:rPr>
                <w:color w:val="000000"/>
                <w:sz w:val="20"/>
              </w:rPr>
            </w:pPr>
            <w:r>
              <w:rPr>
                <w:color w:val="000000"/>
                <w:sz w:val="20"/>
              </w:rPr>
              <w:t>25</w:t>
            </w:r>
          </w:p>
        </w:tc>
      </w:tr>
      <w:tr w:rsidR="00A17762" w:rsidRPr="00332871">
        <w:trPr>
          <w:trHeight w:val="255"/>
        </w:trPr>
        <w:tc>
          <w:tcPr>
            <w:tcW w:w="475" w:type="dxa"/>
            <w:vMerge w:val="restart"/>
            <w:tcBorders>
              <w:top w:val="single" w:sz="4" w:space="0" w:color="auto"/>
              <w:left w:val="single" w:sz="8" w:space="0" w:color="auto"/>
              <w:right w:val="single" w:sz="4" w:space="0" w:color="auto"/>
            </w:tcBorders>
            <w:vAlign w:val="center"/>
          </w:tcPr>
          <w:p w:rsidR="005A6280" w:rsidRPr="00332871" w:rsidRDefault="005A6280" w:rsidP="000143E3">
            <w:pPr>
              <w:rPr>
                <w:color w:val="000000"/>
                <w:sz w:val="22"/>
                <w:szCs w:val="22"/>
              </w:rPr>
            </w:pPr>
            <w:r w:rsidRPr="00A90927">
              <w:rPr>
                <w:color w:val="000000"/>
                <w:sz w:val="18"/>
                <w:szCs w:val="18"/>
              </w:rPr>
              <w:t>2.</w:t>
            </w:r>
            <w:r>
              <w:rPr>
                <w:color w:val="000000"/>
                <w:sz w:val="18"/>
                <w:szCs w:val="18"/>
              </w:rPr>
              <w:t>5</w:t>
            </w:r>
            <w:r w:rsidRPr="00A90927">
              <w:rPr>
                <w:color w:val="000000"/>
                <w:sz w:val="18"/>
                <w:szCs w:val="18"/>
              </w:rPr>
              <w:t>.</w:t>
            </w:r>
          </w:p>
        </w:tc>
        <w:tc>
          <w:tcPr>
            <w:tcW w:w="1950" w:type="dxa"/>
            <w:vMerge w:val="restart"/>
            <w:tcBorders>
              <w:top w:val="single" w:sz="4" w:space="0" w:color="auto"/>
              <w:left w:val="single" w:sz="4" w:space="0" w:color="auto"/>
              <w:right w:val="single" w:sz="4" w:space="0" w:color="auto"/>
            </w:tcBorders>
            <w:vAlign w:val="center"/>
          </w:tcPr>
          <w:p w:rsidR="005A6280" w:rsidRPr="005A6280" w:rsidRDefault="005A6280" w:rsidP="000143E3">
            <w:pPr>
              <w:rPr>
                <w:sz w:val="20"/>
              </w:rPr>
            </w:pPr>
            <w:r w:rsidRPr="005A6280">
              <w:rPr>
                <w:sz w:val="20"/>
              </w:rPr>
              <w:t>Наличие лицензированной электролаборатории</w:t>
            </w:r>
          </w:p>
        </w:tc>
        <w:tc>
          <w:tcPr>
            <w:tcW w:w="1010" w:type="dxa"/>
            <w:vMerge w:val="restart"/>
            <w:tcBorders>
              <w:top w:val="single" w:sz="4" w:space="0" w:color="auto"/>
              <w:left w:val="nil"/>
              <w:right w:val="nil"/>
            </w:tcBorders>
            <w:vAlign w:val="center"/>
          </w:tcPr>
          <w:p w:rsidR="005A6280" w:rsidRPr="00106FAA" w:rsidRDefault="005A6280" w:rsidP="000143E3">
            <w:pPr>
              <w:rPr>
                <w:rFonts w:ascii="Calibri" w:hAnsi="Calibri"/>
                <w:color w:val="000000"/>
                <w:sz w:val="20"/>
              </w:rPr>
            </w:pPr>
            <w:r w:rsidRPr="00106FAA">
              <w:rPr>
                <w:color w:val="000000"/>
                <w:sz w:val="20"/>
              </w:rPr>
              <w:t xml:space="preserve">         10%</w:t>
            </w: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5A6280" w:rsidRPr="00A17762" w:rsidRDefault="00106FAA" w:rsidP="000143E3">
            <w:pPr>
              <w:jc w:val="center"/>
              <w:rPr>
                <w:color w:val="000000"/>
                <w:sz w:val="20"/>
              </w:rPr>
            </w:pPr>
            <w:r w:rsidRPr="00A17762">
              <w:rPr>
                <w:color w:val="000000"/>
                <w:sz w:val="20"/>
              </w:rPr>
              <w:t>10</w:t>
            </w:r>
          </w:p>
        </w:tc>
        <w:tc>
          <w:tcPr>
            <w:tcW w:w="1889" w:type="dxa"/>
            <w:tcBorders>
              <w:top w:val="single" w:sz="4" w:space="0" w:color="auto"/>
              <w:left w:val="nil"/>
              <w:bottom w:val="single" w:sz="4" w:space="0" w:color="auto"/>
              <w:right w:val="single" w:sz="4" w:space="0" w:color="auto"/>
            </w:tcBorders>
            <w:shd w:val="clear" w:color="auto" w:fill="auto"/>
          </w:tcPr>
          <w:p w:rsidR="005A6280" w:rsidRPr="00106FAA" w:rsidRDefault="00A17762" w:rsidP="00A17762">
            <w:pPr>
              <w:rPr>
                <w:color w:val="000000"/>
                <w:sz w:val="20"/>
              </w:rPr>
            </w:pPr>
            <w:r>
              <w:rPr>
                <w:color w:val="000000"/>
                <w:sz w:val="20"/>
              </w:rPr>
              <w:t>не менее одной</w:t>
            </w:r>
          </w:p>
        </w:tc>
        <w:tc>
          <w:tcPr>
            <w:tcW w:w="742" w:type="dxa"/>
            <w:vMerge w:val="restart"/>
            <w:tcBorders>
              <w:top w:val="single" w:sz="4" w:space="0" w:color="auto"/>
              <w:left w:val="single" w:sz="4" w:space="0" w:color="auto"/>
              <w:right w:val="nil"/>
            </w:tcBorders>
            <w:vAlign w:val="center"/>
          </w:tcPr>
          <w:p w:rsidR="005A6280" w:rsidRPr="00106FAA" w:rsidRDefault="004B41BB" w:rsidP="000143E3">
            <w:pPr>
              <w:rPr>
                <w:color w:val="000000"/>
                <w:sz w:val="20"/>
              </w:rPr>
            </w:pPr>
            <w:r>
              <w:rPr>
                <w:color w:val="000000"/>
                <w:sz w:val="20"/>
              </w:rPr>
              <w:t>0-10</w:t>
            </w:r>
          </w:p>
        </w:tc>
        <w:tc>
          <w:tcPr>
            <w:tcW w:w="976" w:type="dxa"/>
            <w:vMerge w:val="restart"/>
            <w:tcBorders>
              <w:top w:val="single" w:sz="4" w:space="0" w:color="auto"/>
              <w:left w:val="single" w:sz="4" w:space="0" w:color="auto"/>
              <w:right w:val="single" w:sz="4" w:space="0" w:color="auto"/>
            </w:tcBorders>
            <w:vAlign w:val="center"/>
          </w:tcPr>
          <w:p w:rsidR="005A6280" w:rsidRPr="00106FAA" w:rsidRDefault="005A6280" w:rsidP="000143E3">
            <w:pPr>
              <w:rPr>
                <w:color w:val="000000"/>
                <w:sz w:val="20"/>
              </w:rPr>
            </w:pPr>
          </w:p>
        </w:tc>
        <w:tc>
          <w:tcPr>
            <w:tcW w:w="976" w:type="dxa"/>
            <w:vMerge w:val="restart"/>
            <w:tcBorders>
              <w:top w:val="single" w:sz="4" w:space="0" w:color="auto"/>
              <w:left w:val="single" w:sz="4" w:space="0" w:color="auto"/>
              <w:right w:val="single" w:sz="8" w:space="0" w:color="auto"/>
            </w:tcBorders>
            <w:vAlign w:val="center"/>
          </w:tcPr>
          <w:p w:rsidR="005A6280" w:rsidRPr="00106FAA" w:rsidRDefault="004B41BB" w:rsidP="004B41BB">
            <w:pPr>
              <w:jc w:val="center"/>
              <w:rPr>
                <w:color w:val="000000"/>
                <w:sz w:val="20"/>
              </w:rPr>
            </w:pPr>
            <w:r>
              <w:rPr>
                <w:color w:val="000000"/>
                <w:sz w:val="20"/>
              </w:rPr>
              <w:t>10</w:t>
            </w:r>
          </w:p>
        </w:tc>
      </w:tr>
      <w:tr w:rsidR="00A17762" w:rsidRPr="00332871">
        <w:trPr>
          <w:trHeight w:val="70"/>
        </w:trPr>
        <w:tc>
          <w:tcPr>
            <w:tcW w:w="475" w:type="dxa"/>
            <w:vMerge/>
            <w:tcBorders>
              <w:left w:val="single" w:sz="8" w:space="0" w:color="auto"/>
              <w:bottom w:val="single" w:sz="4" w:space="0" w:color="auto"/>
              <w:right w:val="single" w:sz="4" w:space="0" w:color="auto"/>
            </w:tcBorders>
            <w:vAlign w:val="center"/>
          </w:tcPr>
          <w:p w:rsidR="005A6280" w:rsidRPr="00A90927" w:rsidRDefault="005A6280" w:rsidP="000143E3">
            <w:pPr>
              <w:rPr>
                <w:color w:val="000000"/>
                <w:sz w:val="18"/>
                <w:szCs w:val="18"/>
              </w:rPr>
            </w:pPr>
          </w:p>
        </w:tc>
        <w:tc>
          <w:tcPr>
            <w:tcW w:w="1950" w:type="dxa"/>
            <w:vMerge/>
            <w:tcBorders>
              <w:left w:val="single" w:sz="4" w:space="0" w:color="auto"/>
              <w:bottom w:val="single" w:sz="4" w:space="0" w:color="auto"/>
              <w:right w:val="single" w:sz="4" w:space="0" w:color="auto"/>
            </w:tcBorders>
            <w:vAlign w:val="center"/>
          </w:tcPr>
          <w:p w:rsidR="005A6280" w:rsidRPr="005A6280" w:rsidRDefault="005A6280" w:rsidP="000143E3">
            <w:pPr>
              <w:rPr>
                <w:sz w:val="20"/>
              </w:rPr>
            </w:pPr>
          </w:p>
        </w:tc>
        <w:tc>
          <w:tcPr>
            <w:tcW w:w="1010" w:type="dxa"/>
            <w:vMerge/>
            <w:tcBorders>
              <w:left w:val="nil"/>
              <w:bottom w:val="single" w:sz="4" w:space="0" w:color="auto"/>
              <w:right w:val="nil"/>
            </w:tcBorders>
            <w:vAlign w:val="center"/>
          </w:tcPr>
          <w:p w:rsidR="005A6280" w:rsidRPr="00A90927" w:rsidRDefault="005A6280" w:rsidP="000143E3">
            <w:pPr>
              <w:rPr>
                <w:color w:val="000000"/>
                <w:sz w:val="18"/>
                <w:szCs w:val="18"/>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5A6280" w:rsidRPr="00A17762" w:rsidRDefault="00106FAA" w:rsidP="000143E3">
            <w:pPr>
              <w:jc w:val="center"/>
              <w:rPr>
                <w:color w:val="000000"/>
                <w:sz w:val="20"/>
              </w:rPr>
            </w:pPr>
            <w:r w:rsidRPr="00A17762">
              <w:rPr>
                <w:color w:val="000000"/>
                <w:sz w:val="20"/>
              </w:rPr>
              <w:t>0</w:t>
            </w:r>
          </w:p>
        </w:tc>
        <w:tc>
          <w:tcPr>
            <w:tcW w:w="1889" w:type="dxa"/>
            <w:tcBorders>
              <w:top w:val="single" w:sz="4" w:space="0" w:color="auto"/>
              <w:left w:val="nil"/>
              <w:bottom w:val="single" w:sz="4" w:space="0" w:color="auto"/>
              <w:right w:val="single" w:sz="4" w:space="0" w:color="auto"/>
            </w:tcBorders>
            <w:shd w:val="clear" w:color="auto" w:fill="auto"/>
          </w:tcPr>
          <w:p w:rsidR="005A6280" w:rsidRPr="00A17762" w:rsidRDefault="00A17762" w:rsidP="00A17762">
            <w:pPr>
              <w:rPr>
                <w:color w:val="000000"/>
                <w:sz w:val="20"/>
              </w:rPr>
            </w:pPr>
            <w:r>
              <w:rPr>
                <w:color w:val="000000"/>
                <w:sz w:val="20"/>
              </w:rPr>
              <w:t>отсутствие электролаборатории</w:t>
            </w:r>
          </w:p>
        </w:tc>
        <w:tc>
          <w:tcPr>
            <w:tcW w:w="742" w:type="dxa"/>
            <w:vMerge/>
            <w:tcBorders>
              <w:left w:val="single" w:sz="4" w:space="0" w:color="auto"/>
              <w:bottom w:val="single" w:sz="4" w:space="0" w:color="auto"/>
              <w:right w:val="nil"/>
            </w:tcBorders>
            <w:vAlign w:val="center"/>
          </w:tcPr>
          <w:p w:rsidR="005A6280" w:rsidRPr="00332871" w:rsidRDefault="005A6280" w:rsidP="000143E3">
            <w:pPr>
              <w:rPr>
                <w:color w:val="000000"/>
                <w:sz w:val="22"/>
                <w:szCs w:val="22"/>
              </w:rPr>
            </w:pPr>
          </w:p>
        </w:tc>
        <w:tc>
          <w:tcPr>
            <w:tcW w:w="976" w:type="dxa"/>
            <w:vMerge/>
            <w:tcBorders>
              <w:left w:val="single" w:sz="4" w:space="0" w:color="auto"/>
              <w:bottom w:val="single" w:sz="4" w:space="0" w:color="auto"/>
              <w:right w:val="single" w:sz="4" w:space="0" w:color="auto"/>
            </w:tcBorders>
            <w:vAlign w:val="center"/>
          </w:tcPr>
          <w:p w:rsidR="005A6280" w:rsidRPr="00332871" w:rsidRDefault="005A6280" w:rsidP="000143E3">
            <w:pPr>
              <w:rPr>
                <w:color w:val="000000"/>
                <w:sz w:val="22"/>
                <w:szCs w:val="22"/>
              </w:rPr>
            </w:pPr>
          </w:p>
        </w:tc>
        <w:tc>
          <w:tcPr>
            <w:tcW w:w="976" w:type="dxa"/>
            <w:vMerge/>
            <w:tcBorders>
              <w:left w:val="single" w:sz="4" w:space="0" w:color="auto"/>
              <w:bottom w:val="single" w:sz="4" w:space="0" w:color="auto"/>
              <w:right w:val="single" w:sz="8" w:space="0" w:color="auto"/>
            </w:tcBorders>
            <w:vAlign w:val="center"/>
          </w:tcPr>
          <w:p w:rsidR="005A6280" w:rsidRPr="00332871" w:rsidRDefault="005A6280" w:rsidP="000143E3">
            <w:pPr>
              <w:rPr>
                <w:color w:val="000000"/>
                <w:sz w:val="22"/>
                <w:szCs w:val="22"/>
              </w:rPr>
            </w:pPr>
          </w:p>
        </w:tc>
      </w:tr>
    </w:tbl>
    <w:p w:rsidR="000143E3" w:rsidRDefault="000143E3" w:rsidP="000143E3">
      <w:pPr>
        <w:tabs>
          <w:tab w:val="left" w:pos="1260"/>
        </w:tabs>
        <w:jc w:val="both"/>
      </w:pPr>
    </w:p>
    <w:p w:rsidR="00CB4531" w:rsidRDefault="00CB4531" w:rsidP="00CB4531">
      <w:pPr>
        <w:tabs>
          <w:tab w:val="left" w:pos="1260"/>
        </w:tabs>
        <w:jc w:val="both"/>
      </w:pPr>
    </w:p>
    <w:p w:rsidR="001B68D2" w:rsidRDefault="001B68D2" w:rsidP="00CB4531">
      <w:pPr>
        <w:tabs>
          <w:tab w:val="left" w:pos="1260"/>
        </w:tabs>
        <w:jc w:val="both"/>
      </w:pPr>
    </w:p>
    <w:p w:rsidR="001B68D2" w:rsidRDefault="001B68D2" w:rsidP="00CB4531">
      <w:pPr>
        <w:tabs>
          <w:tab w:val="left" w:pos="1260"/>
        </w:tabs>
        <w:jc w:val="both"/>
      </w:pPr>
    </w:p>
    <w:p w:rsidR="005A31C0" w:rsidRPr="001F731E" w:rsidRDefault="005A31C0" w:rsidP="005A31C0">
      <w:pPr>
        <w:tabs>
          <w:tab w:val="left" w:pos="1260"/>
        </w:tabs>
        <w:ind w:firstLine="540"/>
        <w:jc w:val="both"/>
        <w:rPr>
          <w:b/>
        </w:rPr>
      </w:pPr>
      <w:r w:rsidRPr="001F731E">
        <w:rPr>
          <w:b/>
        </w:rPr>
        <w:t>Отборочная стадия</w:t>
      </w:r>
    </w:p>
    <w:p w:rsidR="005A31C0" w:rsidRPr="001F731E" w:rsidRDefault="005A31C0" w:rsidP="00990B03">
      <w:pPr>
        <w:numPr>
          <w:ilvl w:val="0"/>
          <w:numId w:val="9"/>
        </w:numPr>
        <w:tabs>
          <w:tab w:val="clear" w:pos="1107"/>
          <w:tab w:val="left" w:pos="1260"/>
        </w:tabs>
        <w:ind w:left="0" w:firstLine="540"/>
        <w:jc w:val="both"/>
      </w:pPr>
      <w:r w:rsidRPr="001F731E">
        <w:t>В рамках отборочной стадии закупочная комиссия (далее – Комиссия по запросу предложений) проверяет:</w:t>
      </w:r>
    </w:p>
    <w:p w:rsidR="005A31C0" w:rsidRPr="001F731E" w:rsidRDefault="005A31C0" w:rsidP="00990B03">
      <w:pPr>
        <w:numPr>
          <w:ilvl w:val="1"/>
          <w:numId w:val="9"/>
        </w:numPr>
        <w:tabs>
          <w:tab w:val="clear" w:pos="1440"/>
          <w:tab w:val="num" w:pos="1800"/>
        </w:tabs>
        <w:ind w:left="0" w:firstLine="1260"/>
        <w:jc w:val="both"/>
      </w:pPr>
      <w:r w:rsidRPr="001F731E">
        <w:t>правильность оформления Предложений и их соответствие требованиям настоящей Документации по запросу предложений по существу;</w:t>
      </w:r>
    </w:p>
    <w:p w:rsidR="005A31C0" w:rsidRPr="001F731E" w:rsidRDefault="005A31C0" w:rsidP="00990B03">
      <w:pPr>
        <w:numPr>
          <w:ilvl w:val="1"/>
          <w:numId w:val="9"/>
        </w:numPr>
        <w:tabs>
          <w:tab w:val="clear" w:pos="1440"/>
          <w:tab w:val="num" w:pos="1800"/>
        </w:tabs>
        <w:ind w:left="0" w:firstLine="1260"/>
        <w:jc w:val="both"/>
      </w:pPr>
      <w:r w:rsidRPr="001F731E">
        <w:t>соответствие Участников требованиям настоящей Документации по запросу предложений;</w:t>
      </w:r>
    </w:p>
    <w:p w:rsidR="005A31C0" w:rsidRPr="001F731E" w:rsidRDefault="005A31C0" w:rsidP="00990B03">
      <w:pPr>
        <w:numPr>
          <w:ilvl w:val="1"/>
          <w:numId w:val="9"/>
        </w:numPr>
        <w:tabs>
          <w:tab w:val="clear" w:pos="1440"/>
          <w:tab w:val="num" w:pos="1800"/>
        </w:tabs>
        <w:ind w:left="0" w:firstLine="1260"/>
        <w:jc w:val="both"/>
      </w:pPr>
      <w:r w:rsidRPr="001F731E">
        <w:t>соответствие коммерческого и технического предложения требованиям настоящей Документации по запросу предложений.</w:t>
      </w:r>
    </w:p>
    <w:p w:rsidR="005A31C0" w:rsidRPr="001F731E" w:rsidRDefault="005A31C0" w:rsidP="00990B03">
      <w:pPr>
        <w:numPr>
          <w:ilvl w:val="0"/>
          <w:numId w:val="9"/>
        </w:numPr>
        <w:tabs>
          <w:tab w:val="clear" w:pos="1107"/>
          <w:tab w:val="left" w:pos="1260"/>
        </w:tabs>
        <w:ind w:left="0" w:firstLine="540"/>
        <w:jc w:val="both"/>
      </w:pPr>
      <w:r w:rsidRPr="001F731E">
        <w:t>В рамках отборочной стадии Комиссия по запросу предложений может запросить Участников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5A31C0" w:rsidRPr="001F731E" w:rsidRDefault="005A31C0" w:rsidP="00990B03">
      <w:pPr>
        <w:numPr>
          <w:ilvl w:val="0"/>
          <w:numId w:val="9"/>
        </w:numPr>
        <w:tabs>
          <w:tab w:val="clear" w:pos="1107"/>
          <w:tab w:val="left" w:pos="1260"/>
        </w:tabs>
        <w:ind w:left="0" w:firstLine="540"/>
        <w:jc w:val="both"/>
      </w:pPr>
      <w:r w:rsidRPr="001F731E">
        <w:t>При проверке правильности оформления Предложения Комиссия по запросу предложений вправе не обращать внимания на мелкие недочеты и погрешности, которые не влияют на существо Предложения. Комиссия по запросу предложений с письменного согласия Участника также может исправлять очевидные арифметические и грамматические ошибки.</w:t>
      </w:r>
    </w:p>
    <w:p w:rsidR="005A31C0" w:rsidRPr="001F731E" w:rsidRDefault="005A31C0" w:rsidP="00990B03">
      <w:pPr>
        <w:numPr>
          <w:ilvl w:val="0"/>
          <w:numId w:val="9"/>
        </w:numPr>
        <w:tabs>
          <w:tab w:val="clear" w:pos="1107"/>
          <w:tab w:val="left" w:pos="1260"/>
        </w:tabs>
        <w:ind w:left="0" w:firstLine="540"/>
        <w:jc w:val="both"/>
      </w:pPr>
      <w:bookmarkStart w:id="32" w:name="_Ref55307002"/>
      <w:r w:rsidRPr="001F731E">
        <w:t>По результатам проведения отборочной стадии Комиссия по запросу предложений имеет право отклонить Предложения, которые:</w:t>
      </w:r>
      <w:bookmarkEnd w:id="32"/>
    </w:p>
    <w:p w:rsidR="005A31C0" w:rsidRPr="001F731E" w:rsidRDefault="005A31C0" w:rsidP="00990B03">
      <w:pPr>
        <w:numPr>
          <w:ilvl w:val="0"/>
          <w:numId w:val="10"/>
        </w:numPr>
        <w:tabs>
          <w:tab w:val="clear" w:pos="360"/>
          <w:tab w:val="left" w:pos="1800"/>
        </w:tabs>
        <w:ind w:left="0" w:firstLine="1260"/>
        <w:jc w:val="both"/>
      </w:pPr>
      <w:r w:rsidRPr="001F731E">
        <w:t>в существенной мере не отвечают требованиям к оформлению настоящей Документации по запросу предложений;</w:t>
      </w:r>
    </w:p>
    <w:p w:rsidR="005A31C0" w:rsidRPr="001F731E" w:rsidRDefault="005A31C0" w:rsidP="00990B03">
      <w:pPr>
        <w:numPr>
          <w:ilvl w:val="0"/>
          <w:numId w:val="10"/>
        </w:numPr>
        <w:tabs>
          <w:tab w:val="clear" w:pos="360"/>
          <w:tab w:val="left" w:pos="1800"/>
        </w:tabs>
        <w:ind w:left="0" w:firstLine="1260"/>
        <w:jc w:val="both"/>
      </w:pPr>
      <w:r w:rsidRPr="001F731E">
        <w:t>поданы Участниками, которые не отвечают требованиям настоящей Документации по запросу предложений;</w:t>
      </w:r>
    </w:p>
    <w:p w:rsidR="005A31C0" w:rsidRPr="001F731E" w:rsidRDefault="005A31C0" w:rsidP="00990B03">
      <w:pPr>
        <w:numPr>
          <w:ilvl w:val="0"/>
          <w:numId w:val="10"/>
        </w:numPr>
        <w:tabs>
          <w:tab w:val="clear" w:pos="360"/>
          <w:tab w:val="left" w:pos="1800"/>
        </w:tabs>
        <w:ind w:left="0" w:firstLine="1260"/>
        <w:jc w:val="both"/>
      </w:pPr>
      <w:r w:rsidRPr="001F731E">
        <w:t>поданы Участниками, не предоставившими документы, требуемые настоящей документацией, либо в представленных документах имеются недостоверные сведения об Участнике или о предлагаемой им продукции;</w:t>
      </w:r>
    </w:p>
    <w:p w:rsidR="005A31C0" w:rsidRPr="001F731E" w:rsidRDefault="005A31C0" w:rsidP="00990B03">
      <w:pPr>
        <w:numPr>
          <w:ilvl w:val="0"/>
          <w:numId w:val="10"/>
        </w:numPr>
        <w:tabs>
          <w:tab w:val="clear" w:pos="360"/>
          <w:tab w:val="left" w:pos="1800"/>
        </w:tabs>
        <w:ind w:left="0" w:firstLine="1260"/>
        <w:jc w:val="both"/>
      </w:pPr>
      <w:r w:rsidRPr="001F731E">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5A31C0" w:rsidRPr="001F731E" w:rsidRDefault="005A31C0" w:rsidP="00990B03">
      <w:pPr>
        <w:numPr>
          <w:ilvl w:val="0"/>
          <w:numId w:val="10"/>
        </w:numPr>
        <w:tabs>
          <w:tab w:val="clear" w:pos="360"/>
          <w:tab w:val="left" w:pos="1800"/>
        </w:tabs>
        <w:ind w:left="0" w:firstLine="1260"/>
        <w:jc w:val="both"/>
      </w:pPr>
      <w:r w:rsidRPr="001F731E">
        <w:t>содержат очевидные арифметические или грамматические ошибки, с исправлением которых не согласился Участник.</w:t>
      </w:r>
    </w:p>
    <w:p w:rsidR="005A31C0" w:rsidRPr="001F731E" w:rsidRDefault="005A31C0" w:rsidP="00990B03">
      <w:pPr>
        <w:numPr>
          <w:ilvl w:val="0"/>
          <w:numId w:val="9"/>
        </w:numPr>
        <w:tabs>
          <w:tab w:val="clear" w:pos="1107"/>
          <w:tab w:val="left" w:pos="1260"/>
        </w:tabs>
        <w:ind w:left="0" w:firstLine="540"/>
        <w:jc w:val="both"/>
      </w:pPr>
      <w:r w:rsidRPr="001F731E">
        <w:t>В случае, если подавшие заявки Участники удовлетворяют любому из следующих условий:</w:t>
      </w:r>
    </w:p>
    <w:p w:rsidR="005A31C0" w:rsidRPr="001F731E" w:rsidRDefault="005A31C0" w:rsidP="00990B03">
      <w:pPr>
        <w:numPr>
          <w:ilvl w:val="0"/>
          <w:numId w:val="11"/>
        </w:numPr>
        <w:tabs>
          <w:tab w:val="clear" w:pos="360"/>
          <w:tab w:val="left" w:pos="1800"/>
        </w:tabs>
        <w:ind w:left="0" w:firstLine="1260"/>
        <w:jc w:val="both"/>
      </w:pPr>
      <w:r w:rsidRPr="001F731E">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5A31C0" w:rsidRPr="001F731E" w:rsidRDefault="005A31C0" w:rsidP="00990B03">
      <w:pPr>
        <w:numPr>
          <w:ilvl w:val="0"/>
          <w:numId w:val="11"/>
        </w:numPr>
        <w:tabs>
          <w:tab w:val="clear" w:pos="360"/>
          <w:tab w:val="left" w:pos="1800"/>
        </w:tabs>
        <w:ind w:left="0" w:firstLine="1260"/>
        <w:jc w:val="both"/>
      </w:pPr>
      <w:r w:rsidRPr="001F731E">
        <w:t>одна из компаний владеет более чем 50% другой;</w:t>
      </w:r>
    </w:p>
    <w:p w:rsidR="005A31C0" w:rsidRPr="001F731E" w:rsidRDefault="005A31C0" w:rsidP="00990B03">
      <w:pPr>
        <w:numPr>
          <w:ilvl w:val="0"/>
          <w:numId w:val="11"/>
        </w:numPr>
        <w:tabs>
          <w:tab w:val="clear" w:pos="360"/>
          <w:tab w:val="left" w:pos="1800"/>
        </w:tabs>
        <w:ind w:left="0" w:firstLine="1260"/>
        <w:jc w:val="both"/>
      </w:pPr>
      <w:r w:rsidRPr="001F731E">
        <w:t>исполнительный орган один и тот же,</w:t>
      </w:r>
    </w:p>
    <w:p w:rsidR="005A31C0" w:rsidRPr="001F731E" w:rsidRDefault="005A31C0" w:rsidP="005A31C0">
      <w:pPr>
        <w:ind w:firstLine="1260"/>
        <w:jc w:val="both"/>
      </w:pPr>
      <w:r w:rsidRPr="001F731E">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Комиссия по запросу предложений имеет право отклонить все поступившие от данной группы лиц заявки.</w:t>
      </w:r>
      <w:bookmarkStart w:id="33" w:name="_Toc175749004"/>
    </w:p>
    <w:bookmarkEnd w:id="33"/>
    <w:p w:rsidR="005A31C0" w:rsidRPr="001F731E" w:rsidRDefault="005A31C0" w:rsidP="005A31C0">
      <w:pPr>
        <w:tabs>
          <w:tab w:val="left" w:pos="1260"/>
        </w:tabs>
        <w:jc w:val="both"/>
      </w:pPr>
    </w:p>
    <w:p w:rsidR="005A31C0" w:rsidRPr="001F731E" w:rsidRDefault="005A31C0" w:rsidP="005A31C0">
      <w:pPr>
        <w:tabs>
          <w:tab w:val="left" w:pos="1260"/>
        </w:tabs>
        <w:ind w:firstLine="540"/>
        <w:jc w:val="both"/>
        <w:rPr>
          <w:b/>
        </w:rPr>
      </w:pPr>
      <w:r w:rsidRPr="001F731E">
        <w:rPr>
          <w:b/>
        </w:rPr>
        <w:t>Проведение переговоров</w:t>
      </w:r>
    </w:p>
    <w:p w:rsidR="005A31C0" w:rsidRPr="001F731E" w:rsidRDefault="005A31C0" w:rsidP="00990B03">
      <w:pPr>
        <w:numPr>
          <w:ilvl w:val="0"/>
          <w:numId w:val="9"/>
        </w:numPr>
        <w:tabs>
          <w:tab w:val="clear" w:pos="1107"/>
          <w:tab w:val="left" w:pos="1260"/>
        </w:tabs>
        <w:ind w:left="0" w:firstLine="540"/>
        <w:jc w:val="both"/>
      </w:pPr>
      <w:r w:rsidRPr="001F731E">
        <w:t>После рассмотрения и оценки Предложений Заказчик вправе провести переговоры с любым из Участников по любому положению его Предложения.</w:t>
      </w:r>
    </w:p>
    <w:p w:rsidR="005A31C0" w:rsidRPr="001F731E" w:rsidRDefault="005A31C0" w:rsidP="00990B03">
      <w:pPr>
        <w:numPr>
          <w:ilvl w:val="0"/>
          <w:numId w:val="9"/>
        </w:numPr>
        <w:tabs>
          <w:tab w:val="clear" w:pos="1107"/>
          <w:tab w:val="left" w:pos="1260"/>
        </w:tabs>
        <w:ind w:left="0" w:firstLine="540"/>
        <w:jc w:val="both"/>
      </w:pPr>
      <w:r w:rsidRPr="001F731E">
        <w:t>Переговоры могут проводиться в один или несколько туров. Очередность переговоров устанавливает Заказчик. При проведении переговоров Заказчик будет избегать раскрытия другим Участникам содержания полученных Предложений, а также хода и содержания переговоров, т.е.:</w:t>
      </w:r>
    </w:p>
    <w:p w:rsidR="005A31C0" w:rsidRPr="001F731E" w:rsidRDefault="005A31C0" w:rsidP="00990B03">
      <w:pPr>
        <w:numPr>
          <w:ilvl w:val="0"/>
          <w:numId w:val="13"/>
        </w:numPr>
        <w:tabs>
          <w:tab w:val="clear" w:pos="360"/>
          <w:tab w:val="left" w:pos="1800"/>
        </w:tabs>
        <w:ind w:left="0" w:firstLine="1260"/>
        <w:jc w:val="both"/>
      </w:pPr>
      <w:r w:rsidRPr="001F731E">
        <w:t>любые переговоры между Заказчиком и Участником носят конфиденциальный характер;</w:t>
      </w:r>
    </w:p>
    <w:p w:rsidR="005A31C0" w:rsidRPr="001F731E" w:rsidRDefault="005A31C0" w:rsidP="00990B03">
      <w:pPr>
        <w:numPr>
          <w:ilvl w:val="0"/>
          <w:numId w:val="13"/>
        </w:numPr>
        <w:tabs>
          <w:tab w:val="clear" w:pos="360"/>
          <w:tab w:val="left" w:pos="1800"/>
        </w:tabs>
        <w:ind w:left="0" w:firstLine="1260"/>
        <w:jc w:val="both"/>
      </w:pPr>
      <w:r w:rsidRPr="001F731E">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5A31C0" w:rsidRPr="001F731E" w:rsidRDefault="005A31C0" w:rsidP="00990B03">
      <w:pPr>
        <w:numPr>
          <w:ilvl w:val="0"/>
          <w:numId w:val="9"/>
        </w:numPr>
        <w:tabs>
          <w:tab w:val="clear" w:pos="1107"/>
          <w:tab w:val="left" w:pos="1260"/>
        </w:tabs>
        <w:ind w:left="0" w:firstLine="540"/>
        <w:jc w:val="both"/>
      </w:pPr>
      <w:r w:rsidRPr="001F731E">
        <w:t>Заказчик в ходе переговоров может предложить:</w:t>
      </w:r>
    </w:p>
    <w:p w:rsidR="005A31C0" w:rsidRPr="001F731E" w:rsidRDefault="005A31C0" w:rsidP="00990B03">
      <w:pPr>
        <w:numPr>
          <w:ilvl w:val="0"/>
          <w:numId w:val="14"/>
        </w:numPr>
        <w:tabs>
          <w:tab w:val="clear" w:pos="360"/>
          <w:tab w:val="left" w:pos="1800"/>
        </w:tabs>
        <w:ind w:left="0" w:firstLine="1260"/>
        <w:jc w:val="both"/>
      </w:pPr>
      <w:r w:rsidRPr="001F731E">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5A31C0" w:rsidRPr="001F731E" w:rsidRDefault="005A31C0" w:rsidP="00990B03">
      <w:pPr>
        <w:numPr>
          <w:ilvl w:val="0"/>
          <w:numId w:val="14"/>
        </w:numPr>
        <w:tabs>
          <w:tab w:val="clear" w:pos="360"/>
          <w:tab w:val="left" w:pos="1800"/>
        </w:tabs>
        <w:ind w:left="0" w:firstLine="1260"/>
        <w:jc w:val="both"/>
      </w:pPr>
      <w:r w:rsidRPr="001F731E">
        <w:t>объединиться нескольким конкретным Участникам в коллективного участника.</w:t>
      </w:r>
    </w:p>
    <w:p w:rsidR="005A31C0" w:rsidRPr="001F731E" w:rsidRDefault="005A31C0" w:rsidP="005A31C0">
      <w:pPr>
        <w:tabs>
          <w:tab w:val="left" w:pos="1800"/>
        </w:tabs>
        <w:ind w:firstLine="1260"/>
        <w:jc w:val="both"/>
      </w:pPr>
      <w:r w:rsidRPr="001F731E">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5A31C0" w:rsidRPr="001F731E" w:rsidRDefault="005A31C0" w:rsidP="005A31C0">
      <w:pPr>
        <w:tabs>
          <w:tab w:val="left" w:pos="1260"/>
        </w:tabs>
        <w:jc w:val="both"/>
      </w:pPr>
    </w:p>
    <w:p w:rsidR="005A31C0" w:rsidRPr="001F731E" w:rsidRDefault="005A31C0" w:rsidP="005A31C0">
      <w:pPr>
        <w:tabs>
          <w:tab w:val="left" w:pos="1260"/>
        </w:tabs>
        <w:ind w:firstLine="540"/>
        <w:jc w:val="both"/>
        <w:rPr>
          <w:b/>
        </w:rPr>
      </w:pPr>
      <w:r w:rsidRPr="001F731E">
        <w:rPr>
          <w:b/>
        </w:rPr>
        <w:t>Оценочная стадия</w:t>
      </w:r>
    </w:p>
    <w:p w:rsidR="005A31C0" w:rsidRPr="001F731E" w:rsidRDefault="005A31C0" w:rsidP="00990B03">
      <w:pPr>
        <w:numPr>
          <w:ilvl w:val="0"/>
          <w:numId w:val="9"/>
        </w:numPr>
        <w:tabs>
          <w:tab w:val="clear" w:pos="1107"/>
          <w:tab w:val="left" w:pos="1260"/>
        </w:tabs>
        <w:ind w:left="0" w:firstLine="540"/>
        <w:jc w:val="both"/>
      </w:pPr>
      <w:r w:rsidRPr="001F731E">
        <w:t>В рамках оценочной стадии Комиссия по запросу предложений оценивает и сопоставляет Предложения с учетом результатов переговоров и проводит их ранжирование по степени предпочтительности для Заказчика исходя из критериев</w:t>
      </w:r>
      <w:r w:rsidR="006F0C19" w:rsidRPr="001F731E">
        <w:t xml:space="preserve"> оценки предложений.</w:t>
      </w:r>
    </w:p>
    <w:p w:rsidR="005A31C0" w:rsidRPr="001F731E" w:rsidRDefault="005A31C0" w:rsidP="005A31C0">
      <w:pPr>
        <w:tabs>
          <w:tab w:val="left" w:pos="540"/>
        </w:tabs>
        <w:jc w:val="both"/>
        <w:rPr>
          <w:b/>
        </w:rPr>
      </w:pPr>
    </w:p>
    <w:p w:rsidR="005A31C0" w:rsidRPr="001F731E" w:rsidRDefault="005A31C0" w:rsidP="00990B03">
      <w:pPr>
        <w:numPr>
          <w:ilvl w:val="0"/>
          <w:numId w:val="3"/>
        </w:numPr>
        <w:tabs>
          <w:tab w:val="clear" w:pos="567"/>
          <w:tab w:val="left" w:pos="540"/>
        </w:tabs>
        <w:ind w:left="0"/>
        <w:jc w:val="both"/>
        <w:rPr>
          <w:b/>
        </w:rPr>
      </w:pPr>
      <w:r w:rsidRPr="001F731E">
        <w:rPr>
          <w:b/>
        </w:rPr>
        <w:t>Подписание Договора</w:t>
      </w:r>
    </w:p>
    <w:p w:rsidR="005A31C0" w:rsidRPr="001F731E" w:rsidRDefault="005A31C0" w:rsidP="005A31C0">
      <w:pPr>
        <w:tabs>
          <w:tab w:val="left" w:pos="540"/>
        </w:tabs>
        <w:jc w:val="both"/>
        <w:rPr>
          <w:b/>
        </w:rPr>
      </w:pPr>
    </w:p>
    <w:p w:rsidR="005A31C0" w:rsidRPr="0043442F" w:rsidRDefault="005A31C0" w:rsidP="006000CD">
      <w:pPr>
        <w:numPr>
          <w:ilvl w:val="0"/>
          <w:numId w:val="31"/>
        </w:numPr>
        <w:tabs>
          <w:tab w:val="clear" w:pos="567"/>
          <w:tab w:val="left" w:pos="1260"/>
        </w:tabs>
        <w:ind w:left="0" w:firstLine="567"/>
        <w:jc w:val="both"/>
      </w:pPr>
      <w:bookmarkStart w:id="34" w:name="_Ref56222958"/>
      <w:r w:rsidRPr="0043442F">
        <w:t xml:space="preserve">Договор между Заказчиком и Победителем подписывается в течение </w:t>
      </w:r>
      <w:bookmarkEnd w:id="34"/>
      <w:r w:rsidR="0043442F" w:rsidRPr="0043442F">
        <w:t>1</w:t>
      </w:r>
      <w:r w:rsidRPr="0043442F">
        <w:t>0 дней.</w:t>
      </w:r>
    </w:p>
    <w:p w:rsidR="005A31C0" w:rsidRPr="001F731E" w:rsidRDefault="005A31C0" w:rsidP="006000CD">
      <w:pPr>
        <w:numPr>
          <w:ilvl w:val="0"/>
          <w:numId w:val="31"/>
        </w:numPr>
        <w:tabs>
          <w:tab w:val="clear" w:pos="567"/>
          <w:tab w:val="left" w:pos="1260"/>
        </w:tabs>
        <w:ind w:left="0" w:firstLine="567"/>
        <w:jc w:val="both"/>
      </w:pPr>
      <w:r w:rsidRPr="001F731E">
        <w:t>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срок отсчитывается после получения такого согласования (одобрения, утверждения).</w:t>
      </w:r>
    </w:p>
    <w:p w:rsidR="005A31C0" w:rsidRPr="001F731E" w:rsidRDefault="005A31C0" w:rsidP="006000CD">
      <w:pPr>
        <w:numPr>
          <w:ilvl w:val="0"/>
          <w:numId w:val="31"/>
        </w:numPr>
        <w:tabs>
          <w:tab w:val="clear" w:pos="567"/>
          <w:tab w:val="left" w:pos="1260"/>
        </w:tabs>
        <w:ind w:left="0" w:firstLine="567"/>
        <w:jc w:val="both"/>
      </w:pPr>
      <w:r w:rsidRPr="001F731E">
        <w:t>Условия Договора определяются в соответствии с</w:t>
      </w:r>
      <w:r w:rsidRPr="001F731E">
        <w:rPr>
          <w:color w:val="FF0000"/>
        </w:rPr>
        <w:t xml:space="preserve"> </w:t>
      </w:r>
      <w:r w:rsidRPr="001F731E">
        <w:t>требованиями заказчика.</w:t>
      </w:r>
    </w:p>
    <w:p w:rsidR="005A31C0" w:rsidRPr="001F731E" w:rsidRDefault="005A31C0" w:rsidP="005A31C0">
      <w:pPr>
        <w:tabs>
          <w:tab w:val="left" w:pos="1260"/>
        </w:tabs>
        <w:jc w:val="both"/>
      </w:pPr>
    </w:p>
    <w:p w:rsidR="005A31C0" w:rsidRPr="001F731E" w:rsidRDefault="005A31C0" w:rsidP="00990B03">
      <w:pPr>
        <w:numPr>
          <w:ilvl w:val="0"/>
          <w:numId w:val="3"/>
        </w:numPr>
        <w:tabs>
          <w:tab w:val="clear" w:pos="567"/>
          <w:tab w:val="left" w:pos="540"/>
        </w:tabs>
        <w:ind w:left="0"/>
        <w:jc w:val="both"/>
        <w:rPr>
          <w:b/>
        </w:rPr>
      </w:pPr>
      <w:r w:rsidRPr="001F731E">
        <w:rPr>
          <w:b/>
        </w:rPr>
        <w:t>Уведомление Участников о результатах запроса предложений</w:t>
      </w:r>
    </w:p>
    <w:p w:rsidR="005A31C0" w:rsidRPr="001F731E" w:rsidRDefault="005A31C0" w:rsidP="005A31C0">
      <w:pPr>
        <w:tabs>
          <w:tab w:val="left" w:pos="540"/>
        </w:tabs>
        <w:jc w:val="both"/>
        <w:rPr>
          <w:b/>
        </w:rPr>
      </w:pPr>
    </w:p>
    <w:p w:rsidR="005A31C0" w:rsidRPr="001F731E" w:rsidRDefault="00B31826" w:rsidP="006000CD">
      <w:pPr>
        <w:numPr>
          <w:ilvl w:val="0"/>
          <w:numId w:val="32"/>
        </w:numPr>
        <w:tabs>
          <w:tab w:val="clear" w:pos="540"/>
          <w:tab w:val="left" w:pos="1260"/>
        </w:tabs>
        <w:ind w:left="0" w:firstLine="540"/>
        <w:jc w:val="both"/>
      </w:pPr>
      <w:r w:rsidRPr="001F731E">
        <w:t xml:space="preserve">Заказчик </w:t>
      </w:r>
      <w:r w:rsidR="005A31C0" w:rsidRPr="001F731E">
        <w:t xml:space="preserve">после подписания </w:t>
      </w:r>
      <w:r w:rsidRPr="001F731E">
        <w:t>Договора опубликовывает сведения о результатах запроса предложений</w:t>
      </w:r>
      <w:r w:rsidR="005A31C0" w:rsidRPr="001F731E">
        <w:t>, в котором указывает:</w:t>
      </w:r>
    </w:p>
    <w:p w:rsidR="005A31C0" w:rsidRPr="001F731E" w:rsidRDefault="005A31C0" w:rsidP="00990B03">
      <w:pPr>
        <w:numPr>
          <w:ilvl w:val="1"/>
          <w:numId w:val="15"/>
        </w:numPr>
        <w:tabs>
          <w:tab w:val="clear" w:pos="1440"/>
          <w:tab w:val="left" w:pos="1620"/>
        </w:tabs>
        <w:ind w:left="0" w:firstLine="1260"/>
        <w:jc w:val="both"/>
      </w:pPr>
      <w:r w:rsidRPr="001F731E">
        <w:t>наименование и адрес Победителя, подписавшего Договор;</w:t>
      </w:r>
    </w:p>
    <w:p w:rsidR="005A31C0" w:rsidRPr="00B31826" w:rsidRDefault="005A31C0" w:rsidP="00990B03">
      <w:pPr>
        <w:numPr>
          <w:ilvl w:val="1"/>
          <w:numId w:val="15"/>
        </w:numPr>
        <w:tabs>
          <w:tab w:val="clear" w:pos="1440"/>
          <w:tab w:val="left" w:pos="1620"/>
        </w:tabs>
        <w:ind w:left="0" w:firstLine="1260"/>
        <w:jc w:val="both"/>
      </w:pPr>
      <w:r w:rsidRPr="001F731E">
        <w:t>краткое изложение предмета и общей</w:t>
      </w:r>
      <w:r w:rsidRPr="00B31826">
        <w:t xml:space="preserve"> цены Договора.</w:t>
      </w:r>
    </w:p>
    <w:p w:rsidR="005A31C0" w:rsidRDefault="005A31C0" w:rsidP="005A31C0">
      <w:pPr>
        <w:tabs>
          <w:tab w:val="left" w:pos="540"/>
        </w:tabs>
        <w:jc w:val="both"/>
        <w:rPr>
          <w:b/>
        </w:rPr>
        <w:sectPr w:rsidR="005A31C0" w:rsidSect="00B0726D">
          <w:pgSz w:w="11906" w:h="16838"/>
          <w:pgMar w:top="1134" w:right="1466" w:bottom="1134" w:left="1701" w:header="708" w:footer="708" w:gutter="0"/>
          <w:cols w:space="708"/>
          <w:docGrid w:linePitch="360"/>
        </w:sectPr>
      </w:pPr>
    </w:p>
    <w:p w:rsidR="005A31C0" w:rsidRPr="00DD679B" w:rsidRDefault="005A31C0" w:rsidP="00E12002">
      <w:pPr>
        <w:numPr>
          <w:ilvl w:val="0"/>
          <w:numId w:val="57"/>
        </w:numPr>
        <w:tabs>
          <w:tab w:val="left" w:pos="360"/>
        </w:tabs>
        <w:ind w:left="0" w:firstLine="0"/>
        <w:jc w:val="center"/>
        <w:rPr>
          <w:b/>
        </w:rPr>
      </w:pPr>
      <w:r w:rsidRPr="00DD679B">
        <w:rPr>
          <w:b/>
        </w:rPr>
        <w:t>Образцы основных форм документов, включаемых в Предложение</w:t>
      </w:r>
      <w:bookmarkStart w:id="35" w:name="_Ref55336310"/>
      <w:bookmarkStart w:id="36" w:name="_Toc57314672"/>
      <w:bookmarkStart w:id="37" w:name="_Toc69728986"/>
      <w:bookmarkStart w:id="38" w:name="_Toc175749015"/>
    </w:p>
    <w:p w:rsidR="005A31C0" w:rsidRDefault="005A31C0" w:rsidP="005A31C0">
      <w:pPr>
        <w:tabs>
          <w:tab w:val="left" w:pos="360"/>
        </w:tabs>
      </w:pPr>
    </w:p>
    <w:p w:rsidR="005A31C0" w:rsidRPr="00DD679B" w:rsidRDefault="005A31C0" w:rsidP="005A31C0">
      <w:pPr>
        <w:tabs>
          <w:tab w:val="left" w:pos="360"/>
        </w:tabs>
        <w:jc w:val="center"/>
        <w:rPr>
          <w:b/>
        </w:rPr>
      </w:pPr>
      <w:r w:rsidRPr="00DD679B">
        <w:rPr>
          <w:b/>
        </w:rPr>
        <w:t xml:space="preserve">Письмо о подаче оферты </w:t>
      </w:r>
      <w:bookmarkStart w:id="39" w:name="_Ref22846535"/>
      <w:r w:rsidRPr="00DD679B">
        <w:rPr>
          <w:b/>
        </w:rPr>
        <w:t>(</w:t>
      </w:r>
      <w:bookmarkEnd w:id="39"/>
      <w:r w:rsidRPr="00DD679B">
        <w:rPr>
          <w:b/>
        </w:rPr>
        <w:t xml:space="preserve">форма </w:t>
      </w:r>
      <w:r w:rsidRPr="00DD679B">
        <w:rPr>
          <w:b/>
        </w:rPr>
        <w:fldChar w:fldCharType="begin"/>
      </w:r>
      <w:r w:rsidRPr="00DD679B">
        <w:rPr>
          <w:b/>
        </w:rPr>
        <w:instrText xml:space="preserve"> SEQ форма \* ARABIC </w:instrText>
      </w:r>
      <w:r w:rsidRPr="00DD679B">
        <w:rPr>
          <w:b/>
        </w:rPr>
        <w:fldChar w:fldCharType="separate"/>
      </w:r>
      <w:r w:rsidR="00DF32ED">
        <w:rPr>
          <w:b/>
          <w:noProof/>
        </w:rPr>
        <w:t>1</w:t>
      </w:r>
      <w:r w:rsidRPr="00DD679B">
        <w:rPr>
          <w:b/>
          <w:noProof/>
        </w:rPr>
        <w:fldChar w:fldCharType="end"/>
      </w:r>
      <w:r w:rsidRPr="00DD679B">
        <w:rPr>
          <w:b/>
        </w:rPr>
        <w:t>)</w:t>
      </w:r>
      <w:bookmarkEnd w:id="35"/>
      <w:bookmarkEnd w:id="36"/>
      <w:bookmarkEnd w:id="37"/>
      <w:bookmarkEnd w:id="38"/>
    </w:p>
    <w:p w:rsidR="005A31C0" w:rsidRDefault="005A31C0" w:rsidP="005A31C0">
      <w:pPr>
        <w:tabs>
          <w:tab w:val="left" w:pos="360"/>
        </w:tabs>
        <w:jc w:val="both"/>
        <w:rPr>
          <w:b/>
        </w:rPr>
      </w:pPr>
    </w:p>
    <w:p w:rsidR="005A31C0" w:rsidRPr="00DD679B" w:rsidRDefault="005A31C0" w:rsidP="00990B03">
      <w:pPr>
        <w:numPr>
          <w:ilvl w:val="0"/>
          <w:numId w:val="16"/>
        </w:numPr>
        <w:tabs>
          <w:tab w:val="clear" w:pos="567"/>
          <w:tab w:val="left" w:pos="540"/>
        </w:tabs>
        <w:ind w:left="0"/>
        <w:jc w:val="both"/>
        <w:rPr>
          <w:b/>
        </w:rPr>
      </w:pPr>
      <w:bookmarkStart w:id="40" w:name="_Toc175749016"/>
      <w:r w:rsidRPr="00DD679B">
        <w:rPr>
          <w:b/>
        </w:rPr>
        <w:t>Форма письма о подаче оферты</w:t>
      </w:r>
      <w:bookmarkEnd w:id="40"/>
    </w:p>
    <w:p w:rsidR="005A31C0" w:rsidRDefault="005A31C0" w:rsidP="005A31C0">
      <w:pPr>
        <w:ind w:right="5243"/>
      </w:pPr>
    </w:p>
    <w:p w:rsidR="005A31C0" w:rsidRDefault="005A31C0" w:rsidP="005A31C0">
      <w:pPr>
        <w:ind w:right="5243"/>
      </w:pPr>
      <w:r>
        <w:t>«_____»_______________ года</w:t>
      </w:r>
    </w:p>
    <w:p w:rsidR="005A31C0" w:rsidRDefault="005A31C0" w:rsidP="005A31C0">
      <w:pPr>
        <w:ind w:right="5243"/>
      </w:pPr>
      <w:r>
        <w:t>№________________________</w:t>
      </w:r>
    </w:p>
    <w:p w:rsidR="005A31C0" w:rsidRDefault="005A31C0" w:rsidP="005A31C0"/>
    <w:p w:rsidR="005A31C0" w:rsidRDefault="005A31C0" w:rsidP="005A31C0">
      <w:pPr>
        <w:jc w:val="center"/>
      </w:pPr>
      <w:r>
        <w:t>Уважаемые господа!</w:t>
      </w:r>
    </w:p>
    <w:p w:rsidR="005A31C0" w:rsidRDefault="005A31C0" w:rsidP="005A31C0">
      <w:pPr>
        <w:jc w:val="center"/>
      </w:pPr>
    </w:p>
    <w:p w:rsidR="005A31C0" w:rsidRDefault="005A31C0" w:rsidP="005A31C0">
      <w:pPr>
        <w:ind w:firstLine="540"/>
        <w:jc w:val="both"/>
      </w:pPr>
      <w:r>
        <w:t>Изучив Уведомление о проведении запроса предложений, опубликованное [</w:t>
      </w:r>
      <w:r>
        <w:rPr>
          <w:rStyle w:val="ad"/>
        </w:rPr>
        <w:t>указывается источник и дата публикации</w:t>
      </w:r>
      <w:r>
        <w:t>], и Документацию по запросу предложений, и принимая установленные в них требования и условия запроса предложений,</w:t>
      </w:r>
    </w:p>
    <w:p w:rsidR="005A31C0" w:rsidRDefault="005A31C0" w:rsidP="005A31C0"/>
    <w:p w:rsidR="005A31C0" w:rsidRDefault="005A31C0" w:rsidP="005A31C0">
      <w:r>
        <w:t>________________________________________________________________________,</w:t>
      </w:r>
    </w:p>
    <w:p w:rsidR="005A31C0" w:rsidRDefault="005A31C0" w:rsidP="005A31C0">
      <w:pPr>
        <w:jc w:val="center"/>
        <w:rPr>
          <w:vertAlign w:val="superscript"/>
        </w:rPr>
      </w:pPr>
      <w:r>
        <w:rPr>
          <w:vertAlign w:val="superscript"/>
        </w:rPr>
        <w:t>(полное наименование Участника с указанием организационно-правовой формы)</w:t>
      </w:r>
    </w:p>
    <w:p w:rsidR="005A31C0" w:rsidRDefault="005A31C0" w:rsidP="005A31C0">
      <w:r>
        <w:t>зарегистрированное по адресу</w:t>
      </w:r>
    </w:p>
    <w:p w:rsidR="005A31C0" w:rsidRDefault="005A31C0" w:rsidP="005A31C0"/>
    <w:p w:rsidR="005A31C0" w:rsidRDefault="005A31C0" w:rsidP="005A31C0">
      <w:r>
        <w:t>________________________________________________________________________,</w:t>
      </w:r>
    </w:p>
    <w:p w:rsidR="005A31C0" w:rsidRDefault="005A31C0" w:rsidP="005A31C0">
      <w:pPr>
        <w:jc w:val="center"/>
        <w:rPr>
          <w:vertAlign w:val="superscript"/>
        </w:rPr>
      </w:pPr>
      <w:r>
        <w:rPr>
          <w:vertAlign w:val="superscript"/>
        </w:rPr>
        <w:t>(юридический адрес Участника)</w:t>
      </w:r>
    </w:p>
    <w:p w:rsidR="005A31C0" w:rsidRDefault="005A31C0" w:rsidP="005A31C0">
      <w:r>
        <w:t xml:space="preserve">предлагает заключить Договор на </w:t>
      </w:r>
      <w:r w:rsidR="006F0C19">
        <w:t xml:space="preserve">выполнение </w:t>
      </w:r>
      <w:r>
        <w:t xml:space="preserve">следующих </w:t>
      </w:r>
      <w:r w:rsidR="006F0C19">
        <w:t>работ</w:t>
      </w:r>
      <w:r>
        <w:t>:</w:t>
      </w:r>
    </w:p>
    <w:p w:rsidR="005A31C0" w:rsidRDefault="005A31C0" w:rsidP="005A31C0"/>
    <w:p w:rsidR="005A31C0" w:rsidRDefault="005A31C0" w:rsidP="005A31C0">
      <w:r>
        <w:t>________________________________________________________________________</w:t>
      </w:r>
    </w:p>
    <w:p w:rsidR="005A31C0" w:rsidRDefault="005A31C0" w:rsidP="005A31C0">
      <w:pPr>
        <w:jc w:val="center"/>
        <w:rPr>
          <w:vertAlign w:val="superscript"/>
        </w:rPr>
      </w:pPr>
      <w:r>
        <w:rPr>
          <w:vertAlign w:val="superscript"/>
        </w:rPr>
        <w:t xml:space="preserve">(краткое описание </w:t>
      </w:r>
      <w:r w:rsidR="006F0C19">
        <w:rPr>
          <w:vertAlign w:val="superscript"/>
        </w:rPr>
        <w:t>выполняемых работ</w:t>
      </w:r>
      <w:r>
        <w:rPr>
          <w:vertAlign w:val="superscript"/>
        </w:rPr>
        <w:t>)</w:t>
      </w:r>
    </w:p>
    <w:p w:rsidR="005A31C0" w:rsidRDefault="005A31C0" w:rsidP="005A31C0">
      <w:pPr>
        <w:jc w:val="both"/>
      </w:pPr>
      <w:r>
        <w:t>на условиях и в соответствии с Техническим предложением, Сметой расходов</w:t>
      </w:r>
      <w:r w:rsidR="006F0C19">
        <w:t>,</w:t>
      </w:r>
      <w:r>
        <w:t xml:space="preserve"> являющимися неотъемлемыми приложениями к настоящему письму и составляющими вместе с настоящим письмом Предложение, на общую сумму</w:t>
      </w:r>
    </w:p>
    <w:p w:rsidR="005A31C0" w:rsidRDefault="005A31C0" w:rsidP="005A31C0"/>
    <w:tbl>
      <w:tblPr>
        <w:tblW w:w="10368" w:type="dxa"/>
        <w:tblInd w:w="-432" w:type="dxa"/>
        <w:tblLayout w:type="fixed"/>
        <w:tblLook w:val="01E0"/>
      </w:tblPr>
      <w:tblGrid>
        <w:gridCol w:w="5184"/>
        <w:gridCol w:w="5184"/>
      </w:tblGrid>
      <w:tr w:rsidR="005A31C0">
        <w:trPr>
          <w:cantSplit/>
        </w:trPr>
        <w:tc>
          <w:tcPr>
            <w:tcW w:w="5184" w:type="dxa"/>
          </w:tcPr>
          <w:p w:rsidR="005A31C0" w:rsidRDefault="005A31C0" w:rsidP="005A31C0">
            <w:pPr>
              <w:rPr>
                <w:color w:val="000000"/>
              </w:rPr>
            </w:pPr>
            <w:r>
              <w:rPr>
                <w:color w:val="000000"/>
              </w:rPr>
              <w:t>Итоговая стоимость Предложения с НДС, руб.</w:t>
            </w:r>
          </w:p>
        </w:tc>
        <w:tc>
          <w:tcPr>
            <w:tcW w:w="5184" w:type="dxa"/>
          </w:tcPr>
          <w:p w:rsidR="005A31C0" w:rsidRDefault="005A31C0" w:rsidP="005A31C0">
            <w:pPr>
              <w:rPr>
                <w:color w:val="000000"/>
              </w:rPr>
            </w:pPr>
            <w:r>
              <w:rPr>
                <w:color w:val="000000"/>
              </w:rPr>
              <w:t>___________________________________</w:t>
            </w:r>
          </w:p>
          <w:p w:rsidR="005A31C0" w:rsidRDefault="005A31C0" w:rsidP="005A31C0">
            <w:pPr>
              <w:jc w:val="center"/>
              <w:rPr>
                <w:color w:val="000000"/>
              </w:rPr>
            </w:pPr>
            <w:r>
              <w:rPr>
                <w:color w:val="000000"/>
                <w:vertAlign w:val="superscript"/>
              </w:rPr>
              <w:t>(итоговая стоимость, рублей, без НДС)</w:t>
            </w:r>
          </w:p>
        </w:tc>
      </w:tr>
    </w:tbl>
    <w:p w:rsidR="005A31C0" w:rsidRDefault="005A31C0" w:rsidP="005A31C0"/>
    <w:p w:rsidR="005A31C0" w:rsidRDefault="005A31C0" w:rsidP="005A31C0">
      <w:r>
        <w:t>Настоящее Предложение имеет правовой статус оферты и действует до «____»_______________________ года.</w:t>
      </w:r>
      <w:bookmarkStart w:id="41" w:name="_Hlt440565644"/>
      <w:bookmarkEnd w:id="41"/>
    </w:p>
    <w:p w:rsidR="005A31C0" w:rsidRDefault="005A31C0" w:rsidP="005A31C0"/>
    <w:p w:rsidR="005A31C0" w:rsidRDefault="005A31C0" w:rsidP="005A31C0">
      <w:r>
        <w:t>Настоящее Предложение дополняется следующими документами, включая неотъемлемые приложения:</w:t>
      </w:r>
    </w:p>
    <w:p w:rsidR="005A31C0" w:rsidRDefault="006F0C19" w:rsidP="00990B03">
      <w:pPr>
        <w:numPr>
          <w:ilvl w:val="0"/>
          <w:numId w:val="17"/>
        </w:numPr>
        <w:tabs>
          <w:tab w:val="clear" w:pos="927"/>
          <w:tab w:val="left" w:pos="993"/>
        </w:tabs>
        <w:ind w:left="993" w:hanging="426"/>
        <w:jc w:val="both"/>
      </w:pPr>
      <w:r>
        <w:t xml:space="preserve">___________________________________ </w:t>
      </w:r>
      <w:r w:rsidR="005A31C0">
        <w:t>— на ____ листах;</w:t>
      </w:r>
    </w:p>
    <w:p w:rsidR="005A31C0" w:rsidRDefault="005A31C0" w:rsidP="00990B03">
      <w:pPr>
        <w:numPr>
          <w:ilvl w:val="0"/>
          <w:numId w:val="17"/>
        </w:numPr>
        <w:tabs>
          <w:tab w:val="clear" w:pos="927"/>
          <w:tab w:val="left" w:pos="993"/>
        </w:tabs>
        <w:ind w:left="993" w:hanging="426"/>
        <w:jc w:val="both"/>
      </w:pPr>
      <w:r>
        <w:t>___________________________________ — на ____ листах;</w:t>
      </w:r>
    </w:p>
    <w:p w:rsidR="005A31C0" w:rsidRDefault="005A31C0" w:rsidP="00990B03">
      <w:pPr>
        <w:numPr>
          <w:ilvl w:val="0"/>
          <w:numId w:val="17"/>
        </w:numPr>
        <w:tabs>
          <w:tab w:val="clear" w:pos="927"/>
          <w:tab w:val="left" w:pos="993"/>
        </w:tabs>
        <w:ind w:left="993" w:hanging="426"/>
        <w:jc w:val="both"/>
      </w:pPr>
      <w:r>
        <w:t>___________________________________ — на ____ листах;</w:t>
      </w:r>
    </w:p>
    <w:p w:rsidR="005A31C0" w:rsidRDefault="005A31C0" w:rsidP="00990B03">
      <w:pPr>
        <w:numPr>
          <w:ilvl w:val="0"/>
          <w:numId w:val="17"/>
        </w:numPr>
        <w:tabs>
          <w:tab w:val="clear" w:pos="927"/>
          <w:tab w:val="left" w:pos="993"/>
        </w:tabs>
        <w:ind w:left="993" w:hanging="426"/>
        <w:jc w:val="both"/>
      </w:pPr>
      <w:r>
        <w:t>___________________________________ — на ____ листах;</w:t>
      </w:r>
    </w:p>
    <w:p w:rsidR="005A31C0" w:rsidRDefault="005A31C0" w:rsidP="00990B03">
      <w:pPr>
        <w:numPr>
          <w:ilvl w:val="0"/>
          <w:numId w:val="17"/>
        </w:numPr>
        <w:tabs>
          <w:tab w:val="clear" w:pos="927"/>
          <w:tab w:val="left" w:pos="993"/>
        </w:tabs>
        <w:ind w:left="993" w:hanging="426"/>
        <w:jc w:val="both"/>
      </w:pPr>
      <w:r>
        <w:t>___________________________________ — на ____ листах;</w:t>
      </w:r>
    </w:p>
    <w:p w:rsidR="005A31C0" w:rsidRDefault="005A31C0" w:rsidP="005A31C0">
      <w:pPr>
        <w:tabs>
          <w:tab w:val="left" w:pos="993"/>
        </w:tabs>
        <w:ind w:left="567"/>
      </w:pPr>
    </w:p>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(подпись, М.П.)</w:t>
      </w:r>
    </w:p>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(фамилия, имя, отчество подписавшего, должность)</w:t>
      </w:r>
    </w:p>
    <w:p w:rsidR="005A31C0" w:rsidRDefault="005A31C0" w:rsidP="005A31C0">
      <w:pPr>
        <w:tabs>
          <w:tab w:val="left" w:pos="540"/>
        </w:tabs>
        <w:jc w:val="both"/>
        <w:rPr>
          <w:b/>
        </w:rPr>
      </w:pPr>
    </w:p>
    <w:p w:rsidR="006F0C19" w:rsidRDefault="006F0C19" w:rsidP="005A31C0">
      <w:pPr>
        <w:tabs>
          <w:tab w:val="left" w:pos="540"/>
        </w:tabs>
        <w:jc w:val="both"/>
        <w:rPr>
          <w:b/>
        </w:rPr>
      </w:pPr>
    </w:p>
    <w:p w:rsidR="006F0C19" w:rsidRDefault="006F0C19" w:rsidP="005A31C0">
      <w:pPr>
        <w:tabs>
          <w:tab w:val="left" w:pos="540"/>
        </w:tabs>
        <w:jc w:val="both"/>
        <w:rPr>
          <w:b/>
        </w:rPr>
      </w:pPr>
    </w:p>
    <w:p w:rsidR="006F0C19" w:rsidRDefault="006F0C19" w:rsidP="005A31C0">
      <w:pPr>
        <w:tabs>
          <w:tab w:val="left" w:pos="540"/>
        </w:tabs>
        <w:jc w:val="both"/>
        <w:rPr>
          <w:b/>
        </w:rPr>
      </w:pPr>
    </w:p>
    <w:p w:rsidR="006F0C19" w:rsidRDefault="006F0C19" w:rsidP="005A31C0">
      <w:pPr>
        <w:tabs>
          <w:tab w:val="left" w:pos="540"/>
        </w:tabs>
        <w:jc w:val="both"/>
        <w:rPr>
          <w:b/>
        </w:rPr>
      </w:pPr>
    </w:p>
    <w:p w:rsidR="005A31C0" w:rsidRDefault="005A31C0" w:rsidP="00990B03">
      <w:pPr>
        <w:numPr>
          <w:ilvl w:val="0"/>
          <w:numId w:val="16"/>
        </w:numPr>
        <w:tabs>
          <w:tab w:val="clear" w:pos="567"/>
          <w:tab w:val="left" w:pos="540"/>
        </w:tabs>
        <w:ind w:left="0"/>
        <w:jc w:val="both"/>
        <w:rPr>
          <w:b/>
        </w:rPr>
      </w:pPr>
      <w:r>
        <w:rPr>
          <w:b/>
        </w:rPr>
        <w:t>Инструкция по заполнению</w:t>
      </w:r>
    </w:p>
    <w:p w:rsidR="005A31C0" w:rsidRDefault="005A31C0" w:rsidP="005A31C0">
      <w:pPr>
        <w:tabs>
          <w:tab w:val="left" w:pos="540"/>
        </w:tabs>
        <w:jc w:val="both"/>
        <w:rPr>
          <w:b/>
        </w:rPr>
      </w:pPr>
    </w:p>
    <w:p w:rsidR="005A31C0" w:rsidRPr="00DD679B" w:rsidRDefault="005A31C0" w:rsidP="00990B03">
      <w:pPr>
        <w:numPr>
          <w:ilvl w:val="1"/>
          <w:numId w:val="16"/>
        </w:numPr>
        <w:tabs>
          <w:tab w:val="clear" w:pos="1080"/>
          <w:tab w:val="left" w:pos="1440"/>
        </w:tabs>
        <w:ind w:left="0" w:firstLine="540"/>
        <w:jc w:val="both"/>
        <w:rPr>
          <w:b/>
        </w:rPr>
      </w:pPr>
      <w: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A31C0" w:rsidRPr="00DD679B" w:rsidRDefault="005A31C0" w:rsidP="00990B03">
      <w:pPr>
        <w:numPr>
          <w:ilvl w:val="1"/>
          <w:numId w:val="16"/>
        </w:numPr>
        <w:tabs>
          <w:tab w:val="clear" w:pos="1080"/>
          <w:tab w:val="left" w:pos="1440"/>
        </w:tabs>
        <w:ind w:left="0" w:firstLine="540"/>
        <w:jc w:val="both"/>
        <w:rPr>
          <w:b/>
        </w:rPr>
      </w:pPr>
      <w:r>
        <w:t>Участник должен указать свое полное наименование (с указанием организационно-правовой формы) и юридический адрес.</w:t>
      </w:r>
    </w:p>
    <w:p w:rsidR="005A31C0" w:rsidRPr="00DD679B" w:rsidRDefault="005A31C0" w:rsidP="00990B03">
      <w:pPr>
        <w:numPr>
          <w:ilvl w:val="1"/>
          <w:numId w:val="16"/>
        </w:numPr>
        <w:tabs>
          <w:tab w:val="clear" w:pos="1080"/>
          <w:tab w:val="left" w:pos="1440"/>
        </w:tabs>
        <w:ind w:left="0" w:firstLine="540"/>
        <w:jc w:val="both"/>
        <w:rPr>
          <w:b/>
        </w:rPr>
      </w:pPr>
      <w:r>
        <w:t>Участник должен указать стоимость оказания услуг цифрами и словами, в рублях, с НДС в соответствии со Сметой расходов (подраздел__________________, графа «ИТОГО»).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A31C0" w:rsidRPr="00DD679B" w:rsidRDefault="005A31C0" w:rsidP="00990B03">
      <w:pPr>
        <w:numPr>
          <w:ilvl w:val="1"/>
          <w:numId w:val="16"/>
        </w:numPr>
        <w:tabs>
          <w:tab w:val="clear" w:pos="1080"/>
          <w:tab w:val="left" w:pos="1440"/>
        </w:tabs>
        <w:ind w:left="0" w:firstLine="540"/>
        <w:jc w:val="both"/>
        <w:rPr>
          <w:b/>
        </w:rPr>
      </w:pPr>
      <w:r>
        <w:t>Участник должен указать срок действия Предложения.</w:t>
      </w:r>
    </w:p>
    <w:p w:rsidR="005A31C0" w:rsidRPr="00DD679B" w:rsidRDefault="005A31C0" w:rsidP="00990B03">
      <w:pPr>
        <w:numPr>
          <w:ilvl w:val="1"/>
          <w:numId w:val="16"/>
        </w:numPr>
        <w:tabs>
          <w:tab w:val="clear" w:pos="1080"/>
          <w:tab w:val="left" w:pos="1440"/>
        </w:tabs>
        <w:ind w:left="0" w:firstLine="540"/>
        <w:jc w:val="both"/>
        <w:rPr>
          <w:b/>
        </w:rPr>
      </w:pPr>
      <w: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A31C0" w:rsidRDefault="005A31C0" w:rsidP="00990B03">
      <w:pPr>
        <w:numPr>
          <w:ilvl w:val="1"/>
          <w:numId w:val="16"/>
        </w:numPr>
        <w:tabs>
          <w:tab w:val="clear" w:pos="1080"/>
          <w:tab w:val="left" w:pos="1440"/>
        </w:tabs>
        <w:ind w:left="0" w:firstLine="540"/>
        <w:jc w:val="both"/>
      </w:pPr>
      <w:r>
        <w:t>Письмо должно быть подписано и скреплено печатью.</w:t>
      </w:r>
      <w:bookmarkStart w:id="42" w:name="_Ref55335821"/>
      <w:bookmarkStart w:id="43" w:name="_Ref55336345"/>
      <w:bookmarkStart w:id="44" w:name="_Toc57314674"/>
      <w:bookmarkStart w:id="45" w:name="_Toc69728988"/>
      <w:bookmarkStart w:id="46" w:name="_Toc175749018"/>
    </w:p>
    <w:p w:rsidR="005A31C0" w:rsidRDefault="005A31C0" w:rsidP="005A31C0">
      <w:pPr>
        <w:tabs>
          <w:tab w:val="left" w:pos="1440"/>
        </w:tabs>
        <w:jc w:val="both"/>
        <w:sectPr w:rsidR="005A31C0" w:rsidSect="00B0726D">
          <w:pgSz w:w="11906" w:h="16838"/>
          <w:pgMar w:top="1134" w:right="850" w:bottom="1134" w:left="1701" w:header="708" w:footer="708" w:gutter="0"/>
          <w:cols w:space="708"/>
          <w:docGrid w:linePitch="360"/>
        </w:sectPr>
      </w:pPr>
    </w:p>
    <w:p w:rsidR="005A31C0" w:rsidRPr="00DD679B" w:rsidRDefault="005A31C0" w:rsidP="005A31C0">
      <w:pPr>
        <w:tabs>
          <w:tab w:val="left" w:pos="1440"/>
        </w:tabs>
        <w:jc w:val="center"/>
        <w:rPr>
          <w:b/>
        </w:rPr>
      </w:pPr>
      <w:r w:rsidRPr="00DD679B">
        <w:rPr>
          <w:b/>
        </w:rPr>
        <w:t xml:space="preserve">Техническое предложение на </w:t>
      </w:r>
      <w:r w:rsidR="006F0C19">
        <w:rPr>
          <w:b/>
        </w:rPr>
        <w:t>выполнение работ</w:t>
      </w:r>
      <w:r w:rsidRPr="00DD679B">
        <w:rPr>
          <w:b/>
        </w:rPr>
        <w:t xml:space="preserve"> (форма </w:t>
      </w:r>
      <w:r w:rsidRPr="00DD679B">
        <w:rPr>
          <w:b/>
        </w:rPr>
        <w:fldChar w:fldCharType="begin"/>
      </w:r>
      <w:r w:rsidRPr="00DD679B">
        <w:rPr>
          <w:b/>
        </w:rPr>
        <w:instrText xml:space="preserve"> SEQ форма \* ARABIC </w:instrText>
      </w:r>
      <w:r w:rsidRPr="00DD679B">
        <w:rPr>
          <w:b/>
        </w:rPr>
        <w:fldChar w:fldCharType="separate"/>
      </w:r>
      <w:r w:rsidR="00DF32ED">
        <w:rPr>
          <w:b/>
          <w:noProof/>
        </w:rPr>
        <w:t>2</w:t>
      </w:r>
      <w:r w:rsidRPr="00DD679B">
        <w:rPr>
          <w:b/>
          <w:noProof/>
        </w:rPr>
        <w:fldChar w:fldCharType="end"/>
      </w:r>
      <w:r w:rsidRPr="00DD679B">
        <w:rPr>
          <w:b/>
        </w:rPr>
        <w:t>)</w:t>
      </w:r>
      <w:bookmarkEnd w:id="42"/>
      <w:bookmarkEnd w:id="43"/>
      <w:bookmarkEnd w:id="44"/>
      <w:bookmarkEnd w:id="45"/>
      <w:bookmarkEnd w:id="46"/>
    </w:p>
    <w:p w:rsidR="005A31C0" w:rsidRDefault="005A31C0" w:rsidP="005A31C0">
      <w:pPr>
        <w:tabs>
          <w:tab w:val="left" w:pos="540"/>
        </w:tabs>
        <w:jc w:val="both"/>
        <w:rPr>
          <w:b/>
        </w:rPr>
      </w:pPr>
    </w:p>
    <w:p w:rsidR="005A31C0" w:rsidRPr="00DD679B" w:rsidRDefault="005A31C0" w:rsidP="00990B03">
      <w:pPr>
        <w:numPr>
          <w:ilvl w:val="0"/>
          <w:numId w:val="16"/>
        </w:numPr>
        <w:tabs>
          <w:tab w:val="clear" w:pos="567"/>
          <w:tab w:val="left" w:pos="540"/>
        </w:tabs>
        <w:ind w:left="0"/>
        <w:jc w:val="both"/>
        <w:rPr>
          <w:b/>
        </w:rPr>
      </w:pPr>
      <w:bookmarkStart w:id="47" w:name="_Toc175749019"/>
      <w:r w:rsidRPr="00DD679B">
        <w:rPr>
          <w:b/>
        </w:rPr>
        <w:t xml:space="preserve">Форма Технического предложения на </w:t>
      </w:r>
      <w:bookmarkEnd w:id="47"/>
      <w:r w:rsidR="006F0C19">
        <w:rPr>
          <w:b/>
        </w:rPr>
        <w:t>выполнение работ</w:t>
      </w:r>
    </w:p>
    <w:p w:rsidR="005A31C0" w:rsidRDefault="005A31C0" w:rsidP="005A31C0">
      <w:pPr>
        <w:tabs>
          <w:tab w:val="left" w:pos="540"/>
        </w:tabs>
        <w:jc w:val="both"/>
        <w:rPr>
          <w:b/>
        </w:rPr>
      </w:pPr>
    </w:p>
    <w:p w:rsidR="005A31C0" w:rsidRDefault="005A31C0" w:rsidP="005A31C0">
      <w:r>
        <w:t xml:space="preserve">Приложение </w:t>
      </w:r>
      <w:fldSimple w:instr=" SEQ Приложение \* ARABIC ">
        <w:r w:rsidR="00DF32ED">
          <w:rPr>
            <w:noProof/>
          </w:rPr>
          <w:t>1</w:t>
        </w:r>
      </w:fldSimple>
      <w:r>
        <w:t xml:space="preserve"> к письму о подаче оферты</w:t>
      </w:r>
      <w:r>
        <w:br/>
        <w:t>от «____»_____________ г. №__________</w:t>
      </w:r>
    </w:p>
    <w:p w:rsidR="005A31C0" w:rsidRDefault="005A31C0" w:rsidP="005A31C0"/>
    <w:p w:rsidR="005A31C0" w:rsidRDefault="005A31C0" w:rsidP="005A31C0">
      <w:pPr>
        <w:suppressAutoHyphens/>
        <w:jc w:val="center"/>
        <w:rPr>
          <w:b/>
          <w:sz w:val="32"/>
          <w:szCs w:val="32"/>
        </w:rPr>
      </w:pPr>
      <w:r>
        <w:rPr>
          <w:b/>
          <w:sz w:val="32"/>
          <w:szCs w:val="32"/>
        </w:rPr>
        <w:t xml:space="preserve">Техническое предложение на </w:t>
      </w:r>
      <w:r w:rsidR="006F0C19">
        <w:rPr>
          <w:b/>
          <w:sz w:val="32"/>
          <w:szCs w:val="32"/>
        </w:rPr>
        <w:t>выполнение работ</w:t>
      </w:r>
    </w:p>
    <w:p w:rsidR="005A31C0" w:rsidRDefault="005A31C0" w:rsidP="005A31C0"/>
    <w:p w:rsidR="005A31C0" w:rsidRDefault="005A31C0" w:rsidP="005A31C0">
      <w:pPr>
        <w:rPr>
          <w:color w:val="000000"/>
        </w:rPr>
      </w:pPr>
      <w:r>
        <w:rPr>
          <w:color w:val="000000"/>
        </w:rPr>
        <w:t>Наименование и адрес Участника: _________________________________</w:t>
      </w:r>
    </w:p>
    <w:p w:rsidR="005A31C0" w:rsidRDefault="005A31C0" w:rsidP="005A31C0"/>
    <w:p w:rsidR="005A31C0" w:rsidRDefault="005A31C0" w:rsidP="005A31C0">
      <w:pPr>
        <w:jc w:val="both"/>
        <w:rPr>
          <w:i/>
          <w:color w:val="000000"/>
        </w:rPr>
      </w:pPr>
      <w:r>
        <w:rPr>
          <w:i/>
          <w:color w:val="000000"/>
        </w:rPr>
        <w:t xml:space="preserve">(Здесь Участник в свободной форме приводит свое техническое предложение, опираясь на проект Технического задания на </w:t>
      </w:r>
      <w:r w:rsidR="006F0C19">
        <w:rPr>
          <w:i/>
          <w:color w:val="000000"/>
        </w:rPr>
        <w:t>выполнение работ</w:t>
      </w:r>
      <w:r>
        <w:rPr>
          <w:i/>
          <w:color w:val="000000"/>
        </w:rPr>
        <w:t xml:space="preserve"> в соответствии с требованиями разделов 2).</w:t>
      </w:r>
    </w:p>
    <w:p w:rsidR="005A31C0" w:rsidRDefault="005A31C0" w:rsidP="005A31C0"/>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(подпись, М.П.)</w:t>
      </w:r>
    </w:p>
    <w:p w:rsidR="005A31C0" w:rsidRDefault="005A31C0" w:rsidP="005A31C0">
      <w:r>
        <w:t>____________________________________</w:t>
      </w:r>
    </w:p>
    <w:p w:rsidR="005A31C0" w:rsidRPr="00DD679B" w:rsidRDefault="005A31C0" w:rsidP="005A31C0">
      <w:pPr>
        <w:ind w:right="5395"/>
        <w:jc w:val="center"/>
        <w:rPr>
          <w:vertAlign w:val="superscript"/>
        </w:rPr>
      </w:pPr>
      <w:r>
        <w:rPr>
          <w:vertAlign w:val="superscript"/>
        </w:rPr>
        <w:t>(фамилия, имя, отчество подписавшего, должность)</w:t>
      </w:r>
    </w:p>
    <w:p w:rsidR="005A31C0" w:rsidRDefault="005A31C0" w:rsidP="005A31C0">
      <w:pPr>
        <w:tabs>
          <w:tab w:val="left" w:pos="540"/>
        </w:tabs>
        <w:jc w:val="both"/>
        <w:rPr>
          <w:b/>
        </w:rPr>
      </w:pPr>
    </w:p>
    <w:p w:rsidR="005A31C0" w:rsidRDefault="005A31C0" w:rsidP="00990B03">
      <w:pPr>
        <w:numPr>
          <w:ilvl w:val="0"/>
          <w:numId w:val="16"/>
        </w:numPr>
        <w:tabs>
          <w:tab w:val="clear" w:pos="567"/>
          <w:tab w:val="left" w:pos="540"/>
        </w:tabs>
        <w:ind w:left="0"/>
        <w:jc w:val="both"/>
        <w:rPr>
          <w:b/>
        </w:rPr>
      </w:pPr>
      <w:r>
        <w:rPr>
          <w:b/>
        </w:rPr>
        <w:t>Инструкции по заполнению</w:t>
      </w:r>
    </w:p>
    <w:p w:rsidR="005A31C0" w:rsidRDefault="005A31C0" w:rsidP="005A31C0">
      <w:pPr>
        <w:tabs>
          <w:tab w:val="left" w:pos="540"/>
        </w:tabs>
        <w:jc w:val="both"/>
        <w:rPr>
          <w:b/>
        </w:rPr>
      </w:pPr>
    </w:p>
    <w:p w:rsidR="005A31C0" w:rsidRPr="00DD679B" w:rsidRDefault="005A31C0" w:rsidP="00990B03">
      <w:pPr>
        <w:numPr>
          <w:ilvl w:val="0"/>
          <w:numId w:val="18"/>
        </w:numPr>
        <w:tabs>
          <w:tab w:val="clear" w:pos="1080"/>
          <w:tab w:val="left" w:pos="1440"/>
        </w:tabs>
        <w:ind w:left="0" w:firstLine="540"/>
        <w:jc w:val="both"/>
        <w:rPr>
          <w:b/>
        </w:rPr>
      </w:pPr>
      <w:r>
        <w:t>Участник указывает дату и номер Предложения в соответствии с письмом о подаче оферты.</w:t>
      </w:r>
    </w:p>
    <w:p w:rsidR="005A31C0" w:rsidRPr="00DD679B" w:rsidRDefault="005A31C0" w:rsidP="00990B03">
      <w:pPr>
        <w:numPr>
          <w:ilvl w:val="0"/>
          <w:numId w:val="18"/>
        </w:numPr>
        <w:tabs>
          <w:tab w:val="clear" w:pos="1080"/>
          <w:tab w:val="left" w:pos="1440"/>
        </w:tabs>
        <w:ind w:left="0" w:firstLine="540"/>
        <w:jc w:val="both"/>
        <w:rPr>
          <w:b/>
        </w:rPr>
      </w:pPr>
      <w:r>
        <w:t>Участник указывает свое фирменное наименование (в т.ч. организационно-правовую форму) и свой адрес.</w:t>
      </w:r>
    </w:p>
    <w:p w:rsidR="005A31C0" w:rsidRPr="00DD679B" w:rsidRDefault="005A31C0" w:rsidP="00990B03">
      <w:pPr>
        <w:numPr>
          <w:ilvl w:val="0"/>
          <w:numId w:val="18"/>
        </w:numPr>
        <w:tabs>
          <w:tab w:val="clear" w:pos="1080"/>
          <w:tab w:val="left" w:pos="1440"/>
        </w:tabs>
        <w:ind w:left="0" w:firstLine="540"/>
        <w:jc w:val="both"/>
        <w:rPr>
          <w:b/>
        </w:rPr>
      </w:pPr>
      <w:r>
        <w:t>В техническом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Документации по запросу предложений, за исключением таких-то изменений (и указать их).</w:t>
      </w:r>
    </w:p>
    <w:p w:rsidR="005A31C0" w:rsidRDefault="005A31C0" w:rsidP="00990B03">
      <w:pPr>
        <w:numPr>
          <w:ilvl w:val="0"/>
          <w:numId w:val="18"/>
        </w:numPr>
        <w:tabs>
          <w:tab w:val="clear" w:pos="1080"/>
          <w:tab w:val="left" w:pos="1440"/>
        </w:tabs>
        <w:ind w:left="0" w:firstLine="540"/>
        <w:jc w:val="both"/>
        <w:rPr>
          <w:b/>
        </w:rPr>
      </w:pPr>
      <w:r>
        <w:t xml:space="preserve">Техническое предложение на </w:t>
      </w:r>
      <w:r w:rsidR="00557D40">
        <w:t>выполнение работ</w:t>
      </w:r>
      <w:r>
        <w:t xml:space="preserve"> будет служить основой для подготовки приложения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5A31C0" w:rsidRDefault="005A31C0" w:rsidP="005A31C0">
      <w:pPr>
        <w:tabs>
          <w:tab w:val="left" w:pos="540"/>
        </w:tabs>
        <w:jc w:val="both"/>
        <w:rPr>
          <w:b/>
        </w:rPr>
      </w:pPr>
    </w:p>
    <w:p w:rsidR="005A31C0" w:rsidRDefault="005A31C0" w:rsidP="005A31C0">
      <w:pPr>
        <w:tabs>
          <w:tab w:val="left" w:pos="540"/>
        </w:tabs>
        <w:jc w:val="both"/>
        <w:rPr>
          <w:b/>
        </w:rPr>
        <w:sectPr w:rsidR="005A31C0" w:rsidSect="00B0726D">
          <w:pgSz w:w="11906" w:h="16838"/>
          <w:pgMar w:top="1134" w:right="850" w:bottom="1134" w:left="1701" w:header="708" w:footer="708" w:gutter="0"/>
          <w:cols w:space="708"/>
          <w:docGrid w:linePitch="360"/>
        </w:sectPr>
      </w:pPr>
    </w:p>
    <w:p w:rsidR="005A31C0" w:rsidRDefault="005A31C0" w:rsidP="005A31C0">
      <w:pPr>
        <w:tabs>
          <w:tab w:val="left" w:pos="1440"/>
        </w:tabs>
        <w:jc w:val="center"/>
        <w:rPr>
          <w:b/>
        </w:rPr>
      </w:pPr>
      <w:r>
        <w:rPr>
          <w:b/>
        </w:rPr>
        <w:t xml:space="preserve">Смета расходов (форма </w:t>
      </w:r>
      <w:r w:rsidR="00557D40">
        <w:rPr>
          <w:b/>
        </w:rPr>
        <w:t>3</w:t>
      </w:r>
      <w:r>
        <w:rPr>
          <w:b/>
        </w:rPr>
        <w:t>)</w:t>
      </w:r>
    </w:p>
    <w:p w:rsidR="005A31C0" w:rsidRDefault="005A31C0" w:rsidP="005A31C0">
      <w:pPr>
        <w:tabs>
          <w:tab w:val="left" w:pos="1440"/>
        </w:tabs>
        <w:jc w:val="center"/>
        <w:rPr>
          <w:b/>
        </w:rPr>
      </w:pPr>
    </w:p>
    <w:p w:rsidR="005A31C0" w:rsidRDefault="005A31C0" w:rsidP="00990B03">
      <w:pPr>
        <w:numPr>
          <w:ilvl w:val="0"/>
          <w:numId w:val="16"/>
        </w:numPr>
        <w:tabs>
          <w:tab w:val="clear" w:pos="567"/>
          <w:tab w:val="left" w:pos="540"/>
        </w:tabs>
        <w:ind w:left="0"/>
        <w:jc w:val="both"/>
        <w:rPr>
          <w:b/>
        </w:rPr>
      </w:pPr>
      <w:r>
        <w:rPr>
          <w:b/>
        </w:rPr>
        <w:t>Форма Сметы расходов</w:t>
      </w:r>
    </w:p>
    <w:p w:rsidR="005A31C0" w:rsidRDefault="005A31C0" w:rsidP="005A31C0">
      <w:pPr>
        <w:tabs>
          <w:tab w:val="left" w:pos="540"/>
        </w:tabs>
        <w:jc w:val="both"/>
        <w:rPr>
          <w:b/>
        </w:rPr>
      </w:pPr>
    </w:p>
    <w:p w:rsidR="005A31C0" w:rsidRDefault="005A31C0" w:rsidP="005A31C0"/>
    <w:p w:rsidR="005A31C0" w:rsidRDefault="005A31C0" w:rsidP="005A31C0">
      <w:r>
        <w:t xml:space="preserve">Приложение </w:t>
      </w:r>
      <w:r w:rsidR="00557D40">
        <w:t>2</w:t>
      </w:r>
      <w:r>
        <w:t xml:space="preserve"> к письму о подаче оферты</w:t>
      </w:r>
      <w:r>
        <w:br/>
        <w:t>от «____»_____________ г. №__________</w:t>
      </w:r>
    </w:p>
    <w:p w:rsidR="005A31C0" w:rsidRDefault="005A31C0" w:rsidP="005A31C0"/>
    <w:p w:rsidR="005A31C0" w:rsidRDefault="005A31C0" w:rsidP="005A31C0">
      <w:pPr>
        <w:suppressAutoHyphens/>
        <w:jc w:val="center"/>
        <w:rPr>
          <w:b/>
          <w:sz w:val="32"/>
          <w:szCs w:val="32"/>
        </w:rPr>
      </w:pPr>
      <w:r>
        <w:rPr>
          <w:b/>
          <w:sz w:val="32"/>
          <w:szCs w:val="32"/>
        </w:rPr>
        <w:t>Смета расходов</w:t>
      </w:r>
    </w:p>
    <w:p w:rsidR="005A31C0" w:rsidRDefault="005A31C0" w:rsidP="005A31C0"/>
    <w:p w:rsidR="005A31C0" w:rsidRDefault="005A31C0" w:rsidP="005A31C0">
      <w:pPr>
        <w:rPr>
          <w:color w:val="000000"/>
        </w:rPr>
      </w:pPr>
      <w:r>
        <w:rPr>
          <w:color w:val="000000"/>
        </w:rPr>
        <w:t>Наименование и адрес Участника: _________________________________</w:t>
      </w:r>
    </w:p>
    <w:p w:rsidR="005A31C0" w:rsidRDefault="005A31C0" w:rsidP="005A31C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130"/>
        <w:gridCol w:w="3189"/>
        <w:gridCol w:w="1606"/>
      </w:tblGrid>
      <w:tr w:rsidR="005A31C0">
        <w:tc>
          <w:tcPr>
            <w:tcW w:w="648" w:type="dxa"/>
          </w:tcPr>
          <w:p w:rsidR="005A31C0" w:rsidRDefault="005A31C0" w:rsidP="005A31C0">
            <w:pPr>
              <w:pStyle w:val="af"/>
            </w:pPr>
            <w:r>
              <w:t>№ п/п</w:t>
            </w:r>
          </w:p>
        </w:tc>
        <w:tc>
          <w:tcPr>
            <w:tcW w:w="4500" w:type="dxa"/>
          </w:tcPr>
          <w:p w:rsidR="005A31C0" w:rsidRDefault="005A31C0" w:rsidP="005A31C0">
            <w:pPr>
              <w:pStyle w:val="af"/>
            </w:pPr>
            <w:r>
              <w:t>Статья расходов</w:t>
            </w:r>
          </w:p>
        </w:tc>
        <w:tc>
          <w:tcPr>
            <w:tcW w:w="3420" w:type="dxa"/>
          </w:tcPr>
          <w:p w:rsidR="005A31C0" w:rsidRDefault="005A31C0" w:rsidP="005A31C0">
            <w:pPr>
              <w:pStyle w:val="af"/>
            </w:pPr>
            <w:r>
              <w:t>Общая стоимость, руб. (с НДС)</w:t>
            </w:r>
          </w:p>
        </w:tc>
        <w:tc>
          <w:tcPr>
            <w:tcW w:w="1620" w:type="dxa"/>
          </w:tcPr>
          <w:p w:rsidR="005A31C0" w:rsidRDefault="005A31C0" w:rsidP="005A31C0">
            <w:pPr>
              <w:pStyle w:val="af"/>
            </w:pPr>
            <w:r>
              <w:t>Примечания</w:t>
            </w:r>
          </w:p>
        </w:tc>
      </w:tr>
      <w:tr w:rsidR="005A31C0">
        <w:tc>
          <w:tcPr>
            <w:tcW w:w="648" w:type="dxa"/>
          </w:tcPr>
          <w:p w:rsidR="005A31C0" w:rsidRDefault="005A31C0" w:rsidP="00990B03">
            <w:pPr>
              <w:pStyle w:val="a"/>
              <w:numPr>
                <w:ilvl w:val="0"/>
                <w:numId w:val="19"/>
              </w:numPr>
              <w:ind w:left="0"/>
              <w:rPr>
                <w:color w:val="000000"/>
              </w:rPr>
            </w:pPr>
          </w:p>
        </w:tc>
        <w:tc>
          <w:tcPr>
            <w:tcW w:w="4500" w:type="dxa"/>
          </w:tcPr>
          <w:p w:rsidR="005A31C0" w:rsidRDefault="005A31C0" w:rsidP="005A31C0">
            <w:pPr>
              <w:pStyle w:val="a"/>
              <w:rPr>
                <w:color w:val="000000"/>
              </w:rPr>
            </w:pPr>
          </w:p>
        </w:tc>
        <w:tc>
          <w:tcPr>
            <w:tcW w:w="3420" w:type="dxa"/>
          </w:tcPr>
          <w:p w:rsidR="005A31C0" w:rsidRDefault="005A31C0" w:rsidP="005A31C0">
            <w:pPr>
              <w:pStyle w:val="a"/>
              <w:jc w:val="right"/>
              <w:rPr>
                <w:color w:val="000000"/>
              </w:rPr>
            </w:pPr>
          </w:p>
        </w:tc>
        <w:tc>
          <w:tcPr>
            <w:tcW w:w="1620" w:type="dxa"/>
          </w:tcPr>
          <w:p w:rsidR="005A31C0" w:rsidRDefault="005A31C0" w:rsidP="005A31C0">
            <w:pPr>
              <w:pStyle w:val="a"/>
              <w:rPr>
                <w:color w:val="000000"/>
              </w:rPr>
            </w:pPr>
          </w:p>
        </w:tc>
      </w:tr>
      <w:tr w:rsidR="005A31C0">
        <w:tc>
          <w:tcPr>
            <w:tcW w:w="648" w:type="dxa"/>
          </w:tcPr>
          <w:p w:rsidR="005A31C0" w:rsidRDefault="005A31C0" w:rsidP="00990B03">
            <w:pPr>
              <w:pStyle w:val="a"/>
              <w:numPr>
                <w:ilvl w:val="0"/>
                <w:numId w:val="19"/>
              </w:numPr>
              <w:ind w:left="0"/>
              <w:rPr>
                <w:color w:val="000000"/>
              </w:rPr>
            </w:pPr>
          </w:p>
        </w:tc>
        <w:tc>
          <w:tcPr>
            <w:tcW w:w="4500" w:type="dxa"/>
          </w:tcPr>
          <w:p w:rsidR="005A31C0" w:rsidRDefault="005A31C0" w:rsidP="005A31C0">
            <w:pPr>
              <w:pStyle w:val="a"/>
              <w:rPr>
                <w:color w:val="000000"/>
              </w:rPr>
            </w:pPr>
          </w:p>
        </w:tc>
        <w:tc>
          <w:tcPr>
            <w:tcW w:w="3420" w:type="dxa"/>
          </w:tcPr>
          <w:p w:rsidR="005A31C0" w:rsidRDefault="005A31C0" w:rsidP="005A31C0">
            <w:pPr>
              <w:pStyle w:val="a"/>
              <w:jc w:val="right"/>
              <w:rPr>
                <w:color w:val="000000"/>
              </w:rPr>
            </w:pPr>
          </w:p>
        </w:tc>
        <w:tc>
          <w:tcPr>
            <w:tcW w:w="1620" w:type="dxa"/>
          </w:tcPr>
          <w:p w:rsidR="005A31C0" w:rsidRDefault="005A31C0" w:rsidP="005A31C0">
            <w:pPr>
              <w:pStyle w:val="a"/>
              <w:rPr>
                <w:color w:val="000000"/>
              </w:rPr>
            </w:pPr>
          </w:p>
        </w:tc>
      </w:tr>
      <w:tr w:rsidR="005A31C0">
        <w:tc>
          <w:tcPr>
            <w:tcW w:w="648" w:type="dxa"/>
          </w:tcPr>
          <w:p w:rsidR="005A31C0" w:rsidRDefault="005A31C0" w:rsidP="00990B03">
            <w:pPr>
              <w:pStyle w:val="a"/>
              <w:numPr>
                <w:ilvl w:val="0"/>
                <w:numId w:val="19"/>
              </w:numPr>
              <w:ind w:left="0"/>
              <w:rPr>
                <w:color w:val="000000"/>
              </w:rPr>
            </w:pPr>
          </w:p>
        </w:tc>
        <w:tc>
          <w:tcPr>
            <w:tcW w:w="4500" w:type="dxa"/>
          </w:tcPr>
          <w:p w:rsidR="005A31C0" w:rsidRDefault="005A31C0" w:rsidP="005A31C0">
            <w:pPr>
              <w:pStyle w:val="a"/>
              <w:rPr>
                <w:color w:val="000000"/>
              </w:rPr>
            </w:pPr>
          </w:p>
        </w:tc>
        <w:tc>
          <w:tcPr>
            <w:tcW w:w="3420" w:type="dxa"/>
          </w:tcPr>
          <w:p w:rsidR="005A31C0" w:rsidRDefault="005A31C0" w:rsidP="005A31C0">
            <w:pPr>
              <w:pStyle w:val="a"/>
              <w:jc w:val="right"/>
              <w:rPr>
                <w:color w:val="000000"/>
              </w:rPr>
            </w:pPr>
          </w:p>
        </w:tc>
        <w:tc>
          <w:tcPr>
            <w:tcW w:w="1620" w:type="dxa"/>
          </w:tcPr>
          <w:p w:rsidR="005A31C0" w:rsidRDefault="005A31C0" w:rsidP="005A31C0">
            <w:pPr>
              <w:pStyle w:val="a"/>
              <w:rPr>
                <w:color w:val="000000"/>
              </w:rPr>
            </w:pPr>
          </w:p>
        </w:tc>
      </w:tr>
      <w:tr w:rsidR="005A31C0">
        <w:tc>
          <w:tcPr>
            <w:tcW w:w="648" w:type="dxa"/>
          </w:tcPr>
          <w:p w:rsidR="005A31C0" w:rsidRDefault="005A31C0" w:rsidP="005A31C0">
            <w:pPr>
              <w:pStyle w:val="a"/>
              <w:rPr>
                <w:color w:val="000000"/>
              </w:rPr>
            </w:pPr>
            <w:r>
              <w:rPr>
                <w:color w:val="000000"/>
              </w:rPr>
              <w:t>…</w:t>
            </w:r>
          </w:p>
        </w:tc>
        <w:tc>
          <w:tcPr>
            <w:tcW w:w="4500" w:type="dxa"/>
          </w:tcPr>
          <w:p w:rsidR="005A31C0" w:rsidRDefault="005A31C0" w:rsidP="005A31C0">
            <w:pPr>
              <w:pStyle w:val="a"/>
              <w:rPr>
                <w:color w:val="000000"/>
              </w:rPr>
            </w:pPr>
          </w:p>
        </w:tc>
        <w:tc>
          <w:tcPr>
            <w:tcW w:w="3420" w:type="dxa"/>
          </w:tcPr>
          <w:p w:rsidR="005A31C0" w:rsidRDefault="005A31C0" w:rsidP="005A31C0">
            <w:pPr>
              <w:pStyle w:val="a"/>
              <w:jc w:val="right"/>
              <w:rPr>
                <w:color w:val="000000"/>
              </w:rPr>
            </w:pPr>
          </w:p>
        </w:tc>
        <w:tc>
          <w:tcPr>
            <w:tcW w:w="1620" w:type="dxa"/>
          </w:tcPr>
          <w:p w:rsidR="005A31C0" w:rsidRDefault="005A31C0" w:rsidP="005A31C0">
            <w:pPr>
              <w:pStyle w:val="a"/>
              <w:rPr>
                <w:color w:val="000000"/>
              </w:rPr>
            </w:pPr>
          </w:p>
        </w:tc>
      </w:tr>
      <w:tr w:rsidR="005A31C0">
        <w:tc>
          <w:tcPr>
            <w:tcW w:w="5148" w:type="dxa"/>
            <w:gridSpan w:val="2"/>
          </w:tcPr>
          <w:p w:rsidR="005A31C0" w:rsidRDefault="005A31C0" w:rsidP="005A31C0">
            <w:pPr>
              <w:pStyle w:val="a"/>
              <w:jc w:val="center"/>
              <w:rPr>
                <w:color w:val="000000"/>
              </w:rPr>
            </w:pPr>
            <w:r>
              <w:rPr>
                <w:b/>
                <w:bCs/>
                <w:color w:val="000000"/>
              </w:rPr>
              <w:t>ИТОГО с НДС, руб.</w:t>
            </w:r>
          </w:p>
        </w:tc>
        <w:tc>
          <w:tcPr>
            <w:tcW w:w="3420" w:type="dxa"/>
          </w:tcPr>
          <w:p w:rsidR="005A31C0" w:rsidRDefault="005A31C0" w:rsidP="005A31C0">
            <w:pPr>
              <w:pStyle w:val="a"/>
              <w:jc w:val="right"/>
              <w:rPr>
                <w:b/>
                <w:color w:val="000000"/>
              </w:rPr>
            </w:pPr>
          </w:p>
        </w:tc>
        <w:tc>
          <w:tcPr>
            <w:tcW w:w="1620" w:type="dxa"/>
          </w:tcPr>
          <w:p w:rsidR="005A31C0" w:rsidRDefault="005A31C0" w:rsidP="005A31C0">
            <w:pPr>
              <w:pStyle w:val="a"/>
              <w:jc w:val="center"/>
              <w:rPr>
                <w:b/>
                <w:color w:val="000000"/>
              </w:rPr>
            </w:pPr>
          </w:p>
        </w:tc>
      </w:tr>
    </w:tbl>
    <w:p w:rsidR="005A31C0" w:rsidRDefault="005A31C0" w:rsidP="005A31C0">
      <w:pPr>
        <w:jc w:val="both"/>
        <w:rPr>
          <w:b/>
          <w:i/>
        </w:rPr>
      </w:pPr>
      <w:r>
        <w:rPr>
          <w:b/>
          <w:i/>
        </w:rPr>
        <w:t xml:space="preserve">Примечание: для услуг и работ, в которых возможно определить все физические объемы, таблица может быть доработана Заказчиком с тем, чтобы участники указали эти объемы. </w:t>
      </w:r>
    </w:p>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(подпись, М.П.)</w:t>
      </w:r>
    </w:p>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(фамилия, имя, отчество подписавшего, должность)</w:t>
      </w:r>
    </w:p>
    <w:p w:rsidR="005A31C0" w:rsidRDefault="005A31C0" w:rsidP="005A31C0"/>
    <w:p w:rsidR="005A31C0" w:rsidRDefault="005A31C0" w:rsidP="00990B03">
      <w:pPr>
        <w:numPr>
          <w:ilvl w:val="0"/>
          <w:numId w:val="16"/>
        </w:numPr>
        <w:tabs>
          <w:tab w:val="clear" w:pos="567"/>
          <w:tab w:val="left" w:pos="540"/>
        </w:tabs>
        <w:ind w:left="0"/>
        <w:jc w:val="both"/>
        <w:rPr>
          <w:b/>
        </w:rPr>
      </w:pPr>
      <w:r>
        <w:rPr>
          <w:b/>
        </w:rPr>
        <w:t>Инструкции по заполнению</w:t>
      </w:r>
    </w:p>
    <w:p w:rsidR="005A31C0" w:rsidRDefault="005A31C0" w:rsidP="005A31C0">
      <w:pPr>
        <w:tabs>
          <w:tab w:val="left" w:pos="540"/>
        </w:tabs>
        <w:jc w:val="both"/>
        <w:rPr>
          <w:b/>
        </w:rPr>
      </w:pPr>
    </w:p>
    <w:p w:rsidR="005A31C0" w:rsidRDefault="005A31C0" w:rsidP="006000CD">
      <w:pPr>
        <w:numPr>
          <w:ilvl w:val="0"/>
          <w:numId w:val="33"/>
        </w:numPr>
        <w:tabs>
          <w:tab w:val="clear" w:pos="1260"/>
          <w:tab w:val="left" w:pos="900"/>
        </w:tabs>
        <w:ind w:left="0" w:firstLine="540"/>
        <w:jc w:val="both"/>
      </w:pPr>
      <w:r>
        <w:t>Участник указывает дату и номер Предложения в соответствии с письмом о подаче оферты.</w:t>
      </w:r>
    </w:p>
    <w:p w:rsidR="005A31C0" w:rsidRDefault="005A31C0" w:rsidP="006000CD">
      <w:pPr>
        <w:numPr>
          <w:ilvl w:val="0"/>
          <w:numId w:val="33"/>
        </w:numPr>
        <w:tabs>
          <w:tab w:val="clear" w:pos="1260"/>
          <w:tab w:val="left" w:pos="900"/>
        </w:tabs>
        <w:ind w:left="0" w:firstLine="540"/>
        <w:jc w:val="both"/>
      </w:pPr>
      <w:r>
        <w:t>Участник указывает свое фирменное наименование (в т.ч. организационно-правовую форму) и свой адрес.</w:t>
      </w:r>
    </w:p>
    <w:p w:rsidR="005A31C0" w:rsidRDefault="005A31C0" w:rsidP="006000CD">
      <w:pPr>
        <w:numPr>
          <w:ilvl w:val="0"/>
          <w:numId w:val="33"/>
        </w:numPr>
        <w:tabs>
          <w:tab w:val="clear" w:pos="1260"/>
          <w:tab w:val="left" w:pos="900"/>
        </w:tabs>
        <w:ind w:left="0" w:firstLine="540"/>
        <w:jc w:val="both"/>
      </w:pPr>
      <w:r>
        <w:t>В Смете расходов приводятся соответственно наименование статьи расходов и величина расходов по этой статье (с НДС). Также могут быть приведены примечания и комментарии.</w:t>
      </w:r>
    </w:p>
    <w:p w:rsidR="005A31C0" w:rsidRDefault="005A31C0" w:rsidP="006000CD">
      <w:pPr>
        <w:numPr>
          <w:ilvl w:val="0"/>
          <w:numId w:val="33"/>
        </w:numPr>
        <w:tabs>
          <w:tab w:val="clear" w:pos="1260"/>
          <w:tab w:val="left" w:pos="900"/>
        </w:tabs>
        <w:ind w:left="0" w:firstLine="540"/>
        <w:jc w:val="both"/>
      </w:pPr>
      <w:r>
        <w:t>Смета расходов будет служить основой для подготовки приложения №1 к Договору. В этой связи в целях снижения общих затрат сил и времени Заказчика и Участника на подготовку Договора данную Смету расходов следует подготовить так, чтобы ее можно было с минимальными изменениями включить в Договор.</w:t>
      </w:r>
    </w:p>
    <w:p w:rsidR="005A31C0" w:rsidRDefault="005A31C0" w:rsidP="005A31C0">
      <w:pPr>
        <w:tabs>
          <w:tab w:val="left" w:pos="1440"/>
        </w:tabs>
        <w:jc w:val="both"/>
      </w:pPr>
    </w:p>
    <w:p w:rsidR="005A31C0" w:rsidRDefault="005A31C0" w:rsidP="005A31C0">
      <w:pPr>
        <w:tabs>
          <w:tab w:val="left" w:pos="1440"/>
        </w:tabs>
        <w:jc w:val="both"/>
        <w:sectPr w:rsidR="005A31C0" w:rsidSect="00B0726D">
          <w:pgSz w:w="11906" w:h="16838"/>
          <w:pgMar w:top="1134" w:right="850" w:bottom="1134" w:left="1701" w:header="708" w:footer="708" w:gutter="0"/>
          <w:cols w:space="708"/>
          <w:docGrid w:linePitch="360"/>
        </w:sectPr>
      </w:pPr>
    </w:p>
    <w:p w:rsidR="005A31C0" w:rsidRPr="007B50D5" w:rsidRDefault="005A31C0" w:rsidP="005A31C0">
      <w:pPr>
        <w:tabs>
          <w:tab w:val="left" w:pos="540"/>
        </w:tabs>
        <w:jc w:val="center"/>
        <w:rPr>
          <w:b/>
        </w:rPr>
      </w:pPr>
      <w:r w:rsidRPr="007B50D5">
        <w:rPr>
          <w:b/>
        </w:rPr>
        <w:t xml:space="preserve">Протокол разногласий по проекту Договору (форма </w:t>
      </w:r>
      <w:r w:rsidR="00557D40">
        <w:rPr>
          <w:b/>
        </w:rPr>
        <w:t>4</w:t>
      </w:r>
      <w:r w:rsidRPr="007B50D5">
        <w:rPr>
          <w:b/>
        </w:rPr>
        <w:t>)</w:t>
      </w:r>
    </w:p>
    <w:p w:rsidR="005A31C0" w:rsidRPr="00330B40" w:rsidRDefault="005A31C0" w:rsidP="005A31C0">
      <w:pPr>
        <w:tabs>
          <w:tab w:val="left" w:pos="540"/>
        </w:tabs>
        <w:jc w:val="center"/>
      </w:pPr>
    </w:p>
    <w:p w:rsidR="005A31C0" w:rsidRDefault="005A31C0" w:rsidP="00990B03">
      <w:pPr>
        <w:numPr>
          <w:ilvl w:val="0"/>
          <w:numId w:val="16"/>
        </w:numPr>
        <w:tabs>
          <w:tab w:val="clear" w:pos="567"/>
          <w:tab w:val="left" w:pos="540"/>
        </w:tabs>
        <w:ind w:left="0"/>
        <w:jc w:val="both"/>
        <w:rPr>
          <w:b/>
        </w:rPr>
      </w:pPr>
      <w:r>
        <w:rPr>
          <w:b/>
        </w:rPr>
        <w:t>Форма протокола разногласий по проекту Договору</w:t>
      </w:r>
    </w:p>
    <w:p w:rsidR="005A31C0" w:rsidRDefault="005A31C0" w:rsidP="005A31C0">
      <w:pPr>
        <w:tabs>
          <w:tab w:val="left" w:pos="540"/>
        </w:tabs>
        <w:jc w:val="both"/>
        <w:rPr>
          <w:b/>
        </w:rPr>
      </w:pPr>
    </w:p>
    <w:p w:rsidR="005A31C0" w:rsidRDefault="005A31C0" w:rsidP="005A31C0">
      <w:pPr>
        <w:rPr>
          <w:color w:val="000000"/>
        </w:rPr>
      </w:pPr>
    </w:p>
    <w:p w:rsidR="005A31C0" w:rsidRDefault="005A31C0" w:rsidP="005A31C0">
      <w:r>
        <w:t xml:space="preserve">Приложение </w:t>
      </w:r>
      <w:r w:rsidR="00557D40">
        <w:t>3</w:t>
      </w:r>
      <w:r>
        <w:t xml:space="preserve"> к письму о подаче оферты</w:t>
      </w:r>
      <w:r>
        <w:br/>
        <w:t>от «____»_____________ г. №__________</w:t>
      </w:r>
    </w:p>
    <w:p w:rsidR="005A31C0" w:rsidRDefault="005A31C0" w:rsidP="005A31C0"/>
    <w:p w:rsidR="005A31C0" w:rsidRDefault="005A31C0" w:rsidP="005A31C0">
      <w:pPr>
        <w:suppressAutoHyphens/>
        <w:jc w:val="center"/>
        <w:rPr>
          <w:b/>
          <w:sz w:val="32"/>
          <w:szCs w:val="32"/>
        </w:rPr>
      </w:pPr>
      <w:r>
        <w:rPr>
          <w:b/>
          <w:sz w:val="32"/>
          <w:szCs w:val="32"/>
        </w:rPr>
        <w:t>Протокол разногласий к проекту Договора</w:t>
      </w:r>
    </w:p>
    <w:p w:rsidR="005A31C0" w:rsidRDefault="005A31C0" w:rsidP="005A31C0"/>
    <w:p w:rsidR="005A31C0" w:rsidRDefault="005A31C0" w:rsidP="005A31C0">
      <w:pPr>
        <w:rPr>
          <w:color w:val="000000"/>
        </w:rPr>
      </w:pPr>
      <w:r>
        <w:rPr>
          <w:color w:val="000000"/>
        </w:rPr>
        <w:t>Наименование и адрес Участника: __________________________________________</w:t>
      </w:r>
    </w:p>
    <w:p w:rsidR="005A31C0" w:rsidRDefault="005A31C0" w:rsidP="005A31C0">
      <w:pPr>
        <w:jc w:val="center"/>
        <w:rPr>
          <w:b/>
          <w:bCs/>
          <w:color w:val="000000"/>
        </w:rPr>
      </w:pPr>
      <w:r>
        <w:rPr>
          <w:b/>
          <w:bCs/>
          <w:color w:val="000000"/>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2160"/>
        <w:gridCol w:w="2276"/>
        <w:gridCol w:w="2253"/>
        <w:gridCol w:w="2239"/>
      </w:tblGrid>
      <w:tr w:rsidR="005A31C0">
        <w:tc>
          <w:tcPr>
            <w:tcW w:w="648"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pPr>
            <w:r>
              <w:t>№ п/п</w:t>
            </w: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pPr>
            <w:r>
              <w:t xml:space="preserve">№ пункта проекта Договора (раздел </w:t>
            </w: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pPr>
            <w: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pPr>
            <w: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pPr>
            <w:r>
              <w:t>Примечания, обоснование</w:t>
            </w:r>
          </w:p>
        </w:tc>
      </w:tr>
      <w:tr w:rsidR="005A31C0">
        <w:tc>
          <w:tcPr>
            <w:tcW w:w="648" w:type="dxa"/>
            <w:tcBorders>
              <w:top w:val="single" w:sz="4" w:space="0" w:color="auto"/>
              <w:left w:val="single" w:sz="4" w:space="0" w:color="auto"/>
              <w:bottom w:val="single" w:sz="4" w:space="0" w:color="auto"/>
              <w:right w:val="single" w:sz="4" w:space="0" w:color="auto"/>
            </w:tcBorders>
          </w:tcPr>
          <w:p w:rsidR="005A31C0" w:rsidRDefault="005A31C0" w:rsidP="005A31C0">
            <w:pPr>
              <w:numPr>
                <w:ilvl w:val="0"/>
                <w:numId w:val="20"/>
              </w:numPr>
              <w:jc w:val="both"/>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4"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r>
      <w:tr w:rsidR="005A31C0">
        <w:tc>
          <w:tcPr>
            <w:tcW w:w="648" w:type="dxa"/>
            <w:tcBorders>
              <w:top w:val="single" w:sz="4" w:space="0" w:color="auto"/>
              <w:left w:val="single" w:sz="4" w:space="0" w:color="auto"/>
              <w:bottom w:val="single" w:sz="4" w:space="0" w:color="auto"/>
              <w:right w:val="single" w:sz="4" w:space="0" w:color="auto"/>
            </w:tcBorders>
          </w:tcPr>
          <w:p w:rsidR="005A31C0" w:rsidRDefault="005A31C0" w:rsidP="005A31C0">
            <w:pPr>
              <w:numPr>
                <w:ilvl w:val="0"/>
                <w:numId w:val="20"/>
              </w:numPr>
              <w:jc w:val="both"/>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4"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r>
      <w:tr w:rsidR="005A31C0">
        <w:tc>
          <w:tcPr>
            <w:tcW w:w="648" w:type="dxa"/>
            <w:tcBorders>
              <w:top w:val="single" w:sz="4" w:space="0" w:color="auto"/>
              <w:left w:val="single" w:sz="4" w:space="0" w:color="auto"/>
              <w:bottom w:val="single" w:sz="4" w:space="0" w:color="auto"/>
              <w:right w:val="single" w:sz="4" w:space="0" w:color="auto"/>
            </w:tcBorders>
          </w:tcPr>
          <w:p w:rsidR="005A31C0" w:rsidRDefault="005A31C0" w:rsidP="005A31C0">
            <w:pPr>
              <w:numPr>
                <w:ilvl w:val="0"/>
                <w:numId w:val="20"/>
              </w:numPr>
              <w:jc w:val="both"/>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4"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r>
      <w:tr w:rsidR="005A31C0">
        <w:tc>
          <w:tcPr>
            <w:tcW w:w="648"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r>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4"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r>
    </w:tbl>
    <w:p w:rsidR="005A31C0" w:rsidRDefault="005A31C0" w:rsidP="005A31C0">
      <w:pPr>
        <w:jc w:val="center"/>
        <w:rPr>
          <w:b/>
          <w:bCs/>
          <w:color w:val="000000"/>
        </w:rPr>
      </w:pPr>
      <w:r>
        <w:rPr>
          <w:b/>
          <w:bCs/>
          <w:color w:val="00000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2160"/>
        <w:gridCol w:w="2276"/>
        <w:gridCol w:w="2253"/>
        <w:gridCol w:w="2239"/>
      </w:tblGrid>
      <w:tr w:rsidR="005A31C0">
        <w:tc>
          <w:tcPr>
            <w:tcW w:w="648"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pPr>
            <w:r>
              <w:t>№ п/п</w:t>
            </w: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pPr>
            <w:r>
              <w:t xml:space="preserve">№ пункта проекта Договора (раздел </w:t>
            </w: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pPr>
            <w: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pPr>
            <w: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pPr>
            <w:r>
              <w:t>Примечания, обоснование</w:t>
            </w:r>
          </w:p>
        </w:tc>
      </w:tr>
      <w:tr w:rsidR="005A31C0">
        <w:tc>
          <w:tcPr>
            <w:tcW w:w="648" w:type="dxa"/>
            <w:tcBorders>
              <w:top w:val="single" w:sz="4" w:space="0" w:color="auto"/>
              <w:left w:val="single" w:sz="4" w:space="0" w:color="auto"/>
              <w:bottom w:val="single" w:sz="4" w:space="0" w:color="auto"/>
              <w:right w:val="single" w:sz="4" w:space="0" w:color="auto"/>
            </w:tcBorders>
          </w:tcPr>
          <w:p w:rsidR="005A31C0" w:rsidRDefault="005A31C0" w:rsidP="005A31C0">
            <w:pPr>
              <w:numPr>
                <w:ilvl w:val="0"/>
                <w:numId w:val="21"/>
              </w:numPr>
              <w:jc w:val="both"/>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4"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r>
      <w:tr w:rsidR="005A31C0">
        <w:tc>
          <w:tcPr>
            <w:tcW w:w="648" w:type="dxa"/>
            <w:tcBorders>
              <w:top w:val="single" w:sz="4" w:space="0" w:color="auto"/>
              <w:left w:val="single" w:sz="4" w:space="0" w:color="auto"/>
              <w:bottom w:val="single" w:sz="4" w:space="0" w:color="auto"/>
              <w:right w:val="single" w:sz="4" w:space="0" w:color="auto"/>
            </w:tcBorders>
          </w:tcPr>
          <w:p w:rsidR="005A31C0" w:rsidRDefault="005A31C0" w:rsidP="005A31C0">
            <w:pPr>
              <w:numPr>
                <w:ilvl w:val="0"/>
                <w:numId w:val="21"/>
              </w:numPr>
              <w:jc w:val="both"/>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4"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r>
      <w:tr w:rsidR="005A31C0">
        <w:tc>
          <w:tcPr>
            <w:tcW w:w="648" w:type="dxa"/>
            <w:tcBorders>
              <w:top w:val="single" w:sz="4" w:space="0" w:color="auto"/>
              <w:left w:val="single" w:sz="4" w:space="0" w:color="auto"/>
              <w:bottom w:val="single" w:sz="4" w:space="0" w:color="auto"/>
              <w:right w:val="single" w:sz="4" w:space="0" w:color="auto"/>
            </w:tcBorders>
          </w:tcPr>
          <w:p w:rsidR="005A31C0" w:rsidRDefault="005A31C0" w:rsidP="005A31C0">
            <w:pPr>
              <w:numPr>
                <w:ilvl w:val="0"/>
                <w:numId w:val="21"/>
              </w:numPr>
              <w:jc w:val="both"/>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4"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r>
      <w:tr w:rsidR="005A31C0">
        <w:tc>
          <w:tcPr>
            <w:tcW w:w="648"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r>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3"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c>
          <w:tcPr>
            <w:tcW w:w="2444"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r>
    </w:tbl>
    <w:p w:rsidR="005A31C0" w:rsidRDefault="005A31C0" w:rsidP="005A31C0">
      <w:pPr>
        <w:rPr>
          <w:color w:val="000000"/>
        </w:rPr>
      </w:pPr>
    </w:p>
    <w:p w:rsidR="005A31C0" w:rsidRDefault="005A31C0" w:rsidP="005A31C0">
      <w:pPr>
        <w:rPr>
          <w:color w:val="000000"/>
        </w:rPr>
      </w:pPr>
      <w:r>
        <w:rPr>
          <w:color w:val="000000"/>
        </w:rPr>
        <w:t>____________________________________</w:t>
      </w:r>
    </w:p>
    <w:p w:rsidR="005A31C0" w:rsidRDefault="005A31C0" w:rsidP="005A31C0">
      <w:pPr>
        <w:ind w:right="5395"/>
        <w:jc w:val="center"/>
        <w:rPr>
          <w:color w:val="000000"/>
          <w:vertAlign w:val="superscript"/>
        </w:rPr>
      </w:pPr>
      <w:r>
        <w:rPr>
          <w:color w:val="000000"/>
          <w:vertAlign w:val="superscript"/>
        </w:rPr>
        <w:t>(подпись, М.П.)</w:t>
      </w:r>
    </w:p>
    <w:p w:rsidR="005A31C0" w:rsidRDefault="005A31C0" w:rsidP="005A31C0">
      <w:pPr>
        <w:rPr>
          <w:color w:val="000000"/>
        </w:rPr>
      </w:pPr>
      <w:r>
        <w:rPr>
          <w:color w:val="000000"/>
        </w:rPr>
        <w:t>____________________________________</w:t>
      </w:r>
    </w:p>
    <w:p w:rsidR="005A31C0" w:rsidRDefault="005A31C0" w:rsidP="005A31C0">
      <w:pPr>
        <w:ind w:right="5395"/>
        <w:jc w:val="center"/>
        <w:rPr>
          <w:color w:val="000000"/>
          <w:vertAlign w:val="superscript"/>
        </w:rPr>
      </w:pPr>
      <w:r>
        <w:rPr>
          <w:color w:val="000000"/>
          <w:vertAlign w:val="superscript"/>
        </w:rPr>
        <w:t>(фамилия, имя, отчество подписавшего, должность)</w:t>
      </w:r>
    </w:p>
    <w:p w:rsidR="005A31C0" w:rsidRDefault="005A31C0" w:rsidP="005A31C0">
      <w:pPr>
        <w:tabs>
          <w:tab w:val="left" w:pos="540"/>
        </w:tabs>
        <w:jc w:val="both"/>
        <w:rPr>
          <w:b/>
        </w:rPr>
      </w:pPr>
    </w:p>
    <w:p w:rsidR="005A31C0" w:rsidRDefault="005A31C0" w:rsidP="00990B03">
      <w:pPr>
        <w:numPr>
          <w:ilvl w:val="0"/>
          <w:numId w:val="16"/>
        </w:numPr>
        <w:tabs>
          <w:tab w:val="clear" w:pos="567"/>
          <w:tab w:val="left" w:pos="540"/>
        </w:tabs>
        <w:ind w:left="0"/>
        <w:jc w:val="both"/>
        <w:rPr>
          <w:b/>
        </w:rPr>
      </w:pPr>
      <w:r>
        <w:rPr>
          <w:b/>
        </w:rPr>
        <w:t>Инструкции по заполнению</w:t>
      </w:r>
    </w:p>
    <w:p w:rsidR="005A31C0" w:rsidRDefault="005A31C0" w:rsidP="005A31C0">
      <w:pPr>
        <w:tabs>
          <w:tab w:val="left" w:pos="540"/>
        </w:tabs>
        <w:jc w:val="both"/>
        <w:rPr>
          <w:b/>
        </w:rPr>
      </w:pPr>
    </w:p>
    <w:p w:rsidR="005A31C0" w:rsidRDefault="005A31C0" w:rsidP="006000CD">
      <w:pPr>
        <w:numPr>
          <w:ilvl w:val="0"/>
          <w:numId w:val="34"/>
        </w:numPr>
        <w:tabs>
          <w:tab w:val="clear" w:pos="567"/>
          <w:tab w:val="left" w:pos="1440"/>
        </w:tabs>
        <w:ind w:left="0" w:firstLine="567"/>
        <w:jc w:val="both"/>
      </w:pPr>
      <w:r>
        <w:t>Участник указывает дату и номер Предложения в соответствии с письмом о подаче оферты.</w:t>
      </w:r>
    </w:p>
    <w:p w:rsidR="005A31C0" w:rsidRDefault="005A31C0" w:rsidP="006000CD">
      <w:pPr>
        <w:numPr>
          <w:ilvl w:val="0"/>
          <w:numId w:val="34"/>
        </w:numPr>
        <w:tabs>
          <w:tab w:val="clear" w:pos="567"/>
          <w:tab w:val="left" w:pos="1440"/>
        </w:tabs>
        <w:ind w:left="0" w:firstLine="567"/>
        <w:jc w:val="both"/>
      </w:pPr>
      <w:r>
        <w:t>Участник указывает свое фирменное наименование (в т.ч. организационно-правовую форму) и свой адрес.</w:t>
      </w:r>
    </w:p>
    <w:p w:rsidR="005A31C0" w:rsidRDefault="005A31C0" w:rsidP="006000CD">
      <w:pPr>
        <w:numPr>
          <w:ilvl w:val="0"/>
          <w:numId w:val="34"/>
        </w:numPr>
        <w:tabs>
          <w:tab w:val="clear" w:pos="567"/>
          <w:tab w:val="left" w:pos="1440"/>
        </w:tabs>
        <w:ind w:left="0" w:firstLine="567"/>
        <w:jc w:val="both"/>
      </w:pPr>
      <w:r>
        <w:t xml:space="preserve">Данная форма заполняется как в случае наличия у Участника требований или предложений по изменению проекта Договора (раздел _________),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5A31C0" w:rsidRDefault="005A31C0" w:rsidP="006000CD">
      <w:pPr>
        <w:numPr>
          <w:ilvl w:val="0"/>
          <w:numId w:val="34"/>
        </w:numPr>
        <w:tabs>
          <w:tab w:val="clear" w:pos="567"/>
          <w:tab w:val="left" w:pos="1440"/>
        </w:tabs>
        <w:ind w:left="0" w:firstLine="567"/>
        <w:jc w:val="both"/>
      </w:pPr>
      <w: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5A31C0" w:rsidRDefault="005A31C0" w:rsidP="006000CD">
      <w:pPr>
        <w:numPr>
          <w:ilvl w:val="0"/>
          <w:numId w:val="34"/>
        </w:numPr>
        <w:tabs>
          <w:tab w:val="clear" w:pos="567"/>
          <w:tab w:val="left" w:pos="1440"/>
        </w:tabs>
        <w:ind w:left="0" w:firstLine="567"/>
        <w:jc w:val="both"/>
      </w:pPr>
      <w: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5A31C0" w:rsidRDefault="005A31C0" w:rsidP="006000CD">
      <w:pPr>
        <w:numPr>
          <w:ilvl w:val="0"/>
          <w:numId w:val="34"/>
        </w:numPr>
        <w:tabs>
          <w:tab w:val="clear" w:pos="567"/>
          <w:tab w:val="left" w:pos="1440"/>
        </w:tabs>
        <w:ind w:left="0" w:firstLine="567"/>
        <w:jc w:val="both"/>
      </w:pPr>
      <w:r>
        <w:t>В любом случае Участник должен иметь в виду что:</w:t>
      </w:r>
    </w:p>
    <w:p w:rsidR="005A31C0" w:rsidRDefault="005A31C0" w:rsidP="00990B03">
      <w:pPr>
        <w:numPr>
          <w:ilvl w:val="1"/>
          <w:numId w:val="22"/>
        </w:numPr>
        <w:tabs>
          <w:tab w:val="left" w:pos="1440"/>
          <w:tab w:val="left" w:pos="1980"/>
        </w:tabs>
        <w:ind w:left="0" w:firstLine="567"/>
        <w:jc w:val="both"/>
      </w:pPr>
      <w: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5A31C0" w:rsidRDefault="005A31C0" w:rsidP="00990B03">
      <w:pPr>
        <w:numPr>
          <w:ilvl w:val="1"/>
          <w:numId w:val="22"/>
        </w:numPr>
        <w:tabs>
          <w:tab w:val="left" w:pos="1440"/>
          <w:tab w:val="left" w:pos="1980"/>
        </w:tabs>
        <w:ind w:left="0" w:firstLine="567"/>
        <w:jc w:val="both"/>
      </w:pPr>
      <w: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A31C0" w:rsidRDefault="005A31C0" w:rsidP="005A31C0">
      <w:pPr>
        <w:tabs>
          <w:tab w:val="left" w:pos="540"/>
        </w:tabs>
        <w:jc w:val="both"/>
        <w:sectPr w:rsidR="005A31C0" w:rsidSect="00B0726D">
          <w:pgSz w:w="11906" w:h="16838"/>
          <w:pgMar w:top="1134" w:right="850" w:bottom="1134" w:left="1701" w:header="708" w:footer="708" w:gutter="0"/>
          <w:cols w:space="708"/>
          <w:docGrid w:linePitch="360"/>
        </w:sectPr>
      </w:pPr>
    </w:p>
    <w:p w:rsidR="005A31C0" w:rsidRPr="007B50D5" w:rsidRDefault="005A31C0" w:rsidP="005A31C0">
      <w:pPr>
        <w:tabs>
          <w:tab w:val="left" w:pos="540"/>
        </w:tabs>
        <w:jc w:val="center"/>
        <w:rPr>
          <w:b/>
        </w:rPr>
      </w:pPr>
      <w:r w:rsidRPr="007B50D5">
        <w:rPr>
          <w:b/>
        </w:rPr>
        <w:t xml:space="preserve">Анкета Участника (форма </w:t>
      </w:r>
      <w:r w:rsidR="00557D40">
        <w:rPr>
          <w:b/>
        </w:rPr>
        <w:t>5</w:t>
      </w:r>
      <w:r w:rsidRPr="007B50D5">
        <w:rPr>
          <w:b/>
        </w:rPr>
        <w:t>)</w:t>
      </w:r>
    </w:p>
    <w:p w:rsidR="005A31C0" w:rsidRPr="007B50D5" w:rsidRDefault="005A31C0" w:rsidP="005A31C0">
      <w:pPr>
        <w:tabs>
          <w:tab w:val="left" w:pos="540"/>
        </w:tabs>
        <w:jc w:val="center"/>
      </w:pPr>
    </w:p>
    <w:p w:rsidR="005A31C0" w:rsidRDefault="005A31C0" w:rsidP="00990B03">
      <w:pPr>
        <w:numPr>
          <w:ilvl w:val="0"/>
          <w:numId w:val="16"/>
        </w:numPr>
        <w:tabs>
          <w:tab w:val="clear" w:pos="567"/>
          <w:tab w:val="left" w:pos="540"/>
        </w:tabs>
        <w:ind w:left="0"/>
        <w:jc w:val="both"/>
        <w:rPr>
          <w:b/>
        </w:rPr>
      </w:pPr>
      <w:r>
        <w:rPr>
          <w:b/>
        </w:rPr>
        <w:t>Форма анкеты Участника</w:t>
      </w:r>
    </w:p>
    <w:p w:rsidR="005A31C0" w:rsidRDefault="005A31C0" w:rsidP="005A31C0">
      <w:pPr>
        <w:tabs>
          <w:tab w:val="left" w:pos="540"/>
        </w:tabs>
        <w:jc w:val="both"/>
        <w:rPr>
          <w:b/>
        </w:rPr>
      </w:pPr>
    </w:p>
    <w:p w:rsidR="005A31C0" w:rsidRDefault="005A31C0" w:rsidP="005A31C0">
      <w:r>
        <w:t xml:space="preserve">Приложение </w:t>
      </w:r>
      <w:r w:rsidR="00557D40">
        <w:t>4</w:t>
      </w:r>
      <w:r>
        <w:t xml:space="preserve"> к письму о подаче оферты</w:t>
      </w:r>
      <w:r>
        <w:br/>
        <w:t>от «____»_____________ г. №__________</w:t>
      </w:r>
    </w:p>
    <w:p w:rsidR="005A31C0" w:rsidRDefault="005A31C0" w:rsidP="005A31C0"/>
    <w:p w:rsidR="005A31C0" w:rsidRDefault="005A31C0" w:rsidP="005A31C0">
      <w:pPr>
        <w:suppressAutoHyphens/>
        <w:jc w:val="center"/>
        <w:rPr>
          <w:b/>
          <w:sz w:val="32"/>
          <w:szCs w:val="32"/>
        </w:rPr>
      </w:pPr>
      <w:r>
        <w:rPr>
          <w:b/>
          <w:sz w:val="32"/>
          <w:szCs w:val="32"/>
        </w:rPr>
        <w:t>Анкета Участника</w:t>
      </w:r>
    </w:p>
    <w:p w:rsidR="005A31C0" w:rsidRDefault="005A31C0" w:rsidP="005A31C0"/>
    <w:tbl>
      <w:tblPr>
        <w:tblpPr w:leftFromText="180" w:rightFromText="180" w:vertAnchor="text" w:horzAnchor="margin" w:tblpY="48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68"/>
      </w:tblGrid>
      <w:tr w:rsidR="005A31C0" w:rsidRPr="007B50D5">
        <w:trPr>
          <w:cantSplit/>
          <w:trHeight w:val="240"/>
          <w:tblHeader/>
        </w:trPr>
        <w:tc>
          <w:tcPr>
            <w:tcW w:w="720" w:type="dxa"/>
          </w:tcPr>
          <w:p w:rsidR="005A31C0" w:rsidRPr="007B50D5" w:rsidRDefault="005A31C0" w:rsidP="005A31C0">
            <w:pPr>
              <w:pStyle w:val="af"/>
              <w:rPr>
                <w:sz w:val="20"/>
              </w:rPr>
            </w:pPr>
            <w:r w:rsidRPr="007B50D5">
              <w:rPr>
                <w:sz w:val="20"/>
              </w:rPr>
              <w:t>№ п/п</w:t>
            </w:r>
          </w:p>
        </w:tc>
        <w:tc>
          <w:tcPr>
            <w:tcW w:w="4860" w:type="dxa"/>
          </w:tcPr>
          <w:p w:rsidR="005A31C0" w:rsidRPr="007B50D5" w:rsidRDefault="005A31C0" w:rsidP="005A31C0">
            <w:pPr>
              <w:pStyle w:val="af"/>
              <w:rPr>
                <w:sz w:val="20"/>
              </w:rPr>
            </w:pPr>
            <w:r w:rsidRPr="007B50D5">
              <w:rPr>
                <w:sz w:val="20"/>
              </w:rPr>
              <w:t>Наименование</w:t>
            </w:r>
          </w:p>
        </w:tc>
        <w:tc>
          <w:tcPr>
            <w:tcW w:w="4068" w:type="dxa"/>
          </w:tcPr>
          <w:p w:rsidR="005A31C0" w:rsidRPr="007B50D5" w:rsidRDefault="005A31C0" w:rsidP="005A31C0">
            <w:pPr>
              <w:pStyle w:val="af"/>
              <w:rPr>
                <w:sz w:val="20"/>
              </w:rPr>
            </w:pPr>
            <w:r w:rsidRPr="007B50D5">
              <w:rPr>
                <w:sz w:val="20"/>
              </w:rPr>
              <w:t>Сведения об Участнике</w:t>
            </w:r>
          </w:p>
        </w:tc>
      </w:tr>
      <w:tr w:rsidR="005A31C0" w:rsidRPr="007B50D5">
        <w:trPr>
          <w:cantSplit/>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Организационно-правовая форма и фирменное наименование Участника</w:t>
            </w:r>
          </w:p>
        </w:tc>
        <w:tc>
          <w:tcPr>
            <w:tcW w:w="4068"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68"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Свидетельство о внесении в Единый государственный реестр юридических лиц (дата и номер, кем выдано)</w:t>
            </w:r>
          </w:p>
        </w:tc>
        <w:tc>
          <w:tcPr>
            <w:tcW w:w="4068"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ИНН Участника</w:t>
            </w:r>
          </w:p>
        </w:tc>
        <w:tc>
          <w:tcPr>
            <w:tcW w:w="4068"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Юридический адрес</w:t>
            </w:r>
          </w:p>
        </w:tc>
        <w:tc>
          <w:tcPr>
            <w:tcW w:w="4068"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Почтовый адрес</w:t>
            </w:r>
          </w:p>
        </w:tc>
        <w:tc>
          <w:tcPr>
            <w:tcW w:w="4068"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Филиалы: перечислить наименования и почтовые адреса</w:t>
            </w:r>
          </w:p>
        </w:tc>
        <w:tc>
          <w:tcPr>
            <w:tcW w:w="4068"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68"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Телефоны Участника (с указанием кода города)</w:t>
            </w:r>
          </w:p>
        </w:tc>
        <w:tc>
          <w:tcPr>
            <w:tcW w:w="4068" w:type="dxa"/>
          </w:tcPr>
          <w:p w:rsidR="005A31C0" w:rsidRPr="007B50D5" w:rsidRDefault="005A31C0" w:rsidP="005A31C0">
            <w:pPr>
              <w:pStyle w:val="a"/>
              <w:rPr>
                <w:sz w:val="20"/>
              </w:rPr>
            </w:pPr>
          </w:p>
        </w:tc>
      </w:tr>
      <w:tr w:rsidR="005A31C0" w:rsidRPr="007B50D5">
        <w:trPr>
          <w:cantSplit/>
          <w:trHeight w:val="116"/>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Факс Участника (с указанием кода города)</w:t>
            </w:r>
          </w:p>
        </w:tc>
        <w:tc>
          <w:tcPr>
            <w:tcW w:w="4068"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Адрес электронной почты Участника</w:t>
            </w:r>
          </w:p>
        </w:tc>
        <w:tc>
          <w:tcPr>
            <w:tcW w:w="4068" w:type="dxa"/>
          </w:tcPr>
          <w:p w:rsidR="005A31C0" w:rsidRPr="007B50D5" w:rsidRDefault="005A31C0" w:rsidP="005A31C0">
            <w:pPr>
              <w:pStyle w:val="a"/>
              <w:rPr>
                <w:sz w:val="20"/>
              </w:rPr>
            </w:pPr>
          </w:p>
        </w:tc>
      </w:tr>
      <w:tr w:rsidR="005A31C0" w:rsidRPr="007B50D5">
        <w:trPr>
          <w:cantSplit/>
        </w:trPr>
        <w:tc>
          <w:tcPr>
            <w:tcW w:w="720" w:type="dxa"/>
            <w:tcBorders>
              <w:top w:val="single" w:sz="4" w:space="0" w:color="auto"/>
              <w:left w:val="single" w:sz="4" w:space="0" w:color="auto"/>
              <w:bottom w:val="single" w:sz="4" w:space="0" w:color="auto"/>
              <w:right w:val="single" w:sz="4" w:space="0" w:color="auto"/>
            </w:tcBorders>
          </w:tcPr>
          <w:p w:rsidR="005A31C0" w:rsidRPr="007B50D5" w:rsidRDefault="005A31C0" w:rsidP="005A31C0">
            <w:pPr>
              <w:numPr>
                <w:ilvl w:val="0"/>
                <w:numId w:val="23"/>
              </w:numPr>
              <w:spacing w:after="60"/>
              <w:rPr>
                <w:color w:val="000000"/>
                <w:sz w:val="20"/>
              </w:rPr>
            </w:pPr>
          </w:p>
        </w:tc>
        <w:tc>
          <w:tcPr>
            <w:tcW w:w="4860" w:type="dxa"/>
            <w:tcBorders>
              <w:top w:val="single" w:sz="4" w:space="0" w:color="auto"/>
              <w:left w:val="single" w:sz="4" w:space="0" w:color="auto"/>
              <w:bottom w:val="single" w:sz="4" w:space="0" w:color="auto"/>
              <w:right w:val="single" w:sz="4" w:space="0" w:color="auto"/>
            </w:tcBorders>
          </w:tcPr>
          <w:p w:rsidR="005A31C0" w:rsidRPr="007B50D5" w:rsidRDefault="005A31C0" w:rsidP="005A31C0">
            <w:pPr>
              <w:pStyle w:val="a"/>
              <w:rPr>
                <w:color w:val="000000"/>
                <w:sz w:val="20"/>
              </w:rPr>
            </w:pPr>
            <w:r w:rsidRPr="007B50D5">
              <w:rPr>
                <w:color w:val="000000"/>
                <w:sz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68" w:type="dxa"/>
            <w:tcBorders>
              <w:top w:val="single" w:sz="4" w:space="0" w:color="auto"/>
              <w:left w:val="single" w:sz="4" w:space="0" w:color="auto"/>
              <w:bottom w:val="single" w:sz="4" w:space="0" w:color="auto"/>
              <w:right w:val="single" w:sz="4" w:space="0" w:color="auto"/>
            </w:tcBorders>
          </w:tcPr>
          <w:p w:rsidR="005A31C0" w:rsidRPr="007B50D5" w:rsidRDefault="005A31C0" w:rsidP="005A31C0">
            <w:pPr>
              <w:pStyle w:val="a"/>
              <w:rPr>
                <w:color w:val="000000"/>
                <w:sz w:val="20"/>
              </w:rPr>
            </w:pPr>
          </w:p>
        </w:tc>
      </w:tr>
      <w:tr w:rsidR="005A31C0" w:rsidRPr="007B50D5">
        <w:trPr>
          <w:cantSplit/>
        </w:trPr>
        <w:tc>
          <w:tcPr>
            <w:tcW w:w="720" w:type="dxa"/>
            <w:tcBorders>
              <w:top w:val="single" w:sz="4" w:space="0" w:color="auto"/>
              <w:left w:val="single" w:sz="4" w:space="0" w:color="auto"/>
              <w:bottom w:val="single" w:sz="4" w:space="0" w:color="auto"/>
              <w:right w:val="single" w:sz="4" w:space="0" w:color="auto"/>
            </w:tcBorders>
          </w:tcPr>
          <w:p w:rsidR="005A31C0" w:rsidRPr="007B50D5" w:rsidRDefault="005A31C0" w:rsidP="005A31C0">
            <w:pPr>
              <w:numPr>
                <w:ilvl w:val="0"/>
                <w:numId w:val="23"/>
              </w:numPr>
              <w:spacing w:after="60"/>
              <w:rPr>
                <w:color w:val="000000"/>
                <w:sz w:val="20"/>
              </w:rPr>
            </w:pPr>
          </w:p>
        </w:tc>
        <w:tc>
          <w:tcPr>
            <w:tcW w:w="4860" w:type="dxa"/>
            <w:tcBorders>
              <w:top w:val="single" w:sz="4" w:space="0" w:color="auto"/>
              <w:left w:val="single" w:sz="4" w:space="0" w:color="auto"/>
              <w:bottom w:val="single" w:sz="4" w:space="0" w:color="auto"/>
              <w:right w:val="single" w:sz="4" w:space="0" w:color="auto"/>
            </w:tcBorders>
          </w:tcPr>
          <w:p w:rsidR="005A31C0" w:rsidRPr="007B50D5" w:rsidRDefault="005A31C0" w:rsidP="005A31C0">
            <w:pPr>
              <w:pStyle w:val="a"/>
              <w:rPr>
                <w:color w:val="000000"/>
                <w:sz w:val="20"/>
              </w:rPr>
            </w:pPr>
            <w:r w:rsidRPr="007B50D5">
              <w:rPr>
                <w:color w:val="000000"/>
                <w:sz w:val="20"/>
              </w:rPr>
              <w:t>Фамилия, Имя и Отчество главного бухгалтера Участника</w:t>
            </w:r>
          </w:p>
        </w:tc>
        <w:tc>
          <w:tcPr>
            <w:tcW w:w="4068" w:type="dxa"/>
            <w:tcBorders>
              <w:top w:val="single" w:sz="4" w:space="0" w:color="auto"/>
              <w:left w:val="single" w:sz="4" w:space="0" w:color="auto"/>
              <w:bottom w:val="single" w:sz="4" w:space="0" w:color="auto"/>
              <w:right w:val="single" w:sz="4" w:space="0" w:color="auto"/>
            </w:tcBorders>
          </w:tcPr>
          <w:p w:rsidR="005A31C0" w:rsidRPr="007B50D5" w:rsidRDefault="005A31C0" w:rsidP="005A31C0">
            <w:pPr>
              <w:pStyle w:val="a"/>
              <w:rPr>
                <w:color w:val="000000"/>
                <w:sz w:val="20"/>
              </w:rPr>
            </w:pPr>
          </w:p>
        </w:tc>
      </w:tr>
      <w:tr w:rsidR="005A31C0" w:rsidRPr="007B50D5">
        <w:trPr>
          <w:cantSplit/>
        </w:trPr>
        <w:tc>
          <w:tcPr>
            <w:tcW w:w="720" w:type="dxa"/>
          </w:tcPr>
          <w:p w:rsidR="005A31C0" w:rsidRPr="007B50D5" w:rsidRDefault="005A31C0" w:rsidP="005A31C0">
            <w:pPr>
              <w:numPr>
                <w:ilvl w:val="0"/>
                <w:numId w:val="23"/>
              </w:numPr>
              <w:spacing w:after="60"/>
              <w:rPr>
                <w:sz w:val="20"/>
              </w:rPr>
            </w:pPr>
          </w:p>
        </w:tc>
        <w:tc>
          <w:tcPr>
            <w:tcW w:w="4860" w:type="dxa"/>
          </w:tcPr>
          <w:p w:rsidR="005A31C0" w:rsidRPr="007B50D5" w:rsidRDefault="005A31C0" w:rsidP="005A31C0">
            <w:pPr>
              <w:pStyle w:val="a"/>
              <w:rPr>
                <w:sz w:val="20"/>
              </w:rPr>
            </w:pPr>
            <w:r w:rsidRPr="007B50D5">
              <w:rPr>
                <w:sz w:val="20"/>
              </w:rPr>
              <w:t>Фамилия, Имя и Отчество ответственного лица Участника с указанием должности и контактного телефона</w:t>
            </w:r>
          </w:p>
        </w:tc>
        <w:tc>
          <w:tcPr>
            <w:tcW w:w="4068" w:type="dxa"/>
          </w:tcPr>
          <w:p w:rsidR="005A31C0" w:rsidRPr="007B50D5" w:rsidRDefault="005A31C0" w:rsidP="005A31C0">
            <w:pPr>
              <w:pStyle w:val="a"/>
              <w:rPr>
                <w:sz w:val="20"/>
              </w:rPr>
            </w:pPr>
          </w:p>
        </w:tc>
      </w:tr>
    </w:tbl>
    <w:p w:rsidR="005A31C0" w:rsidRDefault="005A31C0" w:rsidP="005A31C0">
      <w:pPr>
        <w:rPr>
          <w:color w:val="000000"/>
        </w:rPr>
      </w:pPr>
      <w:r>
        <w:rPr>
          <w:color w:val="000000"/>
        </w:rPr>
        <w:t>Наименование и адрес Участника: _________________________________</w:t>
      </w:r>
    </w:p>
    <w:p w:rsidR="005A31C0" w:rsidRDefault="005A31C0" w:rsidP="005A31C0"/>
    <w:p w:rsidR="005A31C0" w:rsidRDefault="005A31C0" w:rsidP="005A31C0"/>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(подпись, М.П.)</w:t>
      </w:r>
    </w:p>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(фамилия, имя, отчество подписавшего, должность)</w:t>
      </w:r>
    </w:p>
    <w:p w:rsidR="005A31C0" w:rsidRDefault="005A31C0" w:rsidP="005A31C0">
      <w:pPr>
        <w:tabs>
          <w:tab w:val="left" w:pos="540"/>
        </w:tabs>
        <w:jc w:val="both"/>
        <w:rPr>
          <w:b/>
        </w:rPr>
      </w:pPr>
    </w:p>
    <w:p w:rsidR="005A31C0" w:rsidRDefault="005A31C0" w:rsidP="005A31C0">
      <w:pPr>
        <w:tabs>
          <w:tab w:val="left" w:pos="540"/>
        </w:tabs>
        <w:jc w:val="both"/>
        <w:rPr>
          <w:b/>
        </w:rPr>
      </w:pPr>
    </w:p>
    <w:p w:rsidR="005A31C0" w:rsidRDefault="005A31C0" w:rsidP="005A31C0">
      <w:pPr>
        <w:tabs>
          <w:tab w:val="left" w:pos="540"/>
        </w:tabs>
        <w:jc w:val="both"/>
        <w:rPr>
          <w:b/>
        </w:rPr>
      </w:pPr>
    </w:p>
    <w:p w:rsidR="005A31C0" w:rsidRDefault="005A31C0" w:rsidP="005A31C0">
      <w:pPr>
        <w:tabs>
          <w:tab w:val="left" w:pos="540"/>
        </w:tabs>
        <w:jc w:val="both"/>
        <w:rPr>
          <w:b/>
        </w:rPr>
      </w:pPr>
    </w:p>
    <w:p w:rsidR="005A31C0" w:rsidRDefault="005A31C0" w:rsidP="00990B03">
      <w:pPr>
        <w:numPr>
          <w:ilvl w:val="0"/>
          <w:numId w:val="16"/>
        </w:numPr>
        <w:tabs>
          <w:tab w:val="clear" w:pos="567"/>
          <w:tab w:val="left" w:pos="540"/>
        </w:tabs>
        <w:ind w:left="0"/>
        <w:jc w:val="both"/>
        <w:rPr>
          <w:b/>
        </w:rPr>
      </w:pPr>
      <w:r>
        <w:rPr>
          <w:b/>
        </w:rPr>
        <w:t>Инструкции по заполнению</w:t>
      </w:r>
    </w:p>
    <w:p w:rsidR="005A31C0" w:rsidRDefault="005A31C0" w:rsidP="005A31C0">
      <w:pPr>
        <w:tabs>
          <w:tab w:val="left" w:pos="540"/>
        </w:tabs>
        <w:jc w:val="both"/>
        <w:rPr>
          <w:b/>
        </w:rPr>
      </w:pPr>
    </w:p>
    <w:p w:rsidR="005A31C0" w:rsidRPr="007B50D5" w:rsidRDefault="005A31C0" w:rsidP="006000CD">
      <w:pPr>
        <w:numPr>
          <w:ilvl w:val="0"/>
          <w:numId w:val="35"/>
        </w:numPr>
        <w:tabs>
          <w:tab w:val="clear" w:pos="1080"/>
          <w:tab w:val="left" w:pos="1440"/>
        </w:tabs>
        <w:ind w:left="0" w:firstLine="540"/>
        <w:jc w:val="both"/>
        <w:rPr>
          <w:b/>
        </w:rPr>
      </w:pPr>
      <w:r>
        <w:t>Участник указывает дату и номер Предложения в соответствии с письмом о подаче оферты.</w:t>
      </w:r>
    </w:p>
    <w:p w:rsidR="005A31C0" w:rsidRPr="007B50D5" w:rsidRDefault="005A31C0" w:rsidP="006000CD">
      <w:pPr>
        <w:numPr>
          <w:ilvl w:val="0"/>
          <w:numId w:val="35"/>
        </w:numPr>
        <w:tabs>
          <w:tab w:val="clear" w:pos="1080"/>
          <w:tab w:val="left" w:pos="1440"/>
        </w:tabs>
        <w:ind w:left="0" w:firstLine="540"/>
        <w:jc w:val="both"/>
        <w:rPr>
          <w:b/>
        </w:rPr>
      </w:pPr>
      <w:r>
        <w:t>Участник указывает свое фирменное наименование (в т.ч. организационно-правовую форму) и свой адрес.</w:t>
      </w:r>
    </w:p>
    <w:p w:rsidR="005A31C0" w:rsidRPr="007B50D5" w:rsidRDefault="005A31C0" w:rsidP="006000CD">
      <w:pPr>
        <w:numPr>
          <w:ilvl w:val="0"/>
          <w:numId w:val="35"/>
        </w:numPr>
        <w:tabs>
          <w:tab w:val="clear" w:pos="1080"/>
          <w:tab w:val="left" w:pos="1440"/>
        </w:tabs>
        <w:ind w:left="0" w:firstLine="540"/>
        <w:jc w:val="both"/>
        <w:rPr>
          <w:b/>
        </w:rPr>
      </w:pPr>
      <w:r>
        <w:t>Участники должны заполнить приведенную выше таблицу по всем позициям. В случае отсутствия каких-либо данных указать слово «нет».</w:t>
      </w:r>
    </w:p>
    <w:p w:rsidR="005A31C0" w:rsidRPr="007B50D5" w:rsidRDefault="005A31C0" w:rsidP="006000CD">
      <w:pPr>
        <w:numPr>
          <w:ilvl w:val="0"/>
          <w:numId w:val="35"/>
        </w:numPr>
        <w:tabs>
          <w:tab w:val="clear" w:pos="1080"/>
          <w:tab w:val="left" w:pos="1440"/>
        </w:tabs>
        <w:ind w:left="0" w:firstLine="540"/>
        <w:jc w:val="both"/>
        <w:rPr>
          <w:b/>
        </w:rPr>
      </w:pPr>
      <w:r>
        <w:t>В графе 8 «Банковские реквизиты…» указываются реквизиты, которые будут использованы при заключении Договора.</w:t>
      </w:r>
    </w:p>
    <w:p w:rsidR="005A31C0" w:rsidRDefault="005A31C0" w:rsidP="005A31C0">
      <w:pPr>
        <w:tabs>
          <w:tab w:val="left" w:pos="540"/>
        </w:tabs>
        <w:jc w:val="both"/>
        <w:rPr>
          <w:b/>
        </w:rPr>
        <w:sectPr w:rsidR="005A31C0" w:rsidSect="00B0726D">
          <w:pgSz w:w="11906" w:h="16838"/>
          <w:pgMar w:top="1134" w:right="850" w:bottom="1134" w:left="1701" w:header="708" w:footer="708" w:gutter="0"/>
          <w:cols w:space="708"/>
          <w:docGrid w:linePitch="360"/>
        </w:sectPr>
      </w:pPr>
    </w:p>
    <w:p w:rsidR="005A31C0" w:rsidRDefault="005A31C0" w:rsidP="005A31C0">
      <w:pPr>
        <w:tabs>
          <w:tab w:val="left" w:pos="540"/>
        </w:tabs>
        <w:jc w:val="center"/>
        <w:rPr>
          <w:b/>
        </w:rPr>
      </w:pPr>
      <w:bookmarkStart w:id="48" w:name="_Ref55336378"/>
      <w:bookmarkStart w:id="49" w:name="_Toc57314676"/>
      <w:bookmarkStart w:id="50" w:name="_Toc69728990"/>
      <w:bookmarkStart w:id="51" w:name="_Toc175749042"/>
      <w:r w:rsidRPr="007B50D5">
        <w:rPr>
          <w:b/>
        </w:rPr>
        <w:t xml:space="preserve">Справка о перечне и годовых объемах выполнения аналогичных договоров </w:t>
      </w:r>
    </w:p>
    <w:p w:rsidR="005A31C0" w:rsidRPr="007B50D5" w:rsidRDefault="005A31C0" w:rsidP="005A31C0">
      <w:pPr>
        <w:tabs>
          <w:tab w:val="left" w:pos="540"/>
        </w:tabs>
        <w:jc w:val="center"/>
        <w:rPr>
          <w:b/>
        </w:rPr>
      </w:pPr>
      <w:r w:rsidRPr="007B50D5">
        <w:rPr>
          <w:b/>
        </w:rPr>
        <w:t xml:space="preserve">(форма </w:t>
      </w:r>
      <w:r w:rsidR="00557D40">
        <w:rPr>
          <w:b/>
        </w:rPr>
        <w:t>6</w:t>
      </w:r>
      <w:r w:rsidRPr="007B50D5">
        <w:rPr>
          <w:b/>
        </w:rPr>
        <w:t>)</w:t>
      </w:r>
      <w:bookmarkEnd w:id="48"/>
      <w:bookmarkEnd w:id="49"/>
      <w:bookmarkEnd w:id="50"/>
      <w:bookmarkEnd w:id="51"/>
    </w:p>
    <w:p w:rsidR="005A31C0" w:rsidRDefault="005A31C0" w:rsidP="005A31C0">
      <w:pPr>
        <w:tabs>
          <w:tab w:val="left" w:pos="540"/>
        </w:tabs>
        <w:jc w:val="both"/>
        <w:rPr>
          <w:b/>
        </w:rPr>
      </w:pPr>
    </w:p>
    <w:p w:rsidR="005A31C0" w:rsidRDefault="005A31C0" w:rsidP="00990B03">
      <w:pPr>
        <w:numPr>
          <w:ilvl w:val="0"/>
          <w:numId w:val="16"/>
        </w:numPr>
        <w:tabs>
          <w:tab w:val="clear" w:pos="567"/>
          <w:tab w:val="left" w:pos="540"/>
        </w:tabs>
        <w:ind w:left="0"/>
        <w:jc w:val="both"/>
        <w:rPr>
          <w:b/>
        </w:rPr>
      </w:pPr>
      <w:r>
        <w:rPr>
          <w:b/>
        </w:rPr>
        <w:t>Форма Справки о перечне и годовых объемах выполнения аналогичных договоров</w:t>
      </w:r>
    </w:p>
    <w:p w:rsidR="005A31C0" w:rsidRDefault="005A31C0" w:rsidP="005A31C0">
      <w:pPr>
        <w:tabs>
          <w:tab w:val="left" w:pos="540"/>
        </w:tabs>
        <w:jc w:val="both"/>
        <w:rPr>
          <w:b/>
        </w:rPr>
      </w:pPr>
    </w:p>
    <w:p w:rsidR="005A31C0" w:rsidRDefault="005A31C0" w:rsidP="005A31C0">
      <w:r>
        <w:t xml:space="preserve">Приложение </w:t>
      </w:r>
      <w:r w:rsidR="00557D40">
        <w:t>5</w:t>
      </w:r>
      <w:r>
        <w:t xml:space="preserve"> к письму о подаче оферты</w:t>
      </w:r>
      <w:r>
        <w:br/>
        <w:t>от «____»_____________ г. №__________</w:t>
      </w:r>
    </w:p>
    <w:p w:rsidR="005A31C0" w:rsidRDefault="005A31C0" w:rsidP="005A31C0"/>
    <w:p w:rsidR="005A31C0" w:rsidRDefault="005A31C0" w:rsidP="005A31C0">
      <w:pPr>
        <w:suppressAutoHyphens/>
        <w:jc w:val="center"/>
        <w:rPr>
          <w:b/>
          <w:sz w:val="32"/>
          <w:szCs w:val="32"/>
        </w:rPr>
      </w:pPr>
      <w:r>
        <w:rPr>
          <w:b/>
          <w:sz w:val="32"/>
          <w:szCs w:val="32"/>
        </w:rPr>
        <w:t>Справка о перечне и объемах выполнения аналогичных договоров</w:t>
      </w:r>
    </w:p>
    <w:p w:rsidR="005A31C0" w:rsidRDefault="005A31C0" w:rsidP="005A31C0"/>
    <w:p w:rsidR="005A31C0" w:rsidRDefault="005A31C0" w:rsidP="005A31C0">
      <w:pPr>
        <w:rPr>
          <w:color w:val="000000"/>
        </w:rPr>
      </w:pPr>
      <w:r>
        <w:rPr>
          <w:color w:val="000000"/>
        </w:rPr>
        <w:t>Наименование и адрес Участника: _________________________________</w:t>
      </w:r>
    </w:p>
    <w:tbl>
      <w:tblPr>
        <w:tblpPr w:leftFromText="180" w:rightFromText="180" w:vertAnchor="text" w:horzAnchor="margin" w:tblpXSpec="center" w:tblpY="19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5A31C0" w:rsidRPr="007B50D5">
        <w:trPr>
          <w:cantSplit/>
          <w:tblHeader/>
        </w:trPr>
        <w:tc>
          <w:tcPr>
            <w:tcW w:w="720" w:type="dxa"/>
          </w:tcPr>
          <w:p w:rsidR="005A31C0" w:rsidRPr="007B50D5" w:rsidRDefault="005A31C0" w:rsidP="005A31C0">
            <w:pPr>
              <w:pStyle w:val="af"/>
              <w:rPr>
                <w:sz w:val="20"/>
              </w:rPr>
            </w:pPr>
            <w:r w:rsidRPr="007B50D5">
              <w:rPr>
                <w:sz w:val="20"/>
              </w:rPr>
              <w:t>№</w:t>
            </w:r>
          </w:p>
          <w:p w:rsidR="005A31C0" w:rsidRPr="007B50D5" w:rsidRDefault="005A31C0" w:rsidP="005A31C0">
            <w:pPr>
              <w:pStyle w:val="af"/>
              <w:rPr>
                <w:sz w:val="20"/>
              </w:rPr>
            </w:pPr>
            <w:r w:rsidRPr="007B50D5">
              <w:rPr>
                <w:sz w:val="20"/>
              </w:rPr>
              <w:t>п/п</w:t>
            </w:r>
          </w:p>
        </w:tc>
        <w:tc>
          <w:tcPr>
            <w:tcW w:w="2520" w:type="dxa"/>
          </w:tcPr>
          <w:p w:rsidR="005A31C0" w:rsidRPr="007B50D5" w:rsidRDefault="005A31C0" w:rsidP="005A31C0">
            <w:pPr>
              <w:pStyle w:val="af"/>
              <w:rPr>
                <w:sz w:val="20"/>
              </w:rPr>
            </w:pPr>
            <w:r w:rsidRPr="007B50D5">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5A31C0" w:rsidRPr="007B50D5" w:rsidRDefault="005A31C0" w:rsidP="005A31C0">
            <w:pPr>
              <w:pStyle w:val="af"/>
              <w:rPr>
                <w:sz w:val="20"/>
              </w:rPr>
            </w:pPr>
            <w:r w:rsidRPr="007B50D5">
              <w:rPr>
                <w:sz w:val="20"/>
              </w:rPr>
              <w:t xml:space="preserve">Заказчик </w:t>
            </w:r>
            <w:r w:rsidRPr="007B50D5">
              <w:rPr>
                <w:sz w:val="20"/>
              </w:rPr>
              <w:br/>
              <w:t>(наименование, адрес, контактное лицо с указанием должности, контактные телефоны)</w:t>
            </w:r>
          </w:p>
        </w:tc>
        <w:tc>
          <w:tcPr>
            <w:tcW w:w="1980" w:type="dxa"/>
          </w:tcPr>
          <w:p w:rsidR="005A31C0" w:rsidRPr="007B50D5" w:rsidRDefault="005A31C0" w:rsidP="005A31C0">
            <w:pPr>
              <w:pStyle w:val="af"/>
              <w:rPr>
                <w:sz w:val="20"/>
              </w:rPr>
            </w:pPr>
            <w:r w:rsidRPr="007B50D5">
              <w:rPr>
                <w:sz w:val="20"/>
              </w:rPr>
              <w:t>Описание договора</w:t>
            </w:r>
            <w:r w:rsidRPr="007B50D5">
              <w:rPr>
                <w:sz w:val="20"/>
              </w:rPr>
              <w:br/>
              <w:t>(объем и состав поставок, описание основных условий договора)</w:t>
            </w:r>
          </w:p>
        </w:tc>
        <w:tc>
          <w:tcPr>
            <w:tcW w:w="1260" w:type="dxa"/>
          </w:tcPr>
          <w:p w:rsidR="005A31C0" w:rsidRPr="007B50D5" w:rsidRDefault="005A31C0" w:rsidP="005A31C0">
            <w:pPr>
              <w:pStyle w:val="af"/>
              <w:rPr>
                <w:sz w:val="20"/>
              </w:rPr>
            </w:pPr>
            <w:r w:rsidRPr="007B50D5">
              <w:rPr>
                <w:sz w:val="20"/>
              </w:rPr>
              <w:t>Сумма договора, рублей</w:t>
            </w:r>
          </w:p>
        </w:tc>
        <w:tc>
          <w:tcPr>
            <w:tcW w:w="1440" w:type="dxa"/>
          </w:tcPr>
          <w:p w:rsidR="005A31C0" w:rsidRPr="007B50D5" w:rsidRDefault="005A31C0" w:rsidP="005A31C0">
            <w:pPr>
              <w:pStyle w:val="af"/>
              <w:rPr>
                <w:sz w:val="20"/>
              </w:rPr>
            </w:pPr>
            <w:r w:rsidRPr="007B50D5">
              <w:rPr>
                <w:sz w:val="20"/>
              </w:rPr>
              <w:t>Сведения о рекламациях по перечисленным договорам</w:t>
            </w:r>
          </w:p>
        </w:tc>
      </w:tr>
      <w:tr w:rsidR="005A31C0" w:rsidRPr="007B50D5">
        <w:trPr>
          <w:cantSplit/>
        </w:trPr>
        <w:tc>
          <w:tcPr>
            <w:tcW w:w="720" w:type="dxa"/>
          </w:tcPr>
          <w:p w:rsidR="005A31C0" w:rsidRPr="007B50D5" w:rsidRDefault="005A31C0" w:rsidP="005A31C0">
            <w:pPr>
              <w:numPr>
                <w:ilvl w:val="0"/>
                <w:numId w:val="24"/>
              </w:numPr>
              <w:spacing w:line="360" w:lineRule="auto"/>
              <w:jc w:val="both"/>
              <w:rPr>
                <w:sz w:val="20"/>
              </w:rPr>
            </w:pP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4"/>
              </w:numPr>
              <w:spacing w:line="360" w:lineRule="auto"/>
              <w:jc w:val="both"/>
              <w:rPr>
                <w:sz w:val="20"/>
              </w:rPr>
            </w:pP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4"/>
              </w:numPr>
              <w:spacing w:line="360" w:lineRule="auto"/>
              <w:jc w:val="both"/>
              <w:rPr>
                <w:sz w:val="20"/>
              </w:rPr>
            </w:pP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pStyle w:val="a"/>
              <w:rPr>
                <w:sz w:val="20"/>
              </w:rPr>
            </w:pPr>
            <w:r w:rsidRPr="007B50D5">
              <w:rPr>
                <w:sz w:val="20"/>
              </w:rPr>
              <w:t>…</w:t>
            </w: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rPr>
                <w:sz w:val="20"/>
              </w:rPr>
            </w:pPr>
          </w:p>
        </w:tc>
      </w:tr>
      <w:tr w:rsidR="005A31C0" w:rsidRPr="007B50D5">
        <w:trPr>
          <w:cantSplit/>
        </w:trPr>
        <w:tc>
          <w:tcPr>
            <w:tcW w:w="7560" w:type="dxa"/>
            <w:gridSpan w:val="4"/>
          </w:tcPr>
          <w:p w:rsidR="005A31C0" w:rsidRPr="007B50D5" w:rsidRDefault="005A31C0" w:rsidP="005A31C0">
            <w:pPr>
              <w:pStyle w:val="a"/>
              <w:jc w:val="center"/>
              <w:rPr>
                <w:b/>
                <w:sz w:val="20"/>
              </w:rPr>
            </w:pPr>
            <w:r w:rsidRPr="007B50D5">
              <w:rPr>
                <w:b/>
                <w:sz w:val="20"/>
              </w:rPr>
              <w:t>ИТОГО за целый год [</w:t>
            </w:r>
            <w:r w:rsidRPr="007B50D5">
              <w:rPr>
                <w:rStyle w:val="ad"/>
                <w:sz w:val="20"/>
              </w:rPr>
              <w:t>указать год, например «2003»</w:t>
            </w:r>
            <w:r w:rsidRPr="007B50D5">
              <w:rPr>
                <w:b/>
                <w:sz w:val="20"/>
              </w:rPr>
              <w:t>]</w:t>
            </w:r>
          </w:p>
        </w:tc>
        <w:tc>
          <w:tcPr>
            <w:tcW w:w="1260" w:type="dxa"/>
          </w:tcPr>
          <w:p w:rsidR="005A31C0" w:rsidRPr="007B50D5" w:rsidRDefault="005A31C0" w:rsidP="005A31C0">
            <w:pPr>
              <w:pStyle w:val="a"/>
              <w:rPr>
                <w:b/>
                <w:sz w:val="20"/>
              </w:rPr>
            </w:pPr>
          </w:p>
        </w:tc>
        <w:tc>
          <w:tcPr>
            <w:tcW w:w="1440" w:type="dxa"/>
          </w:tcPr>
          <w:p w:rsidR="005A31C0" w:rsidRPr="007B50D5" w:rsidRDefault="005A31C0" w:rsidP="005A31C0">
            <w:pPr>
              <w:pStyle w:val="a"/>
              <w:jc w:val="center"/>
              <w:rPr>
                <w:b/>
                <w:sz w:val="20"/>
              </w:rPr>
            </w:pPr>
            <w:r w:rsidRPr="007B50D5">
              <w:rPr>
                <w:b/>
                <w:sz w:val="20"/>
              </w:rPr>
              <w:t>х</w:t>
            </w:r>
          </w:p>
        </w:tc>
      </w:tr>
      <w:tr w:rsidR="005A31C0" w:rsidRPr="007B50D5">
        <w:trPr>
          <w:cantSplit/>
        </w:trPr>
        <w:tc>
          <w:tcPr>
            <w:tcW w:w="720" w:type="dxa"/>
          </w:tcPr>
          <w:p w:rsidR="005A31C0" w:rsidRPr="007B50D5" w:rsidRDefault="005A31C0" w:rsidP="005A31C0">
            <w:pPr>
              <w:numPr>
                <w:ilvl w:val="0"/>
                <w:numId w:val="26"/>
              </w:numPr>
              <w:spacing w:line="360" w:lineRule="auto"/>
              <w:jc w:val="both"/>
              <w:rPr>
                <w:sz w:val="20"/>
              </w:rPr>
            </w:pP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6"/>
              </w:numPr>
              <w:spacing w:line="360" w:lineRule="auto"/>
              <w:jc w:val="both"/>
              <w:rPr>
                <w:sz w:val="20"/>
              </w:rPr>
            </w:pP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numPr>
                <w:ilvl w:val="0"/>
                <w:numId w:val="26"/>
              </w:numPr>
              <w:spacing w:line="360" w:lineRule="auto"/>
              <w:jc w:val="both"/>
              <w:rPr>
                <w:sz w:val="20"/>
              </w:rPr>
            </w:pP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rPr>
                <w:sz w:val="20"/>
              </w:rPr>
            </w:pPr>
          </w:p>
        </w:tc>
      </w:tr>
      <w:tr w:rsidR="005A31C0" w:rsidRPr="007B50D5">
        <w:trPr>
          <w:cantSplit/>
        </w:trPr>
        <w:tc>
          <w:tcPr>
            <w:tcW w:w="720" w:type="dxa"/>
          </w:tcPr>
          <w:p w:rsidR="005A31C0" w:rsidRPr="007B50D5" w:rsidRDefault="005A31C0" w:rsidP="005A31C0">
            <w:pPr>
              <w:pStyle w:val="a"/>
              <w:rPr>
                <w:sz w:val="20"/>
              </w:rPr>
            </w:pPr>
            <w:r w:rsidRPr="007B50D5">
              <w:rPr>
                <w:sz w:val="20"/>
              </w:rPr>
              <w:t>…</w:t>
            </w: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rPr>
                <w:sz w:val="20"/>
              </w:rPr>
            </w:pPr>
          </w:p>
        </w:tc>
      </w:tr>
      <w:tr w:rsidR="005A31C0" w:rsidRPr="007B50D5">
        <w:trPr>
          <w:cantSplit/>
        </w:trPr>
        <w:tc>
          <w:tcPr>
            <w:tcW w:w="7560" w:type="dxa"/>
            <w:gridSpan w:val="4"/>
          </w:tcPr>
          <w:p w:rsidR="005A31C0" w:rsidRPr="007B50D5" w:rsidRDefault="005A31C0" w:rsidP="005A31C0">
            <w:pPr>
              <w:pStyle w:val="a"/>
              <w:jc w:val="center"/>
              <w:rPr>
                <w:b/>
                <w:sz w:val="20"/>
              </w:rPr>
            </w:pPr>
            <w:r w:rsidRPr="007B50D5">
              <w:rPr>
                <w:b/>
                <w:sz w:val="20"/>
              </w:rPr>
              <w:t>ИТОГО за целый год [</w:t>
            </w:r>
            <w:r w:rsidRPr="007B50D5">
              <w:rPr>
                <w:rStyle w:val="ad"/>
                <w:sz w:val="20"/>
              </w:rPr>
              <w:t>указать год, например «2004»</w:t>
            </w:r>
            <w:r w:rsidRPr="007B50D5">
              <w:rPr>
                <w:b/>
                <w:sz w:val="20"/>
              </w:rPr>
              <w:t>]</w:t>
            </w:r>
          </w:p>
        </w:tc>
        <w:tc>
          <w:tcPr>
            <w:tcW w:w="1260" w:type="dxa"/>
          </w:tcPr>
          <w:p w:rsidR="005A31C0" w:rsidRPr="007B50D5" w:rsidRDefault="005A31C0" w:rsidP="005A31C0">
            <w:pPr>
              <w:pStyle w:val="a"/>
              <w:rPr>
                <w:b/>
                <w:sz w:val="20"/>
              </w:rPr>
            </w:pPr>
          </w:p>
        </w:tc>
        <w:tc>
          <w:tcPr>
            <w:tcW w:w="1440" w:type="dxa"/>
          </w:tcPr>
          <w:p w:rsidR="005A31C0" w:rsidRPr="007B50D5" w:rsidRDefault="005A31C0" w:rsidP="005A31C0">
            <w:pPr>
              <w:pStyle w:val="a"/>
              <w:jc w:val="center"/>
              <w:rPr>
                <w:b/>
                <w:sz w:val="20"/>
              </w:rPr>
            </w:pPr>
            <w:r w:rsidRPr="007B50D5">
              <w:rPr>
                <w:b/>
                <w:sz w:val="20"/>
              </w:rPr>
              <w:t>х</w:t>
            </w:r>
          </w:p>
        </w:tc>
      </w:tr>
      <w:tr w:rsidR="005A31C0" w:rsidRPr="007B50D5">
        <w:trPr>
          <w:cantSplit/>
        </w:trPr>
        <w:tc>
          <w:tcPr>
            <w:tcW w:w="720" w:type="dxa"/>
          </w:tcPr>
          <w:p w:rsidR="005A31C0" w:rsidRPr="007B50D5" w:rsidRDefault="005A31C0" w:rsidP="005A31C0">
            <w:pPr>
              <w:numPr>
                <w:ilvl w:val="0"/>
                <w:numId w:val="25"/>
              </w:numPr>
              <w:spacing w:line="360" w:lineRule="auto"/>
              <w:jc w:val="both"/>
              <w:rPr>
                <w:sz w:val="20"/>
              </w:rPr>
            </w:pP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jc w:val="center"/>
              <w:rPr>
                <w:sz w:val="20"/>
              </w:rPr>
            </w:pPr>
          </w:p>
        </w:tc>
      </w:tr>
      <w:tr w:rsidR="005A31C0" w:rsidRPr="007B50D5">
        <w:trPr>
          <w:cantSplit/>
        </w:trPr>
        <w:tc>
          <w:tcPr>
            <w:tcW w:w="720" w:type="dxa"/>
          </w:tcPr>
          <w:p w:rsidR="005A31C0" w:rsidRPr="007B50D5" w:rsidRDefault="005A31C0" w:rsidP="005A31C0">
            <w:pPr>
              <w:numPr>
                <w:ilvl w:val="0"/>
                <w:numId w:val="25"/>
              </w:numPr>
              <w:spacing w:line="360" w:lineRule="auto"/>
              <w:jc w:val="both"/>
              <w:rPr>
                <w:sz w:val="20"/>
              </w:rPr>
            </w:pP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jc w:val="center"/>
              <w:rPr>
                <w:sz w:val="20"/>
              </w:rPr>
            </w:pPr>
          </w:p>
        </w:tc>
      </w:tr>
      <w:tr w:rsidR="005A31C0" w:rsidRPr="007B50D5">
        <w:trPr>
          <w:cantSplit/>
        </w:trPr>
        <w:tc>
          <w:tcPr>
            <w:tcW w:w="720" w:type="dxa"/>
          </w:tcPr>
          <w:p w:rsidR="005A31C0" w:rsidRPr="007B50D5" w:rsidRDefault="005A31C0" w:rsidP="005A31C0">
            <w:pPr>
              <w:numPr>
                <w:ilvl w:val="0"/>
                <w:numId w:val="25"/>
              </w:numPr>
              <w:spacing w:line="360" w:lineRule="auto"/>
              <w:jc w:val="both"/>
              <w:rPr>
                <w:sz w:val="20"/>
              </w:rPr>
            </w:pP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jc w:val="center"/>
              <w:rPr>
                <w:sz w:val="20"/>
              </w:rPr>
            </w:pPr>
          </w:p>
        </w:tc>
      </w:tr>
      <w:tr w:rsidR="005A31C0" w:rsidRPr="007B50D5">
        <w:trPr>
          <w:cantSplit/>
        </w:trPr>
        <w:tc>
          <w:tcPr>
            <w:tcW w:w="720" w:type="dxa"/>
          </w:tcPr>
          <w:p w:rsidR="005A31C0" w:rsidRPr="007B50D5" w:rsidRDefault="005A31C0" w:rsidP="005A31C0">
            <w:pPr>
              <w:pStyle w:val="a"/>
              <w:rPr>
                <w:sz w:val="20"/>
              </w:rPr>
            </w:pPr>
            <w:r w:rsidRPr="007B50D5">
              <w:rPr>
                <w:sz w:val="20"/>
              </w:rPr>
              <w:t>…</w:t>
            </w:r>
          </w:p>
        </w:tc>
        <w:tc>
          <w:tcPr>
            <w:tcW w:w="2520" w:type="dxa"/>
          </w:tcPr>
          <w:p w:rsidR="005A31C0" w:rsidRPr="007B50D5" w:rsidRDefault="005A31C0" w:rsidP="005A31C0">
            <w:pPr>
              <w:pStyle w:val="a"/>
              <w:rPr>
                <w:sz w:val="20"/>
              </w:rPr>
            </w:pPr>
          </w:p>
        </w:tc>
        <w:tc>
          <w:tcPr>
            <w:tcW w:w="2340" w:type="dxa"/>
          </w:tcPr>
          <w:p w:rsidR="005A31C0" w:rsidRPr="007B50D5" w:rsidRDefault="005A31C0" w:rsidP="005A31C0">
            <w:pPr>
              <w:pStyle w:val="a"/>
              <w:rPr>
                <w:sz w:val="20"/>
              </w:rPr>
            </w:pPr>
          </w:p>
        </w:tc>
        <w:tc>
          <w:tcPr>
            <w:tcW w:w="1980" w:type="dxa"/>
          </w:tcPr>
          <w:p w:rsidR="005A31C0" w:rsidRPr="007B50D5" w:rsidRDefault="005A31C0" w:rsidP="005A31C0">
            <w:pPr>
              <w:pStyle w:val="a"/>
              <w:rPr>
                <w:sz w:val="20"/>
              </w:rPr>
            </w:pPr>
          </w:p>
        </w:tc>
        <w:tc>
          <w:tcPr>
            <w:tcW w:w="1260" w:type="dxa"/>
          </w:tcPr>
          <w:p w:rsidR="005A31C0" w:rsidRPr="007B50D5" w:rsidRDefault="005A31C0" w:rsidP="005A31C0">
            <w:pPr>
              <w:pStyle w:val="a"/>
              <w:rPr>
                <w:sz w:val="20"/>
              </w:rPr>
            </w:pPr>
          </w:p>
        </w:tc>
        <w:tc>
          <w:tcPr>
            <w:tcW w:w="1440" w:type="dxa"/>
          </w:tcPr>
          <w:p w:rsidR="005A31C0" w:rsidRPr="007B50D5" w:rsidRDefault="005A31C0" w:rsidP="005A31C0">
            <w:pPr>
              <w:pStyle w:val="a"/>
              <w:jc w:val="center"/>
              <w:rPr>
                <w:sz w:val="20"/>
              </w:rPr>
            </w:pPr>
          </w:p>
        </w:tc>
      </w:tr>
      <w:tr w:rsidR="005A31C0" w:rsidRPr="007B50D5">
        <w:trPr>
          <w:cantSplit/>
        </w:trPr>
        <w:tc>
          <w:tcPr>
            <w:tcW w:w="7560" w:type="dxa"/>
            <w:gridSpan w:val="4"/>
          </w:tcPr>
          <w:p w:rsidR="005A31C0" w:rsidRPr="007B50D5" w:rsidRDefault="005A31C0" w:rsidP="005A31C0">
            <w:pPr>
              <w:pStyle w:val="a"/>
              <w:jc w:val="center"/>
              <w:rPr>
                <w:b/>
                <w:sz w:val="20"/>
              </w:rPr>
            </w:pPr>
            <w:r w:rsidRPr="007B50D5">
              <w:rPr>
                <w:b/>
                <w:sz w:val="20"/>
              </w:rPr>
              <w:t>ИТОГО за [</w:t>
            </w:r>
            <w:r w:rsidRPr="007B50D5">
              <w:rPr>
                <w:rStyle w:val="ad"/>
                <w:sz w:val="20"/>
              </w:rPr>
              <w:t>указать, в зависимости от обстоятельств, например «I квартал 2005 года», «I—II кварталы 2006 года» и т.д.</w:t>
            </w:r>
            <w:r w:rsidRPr="007B50D5">
              <w:rPr>
                <w:b/>
                <w:sz w:val="20"/>
              </w:rPr>
              <w:t>]</w:t>
            </w:r>
          </w:p>
        </w:tc>
        <w:tc>
          <w:tcPr>
            <w:tcW w:w="1260" w:type="dxa"/>
          </w:tcPr>
          <w:p w:rsidR="005A31C0" w:rsidRPr="007B50D5" w:rsidRDefault="005A31C0" w:rsidP="005A31C0">
            <w:pPr>
              <w:pStyle w:val="a"/>
              <w:rPr>
                <w:b/>
                <w:sz w:val="20"/>
              </w:rPr>
            </w:pPr>
          </w:p>
        </w:tc>
        <w:tc>
          <w:tcPr>
            <w:tcW w:w="1440" w:type="dxa"/>
          </w:tcPr>
          <w:p w:rsidR="005A31C0" w:rsidRPr="007B50D5" w:rsidRDefault="005A31C0" w:rsidP="005A31C0">
            <w:pPr>
              <w:pStyle w:val="a"/>
              <w:jc w:val="center"/>
              <w:rPr>
                <w:b/>
                <w:sz w:val="20"/>
              </w:rPr>
            </w:pPr>
            <w:r w:rsidRPr="007B50D5">
              <w:rPr>
                <w:b/>
                <w:sz w:val="20"/>
              </w:rPr>
              <w:t>х</w:t>
            </w:r>
          </w:p>
        </w:tc>
      </w:tr>
    </w:tbl>
    <w:p w:rsidR="005A31C0" w:rsidRDefault="005A31C0" w:rsidP="005A31C0"/>
    <w:p w:rsidR="005A31C0" w:rsidRDefault="005A31C0" w:rsidP="005A31C0">
      <w:r>
        <w:t>Заказчик рекомендует Участникам приложить оригиналы или копии отзывов об их работе, данные контрагентами</w:t>
      </w:r>
      <w:r>
        <w:rPr>
          <w:color w:val="FF0000"/>
        </w:rPr>
        <w:t>.</w:t>
      </w:r>
    </w:p>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(подпись, М.П.)</w:t>
      </w:r>
    </w:p>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(фамилия, имя, отчество подписавшего, должность)</w:t>
      </w:r>
    </w:p>
    <w:p w:rsidR="005A31C0" w:rsidRDefault="005A31C0" w:rsidP="005A31C0">
      <w:pPr>
        <w:tabs>
          <w:tab w:val="left" w:pos="540"/>
        </w:tabs>
        <w:jc w:val="both"/>
        <w:rPr>
          <w:b/>
        </w:rPr>
      </w:pPr>
    </w:p>
    <w:p w:rsidR="005A31C0" w:rsidRDefault="005A31C0" w:rsidP="005A31C0">
      <w:pPr>
        <w:tabs>
          <w:tab w:val="left" w:pos="540"/>
        </w:tabs>
        <w:jc w:val="both"/>
        <w:rPr>
          <w:b/>
        </w:rPr>
      </w:pPr>
    </w:p>
    <w:p w:rsidR="005A31C0" w:rsidRDefault="005A31C0" w:rsidP="005A31C0">
      <w:pPr>
        <w:tabs>
          <w:tab w:val="left" w:pos="540"/>
        </w:tabs>
        <w:jc w:val="both"/>
        <w:rPr>
          <w:b/>
        </w:rPr>
      </w:pPr>
    </w:p>
    <w:p w:rsidR="005A31C0" w:rsidRDefault="005A31C0" w:rsidP="005A31C0">
      <w:pPr>
        <w:tabs>
          <w:tab w:val="left" w:pos="540"/>
        </w:tabs>
        <w:jc w:val="both"/>
        <w:rPr>
          <w:b/>
        </w:rPr>
      </w:pPr>
    </w:p>
    <w:p w:rsidR="005A31C0" w:rsidRDefault="005A31C0" w:rsidP="00990B03">
      <w:pPr>
        <w:numPr>
          <w:ilvl w:val="0"/>
          <w:numId w:val="16"/>
        </w:numPr>
        <w:tabs>
          <w:tab w:val="clear" w:pos="567"/>
          <w:tab w:val="left" w:pos="540"/>
        </w:tabs>
        <w:ind w:left="0"/>
        <w:jc w:val="both"/>
        <w:rPr>
          <w:b/>
        </w:rPr>
      </w:pPr>
      <w:r>
        <w:rPr>
          <w:b/>
        </w:rPr>
        <w:t>Инструкции по заполнению</w:t>
      </w:r>
    </w:p>
    <w:p w:rsidR="005A31C0" w:rsidRDefault="005A31C0" w:rsidP="005A31C0">
      <w:pPr>
        <w:tabs>
          <w:tab w:val="left" w:pos="540"/>
        </w:tabs>
        <w:jc w:val="both"/>
        <w:rPr>
          <w:b/>
        </w:rPr>
      </w:pPr>
    </w:p>
    <w:p w:rsidR="005A31C0" w:rsidRDefault="005A31C0" w:rsidP="006000CD">
      <w:pPr>
        <w:numPr>
          <w:ilvl w:val="0"/>
          <w:numId w:val="36"/>
        </w:numPr>
        <w:tabs>
          <w:tab w:val="clear" w:pos="1080"/>
          <w:tab w:val="left" w:pos="1440"/>
        </w:tabs>
        <w:ind w:left="0" w:firstLine="540"/>
        <w:jc w:val="both"/>
      </w:pPr>
      <w:r>
        <w:t>Участник указывает дату и номер Предложения в соответствии с письмом о подаче оферты.</w:t>
      </w:r>
    </w:p>
    <w:p w:rsidR="005A31C0" w:rsidRDefault="005A31C0" w:rsidP="006000CD">
      <w:pPr>
        <w:numPr>
          <w:ilvl w:val="0"/>
          <w:numId w:val="36"/>
        </w:numPr>
        <w:tabs>
          <w:tab w:val="clear" w:pos="1080"/>
          <w:tab w:val="left" w:pos="1440"/>
        </w:tabs>
        <w:ind w:left="0" w:firstLine="540"/>
        <w:jc w:val="both"/>
      </w:pPr>
      <w:r>
        <w:t>Участник указывает свое фирменное наименование (в т.ч. организационно-правовую форму) и свой адрес.</w:t>
      </w:r>
    </w:p>
    <w:p w:rsidR="005A31C0" w:rsidRDefault="005A31C0" w:rsidP="006000CD">
      <w:pPr>
        <w:numPr>
          <w:ilvl w:val="0"/>
          <w:numId w:val="36"/>
        </w:numPr>
        <w:tabs>
          <w:tab w:val="clear" w:pos="1080"/>
          <w:tab w:val="left" w:pos="1440"/>
        </w:tabs>
        <w:ind w:left="0" w:firstLine="540"/>
        <w:jc w:val="both"/>
      </w:pPr>
      <w: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__________________  и ________________________.</w:t>
      </w:r>
    </w:p>
    <w:p w:rsidR="005A31C0" w:rsidRDefault="005A31C0" w:rsidP="006000CD">
      <w:pPr>
        <w:numPr>
          <w:ilvl w:val="0"/>
          <w:numId w:val="36"/>
        </w:numPr>
        <w:tabs>
          <w:tab w:val="clear" w:pos="1080"/>
          <w:tab w:val="left" w:pos="1440"/>
        </w:tabs>
        <w:ind w:left="0" w:firstLine="540"/>
        <w:jc w:val="both"/>
      </w:pPr>
      <w: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5A31C0" w:rsidRDefault="005A31C0" w:rsidP="006000CD">
      <w:pPr>
        <w:numPr>
          <w:ilvl w:val="0"/>
          <w:numId w:val="36"/>
        </w:numPr>
        <w:tabs>
          <w:tab w:val="clear" w:pos="1080"/>
          <w:tab w:val="left" w:pos="1440"/>
        </w:tabs>
        <w:ind w:left="0" w:firstLine="540"/>
        <w:jc w:val="both"/>
      </w:pPr>
      <w:r>
        <w:t>Участник может включать и незавершенные договоры, обязательно отмечая данный факт.</w:t>
      </w:r>
    </w:p>
    <w:p w:rsidR="005A31C0" w:rsidRDefault="005A31C0" w:rsidP="005A31C0">
      <w:pPr>
        <w:tabs>
          <w:tab w:val="left" w:pos="1440"/>
        </w:tabs>
        <w:jc w:val="both"/>
      </w:pPr>
    </w:p>
    <w:p w:rsidR="005A31C0" w:rsidRDefault="005A31C0" w:rsidP="005A31C0">
      <w:pPr>
        <w:tabs>
          <w:tab w:val="left" w:pos="1440"/>
        </w:tabs>
        <w:jc w:val="both"/>
        <w:sectPr w:rsidR="005A31C0" w:rsidSect="00B0726D">
          <w:pgSz w:w="11906" w:h="16838"/>
          <w:pgMar w:top="1134" w:right="850" w:bottom="1134" w:left="1701" w:header="708" w:footer="708" w:gutter="0"/>
          <w:cols w:space="708"/>
          <w:docGrid w:linePitch="360"/>
        </w:sectPr>
      </w:pPr>
    </w:p>
    <w:p w:rsidR="005A31C0" w:rsidRPr="008234C2" w:rsidRDefault="005A31C0" w:rsidP="005A31C0">
      <w:pPr>
        <w:tabs>
          <w:tab w:val="left" w:pos="1440"/>
        </w:tabs>
        <w:jc w:val="center"/>
        <w:rPr>
          <w:b/>
        </w:rPr>
      </w:pPr>
      <w:r w:rsidRPr="008234C2">
        <w:rPr>
          <w:b/>
        </w:rPr>
        <w:t xml:space="preserve">Справка о материально-технических ресурсах (форма </w:t>
      </w:r>
      <w:r w:rsidR="00557D40">
        <w:rPr>
          <w:b/>
        </w:rPr>
        <w:t>7</w:t>
      </w:r>
      <w:r w:rsidRPr="008234C2">
        <w:rPr>
          <w:b/>
        </w:rPr>
        <w:t>)</w:t>
      </w:r>
    </w:p>
    <w:p w:rsidR="005A31C0" w:rsidRPr="00272E0D" w:rsidRDefault="005A31C0" w:rsidP="005A31C0">
      <w:pPr>
        <w:tabs>
          <w:tab w:val="left" w:pos="1440"/>
        </w:tabs>
        <w:jc w:val="center"/>
      </w:pPr>
    </w:p>
    <w:p w:rsidR="005A31C0" w:rsidRDefault="005A31C0" w:rsidP="00990B03">
      <w:pPr>
        <w:numPr>
          <w:ilvl w:val="0"/>
          <w:numId w:val="16"/>
        </w:numPr>
        <w:tabs>
          <w:tab w:val="clear" w:pos="567"/>
          <w:tab w:val="left" w:pos="540"/>
        </w:tabs>
        <w:ind w:left="0"/>
        <w:jc w:val="both"/>
        <w:rPr>
          <w:b/>
        </w:rPr>
      </w:pPr>
      <w:r>
        <w:rPr>
          <w:b/>
        </w:rPr>
        <w:t>Форма Справки о материально-технических ресурсах</w:t>
      </w:r>
    </w:p>
    <w:p w:rsidR="005A31C0" w:rsidRDefault="005A31C0" w:rsidP="005A31C0">
      <w:pPr>
        <w:tabs>
          <w:tab w:val="left" w:pos="540"/>
        </w:tabs>
        <w:jc w:val="both"/>
        <w:rPr>
          <w:b/>
        </w:rPr>
      </w:pPr>
    </w:p>
    <w:p w:rsidR="005A31C0" w:rsidRDefault="005A31C0" w:rsidP="005A31C0">
      <w:r>
        <w:t xml:space="preserve">Приложение </w:t>
      </w:r>
      <w:r w:rsidR="00557D40">
        <w:t>6</w:t>
      </w:r>
      <w:r>
        <w:t xml:space="preserve"> к письму о подаче оферты</w:t>
      </w:r>
      <w:r>
        <w:br/>
        <w:t>от «____»_____________ г. №__________</w:t>
      </w:r>
    </w:p>
    <w:p w:rsidR="005A31C0" w:rsidRDefault="005A31C0" w:rsidP="005A31C0"/>
    <w:p w:rsidR="005A31C0" w:rsidRDefault="005A31C0" w:rsidP="005A31C0">
      <w:pPr>
        <w:suppressAutoHyphens/>
        <w:jc w:val="center"/>
        <w:rPr>
          <w:b/>
          <w:sz w:val="32"/>
          <w:szCs w:val="32"/>
        </w:rPr>
      </w:pPr>
      <w:r>
        <w:rPr>
          <w:b/>
          <w:sz w:val="32"/>
          <w:szCs w:val="32"/>
        </w:rPr>
        <w:t>Справка о материально-технических ресурсах</w:t>
      </w:r>
    </w:p>
    <w:p w:rsidR="005A31C0" w:rsidRDefault="005A31C0" w:rsidP="005A31C0"/>
    <w:p w:rsidR="005A31C0" w:rsidRDefault="005A31C0" w:rsidP="005A31C0">
      <w:pPr>
        <w:rPr>
          <w:color w:val="000000"/>
        </w:rPr>
      </w:pPr>
      <w:r>
        <w:rPr>
          <w:color w:val="000000"/>
        </w:rPr>
        <w:t>Наименование и адрес Участника: _________________________________</w:t>
      </w:r>
    </w:p>
    <w:p w:rsidR="005A31C0" w:rsidRDefault="005A31C0" w:rsidP="005A31C0"/>
    <w:tbl>
      <w:tblPr>
        <w:tblW w:w="1026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5A31C0">
        <w:trPr>
          <w:cantSplit/>
          <w:trHeight w:val="530"/>
        </w:trPr>
        <w:tc>
          <w:tcPr>
            <w:tcW w:w="720" w:type="dxa"/>
          </w:tcPr>
          <w:p w:rsidR="005A31C0" w:rsidRDefault="005A31C0" w:rsidP="005A31C0">
            <w:pPr>
              <w:pStyle w:val="af"/>
            </w:pPr>
            <w:r>
              <w:t>№</w:t>
            </w:r>
          </w:p>
          <w:p w:rsidR="005A31C0" w:rsidRDefault="005A31C0" w:rsidP="005A31C0">
            <w:pPr>
              <w:pStyle w:val="af"/>
            </w:pPr>
            <w:r>
              <w:t>п/п</w:t>
            </w:r>
          </w:p>
        </w:tc>
        <w:tc>
          <w:tcPr>
            <w:tcW w:w="1590" w:type="dxa"/>
          </w:tcPr>
          <w:p w:rsidR="005A31C0" w:rsidRDefault="005A31C0" w:rsidP="005A31C0">
            <w:pPr>
              <w:pStyle w:val="af"/>
            </w:pPr>
            <w:r>
              <w:t>Наименование</w:t>
            </w:r>
          </w:p>
        </w:tc>
        <w:tc>
          <w:tcPr>
            <w:tcW w:w="1590" w:type="dxa"/>
          </w:tcPr>
          <w:p w:rsidR="005A31C0" w:rsidRDefault="005A31C0" w:rsidP="005A31C0">
            <w:pPr>
              <w:pStyle w:val="af"/>
            </w:pPr>
            <w:r>
              <w:t>Местонахождение</w:t>
            </w:r>
          </w:p>
        </w:tc>
        <w:tc>
          <w:tcPr>
            <w:tcW w:w="1590" w:type="dxa"/>
          </w:tcPr>
          <w:p w:rsidR="005A31C0" w:rsidRDefault="005A31C0" w:rsidP="005A31C0">
            <w:pPr>
              <w:pStyle w:val="af"/>
            </w:pPr>
            <w:r>
              <w:t>Право собственности или иное право (хозяйственного ведения, оперативного управления)</w:t>
            </w:r>
          </w:p>
        </w:tc>
        <w:tc>
          <w:tcPr>
            <w:tcW w:w="1590" w:type="dxa"/>
          </w:tcPr>
          <w:p w:rsidR="005A31C0" w:rsidRDefault="005A31C0" w:rsidP="005A31C0">
            <w:pPr>
              <w:pStyle w:val="af"/>
            </w:pPr>
            <w:r>
              <w:t>Предназначение (с точки зрения выполнения Договора)</w:t>
            </w:r>
          </w:p>
        </w:tc>
        <w:tc>
          <w:tcPr>
            <w:tcW w:w="1590" w:type="dxa"/>
          </w:tcPr>
          <w:p w:rsidR="005A31C0" w:rsidRDefault="005A31C0" w:rsidP="005A31C0">
            <w:pPr>
              <w:pStyle w:val="af"/>
            </w:pPr>
            <w:r>
              <w:t>Состояние</w:t>
            </w:r>
          </w:p>
        </w:tc>
        <w:tc>
          <w:tcPr>
            <w:tcW w:w="1590" w:type="dxa"/>
          </w:tcPr>
          <w:p w:rsidR="005A31C0" w:rsidRDefault="005A31C0" w:rsidP="005A31C0">
            <w:pPr>
              <w:pStyle w:val="af"/>
            </w:pPr>
            <w:r>
              <w:t>Примечания</w:t>
            </w:r>
          </w:p>
        </w:tc>
      </w:tr>
      <w:tr w:rsidR="005A31C0">
        <w:trPr>
          <w:cantSplit/>
        </w:trPr>
        <w:tc>
          <w:tcPr>
            <w:tcW w:w="720" w:type="dxa"/>
          </w:tcPr>
          <w:p w:rsidR="005A31C0" w:rsidRDefault="005A31C0" w:rsidP="005A31C0">
            <w:pPr>
              <w:numPr>
                <w:ilvl w:val="0"/>
                <w:numId w:val="27"/>
              </w:numPr>
              <w:jc w:val="both"/>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r>
      <w:tr w:rsidR="005A31C0">
        <w:trPr>
          <w:cantSplit/>
        </w:trPr>
        <w:tc>
          <w:tcPr>
            <w:tcW w:w="720" w:type="dxa"/>
          </w:tcPr>
          <w:p w:rsidR="005A31C0" w:rsidRDefault="005A31C0" w:rsidP="005A31C0">
            <w:pPr>
              <w:numPr>
                <w:ilvl w:val="0"/>
                <w:numId w:val="27"/>
              </w:numPr>
              <w:jc w:val="both"/>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r>
      <w:tr w:rsidR="005A31C0">
        <w:trPr>
          <w:cantSplit/>
        </w:trPr>
        <w:tc>
          <w:tcPr>
            <w:tcW w:w="720" w:type="dxa"/>
          </w:tcPr>
          <w:p w:rsidR="005A31C0" w:rsidRDefault="005A31C0" w:rsidP="005A31C0">
            <w:pPr>
              <w:numPr>
                <w:ilvl w:val="0"/>
                <w:numId w:val="27"/>
              </w:numPr>
              <w:jc w:val="both"/>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r>
      <w:tr w:rsidR="005A31C0">
        <w:trPr>
          <w:cantSplit/>
        </w:trPr>
        <w:tc>
          <w:tcPr>
            <w:tcW w:w="720" w:type="dxa"/>
          </w:tcPr>
          <w:p w:rsidR="005A31C0" w:rsidRDefault="005A31C0" w:rsidP="005A31C0">
            <w:pPr>
              <w:pStyle w:val="a"/>
            </w:pPr>
            <w:r>
              <w:t>…</w:t>
            </w: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c>
          <w:tcPr>
            <w:tcW w:w="1590" w:type="dxa"/>
          </w:tcPr>
          <w:p w:rsidR="005A31C0" w:rsidRDefault="005A31C0" w:rsidP="005A31C0">
            <w:pPr>
              <w:pStyle w:val="a"/>
            </w:pPr>
          </w:p>
        </w:tc>
      </w:tr>
    </w:tbl>
    <w:p w:rsidR="005A31C0" w:rsidRDefault="005A31C0" w:rsidP="005A31C0"/>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(подпись, М.П.)</w:t>
      </w:r>
    </w:p>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(фамилия, имя, отчество подписавшего, должность)</w:t>
      </w:r>
    </w:p>
    <w:p w:rsidR="005A31C0" w:rsidRDefault="005A31C0" w:rsidP="005A31C0">
      <w:pPr>
        <w:tabs>
          <w:tab w:val="left" w:pos="540"/>
        </w:tabs>
        <w:jc w:val="both"/>
        <w:rPr>
          <w:b/>
        </w:rPr>
      </w:pPr>
    </w:p>
    <w:p w:rsidR="005A31C0" w:rsidRDefault="005A31C0" w:rsidP="00990B03">
      <w:pPr>
        <w:numPr>
          <w:ilvl w:val="0"/>
          <w:numId w:val="16"/>
        </w:numPr>
        <w:tabs>
          <w:tab w:val="clear" w:pos="567"/>
          <w:tab w:val="left" w:pos="540"/>
        </w:tabs>
        <w:ind w:left="0"/>
        <w:jc w:val="both"/>
        <w:rPr>
          <w:b/>
        </w:rPr>
      </w:pPr>
      <w:r>
        <w:rPr>
          <w:b/>
        </w:rPr>
        <w:t>Инструкции по заполнению</w:t>
      </w:r>
    </w:p>
    <w:p w:rsidR="005A31C0" w:rsidRDefault="005A31C0" w:rsidP="005A31C0">
      <w:pPr>
        <w:tabs>
          <w:tab w:val="left" w:pos="540"/>
        </w:tabs>
        <w:jc w:val="both"/>
        <w:rPr>
          <w:b/>
        </w:rPr>
      </w:pPr>
    </w:p>
    <w:p w:rsidR="005A31C0" w:rsidRDefault="005A31C0" w:rsidP="006000CD">
      <w:pPr>
        <w:numPr>
          <w:ilvl w:val="0"/>
          <w:numId w:val="37"/>
        </w:numPr>
        <w:tabs>
          <w:tab w:val="clear" w:pos="1080"/>
          <w:tab w:val="left" w:pos="1440"/>
        </w:tabs>
        <w:ind w:left="0" w:firstLine="540"/>
        <w:jc w:val="both"/>
      </w:pPr>
      <w:r>
        <w:t>Участник указывает дату и номер Предложения в соответствии с письмом о подаче оферты.</w:t>
      </w:r>
    </w:p>
    <w:p w:rsidR="005A31C0" w:rsidRDefault="005A31C0" w:rsidP="006000CD">
      <w:pPr>
        <w:numPr>
          <w:ilvl w:val="0"/>
          <w:numId w:val="37"/>
        </w:numPr>
        <w:tabs>
          <w:tab w:val="clear" w:pos="1080"/>
          <w:tab w:val="left" w:pos="1440"/>
        </w:tabs>
        <w:ind w:left="0" w:firstLine="540"/>
        <w:jc w:val="both"/>
      </w:pPr>
      <w:r>
        <w:t>Участник указывает свое фирменное наименование (в т.ч. организационно-правовую форму) и свой адрес.</w:t>
      </w:r>
    </w:p>
    <w:p w:rsidR="005A31C0" w:rsidRDefault="005A31C0" w:rsidP="006000CD">
      <w:pPr>
        <w:numPr>
          <w:ilvl w:val="0"/>
          <w:numId w:val="37"/>
        </w:numPr>
        <w:tabs>
          <w:tab w:val="clear" w:pos="1080"/>
          <w:tab w:val="left" w:pos="1440"/>
        </w:tabs>
        <w:ind w:left="0" w:firstLine="540"/>
        <w:jc w:val="both"/>
      </w:pPr>
      <w: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5A31C0" w:rsidRDefault="005A31C0" w:rsidP="005A31C0">
      <w:pPr>
        <w:tabs>
          <w:tab w:val="left" w:pos="540"/>
        </w:tabs>
        <w:jc w:val="both"/>
        <w:sectPr w:rsidR="005A31C0" w:rsidSect="00B0726D">
          <w:pgSz w:w="11906" w:h="16838"/>
          <w:pgMar w:top="1134" w:right="850" w:bottom="1134" w:left="1701" w:header="708" w:footer="708" w:gutter="0"/>
          <w:cols w:space="708"/>
          <w:docGrid w:linePitch="360"/>
        </w:sectPr>
      </w:pPr>
    </w:p>
    <w:p w:rsidR="005A31C0" w:rsidRPr="008234C2" w:rsidRDefault="005A31C0" w:rsidP="005A31C0">
      <w:pPr>
        <w:tabs>
          <w:tab w:val="left" w:pos="540"/>
        </w:tabs>
        <w:jc w:val="center"/>
        <w:rPr>
          <w:b/>
        </w:rPr>
      </w:pPr>
      <w:r w:rsidRPr="008234C2">
        <w:rPr>
          <w:b/>
        </w:rPr>
        <w:t xml:space="preserve">Справка о кадровых ресурсах (форма </w:t>
      </w:r>
      <w:r w:rsidR="00557D40">
        <w:rPr>
          <w:b/>
        </w:rPr>
        <w:t>8</w:t>
      </w:r>
      <w:r w:rsidRPr="008234C2">
        <w:rPr>
          <w:b/>
        </w:rPr>
        <w:t>)</w:t>
      </w:r>
    </w:p>
    <w:p w:rsidR="005A31C0" w:rsidRPr="008234C2" w:rsidRDefault="005A31C0" w:rsidP="005A31C0">
      <w:pPr>
        <w:tabs>
          <w:tab w:val="left" w:pos="540"/>
        </w:tabs>
        <w:jc w:val="center"/>
      </w:pPr>
    </w:p>
    <w:p w:rsidR="005A31C0" w:rsidRDefault="005A31C0" w:rsidP="00990B03">
      <w:pPr>
        <w:numPr>
          <w:ilvl w:val="0"/>
          <w:numId w:val="16"/>
        </w:numPr>
        <w:tabs>
          <w:tab w:val="clear" w:pos="567"/>
          <w:tab w:val="left" w:pos="540"/>
        </w:tabs>
        <w:ind w:left="0"/>
        <w:jc w:val="both"/>
        <w:rPr>
          <w:b/>
        </w:rPr>
      </w:pPr>
      <w:r>
        <w:rPr>
          <w:b/>
        </w:rPr>
        <w:t>Форма Справки о кадровых ресурсах</w:t>
      </w:r>
    </w:p>
    <w:p w:rsidR="005A31C0" w:rsidRDefault="005A31C0" w:rsidP="005A31C0">
      <w:pPr>
        <w:tabs>
          <w:tab w:val="left" w:pos="540"/>
        </w:tabs>
        <w:jc w:val="both"/>
        <w:rPr>
          <w:b/>
        </w:rPr>
      </w:pPr>
    </w:p>
    <w:p w:rsidR="005A31C0" w:rsidRDefault="005A31C0" w:rsidP="005A31C0">
      <w:r>
        <w:t xml:space="preserve">Приложение </w:t>
      </w:r>
      <w:r w:rsidR="00557D40">
        <w:t>7</w:t>
      </w:r>
      <w:r>
        <w:t xml:space="preserve"> к письму о подаче оферты</w:t>
      </w:r>
      <w:r>
        <w:br/>
        <w:t>от «____»_____________ г. №__________</w:t>
      </w:r>
    </w:p>
    <w:p w:rsidR="005A31C0" w:rsidRDefault="005A31C0" w:rsidP="005A31C0"/>
    <w:p w:rsidR="005A31C0" w:rsidRDefault="005A31C0" w:rsidP="005A31C0">
      <w:pPr>
        <w:suppressAutoHyphens/>
        <w:jc w:val="center"/>
        <w:rPr>
          <w:b/>
          <w:sz w:val="32"/>
          <w:szCs w:val="32"/>
        </w:rPr>
      </w:pPr>
      <w:r>
        <w:rPr>
          <w:b/>
          <w:sz w:val="32"/>
          <w:szCs w:val="32"/>
        </w:rPr>
        <w:t>Справка о кадровых ресурсах</w:t>
      </w:r>
    </w:p>
    <w:p w:rsidR="005A31C0" w:rsidRDefault="005A31C0" w:rsidP="005A31C0"/>
    <w:p w:rsidR="005A31C0" w:rsidRDefault="005A31C0" w:rsidP="005A31C0">
      <w:pPr>
        <w:rPr>
          <w:color w:val="000000"/>
        </w:rPr>
      </w:pPr>
      <w:r>
        <w:rPr>
          <w:color w:val="000000"/>
        </w:rPr>
        <w:t>Наименование и адрес Участника: _________________________________</w:t>
      </w:r>
    </w:p>
    <w:p w:rsidR="005A31C0" w:rsidRDefault="005A31C0" w:rsidP="005A31C0">
      <w:pPr>
        <w:rPr>
          <w:color w:val="000000"/>
        </w:rPr>
      </w:pPr>
    </w:p>
    <w:p w:rsidR="005A31C0" w:rsidRDefault="005A31C0" w:rsidP="005A31C0">
      <w:pPr>
        <w:keepNext/>
        <w:suppressAutoHyphens/>
      </w:pPr>
      <w:r>
        <w:rPr>
          <w:b/>
        </w:rPr>
        <w:t>Таблица-1. Основные кадровые ресурсы</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5A31C0" w:rsidRPr="008234C2">
        <w:trPr>
          <w:trHeight w:val="551"/>
        </w:trPr>
        <w:tc>
          <w:tcPr>
            <w:tcW w:w="695" w:type="dxa"/>
          </w:tcPr>
          <w:p w:rsidR="005A31C0" w:rsidRPr="008234C2" w:rsidRDefault="005A31C0" w:rsidP="005A31C0">
            <w:pPr>
              <w:pStyle w:val="af"/>
              <w:rPr>
                <w:sz w:val="20"/>
              </w:rPr>
            </w:pPr>
            <w:r w:rsidRPr="008234C2">
              <w:rPr>
                <w:sz w:val="20"/>
              </w:rPr>
              <w:t>№</w:t>
            </w:r>
            <w:r w:rsidRPr="008234C2">
              <w:rPr>
                <w:sz w:val="20"/>
              </w:rPr>
              <w:br/>
              <w:t>п/п</w:t>
            </w:r>
          </w:p>
        </w:tc>
        <w:tc>
          <w:tcPr>
            <w:tcW w:w="2268" w:type="dxa"/>
          </w:tcPr>
          <w:p w:rsidR="005A31C0" w:rsidRPr="008234C2" w:rsidRDefault="005A31C0" w:rsidP="005A31C0">
            <w:pPr>
              <w:pStyle w:val="af"/>
              <w:rPr>
                <w:sz w:val="20"/>
              </w:rPr>
            </w:pPr>
            <w:r w:rsidRPr="008234C2">
              <w:rPr>
                <w:sz w:val="20"/>
              </w:rPr>
              <w:t>Фамилия, имя, отчество специалиста</w:t>
            </w:r>
          </w:p>
        </w:tc>
        <w:tc>
          <w:tcPr>
            <w:tcW w:w="2586" w:type="dxa"/>
          </w:tcPr>
          <w:p w:rsidR="005A31C0" w:rsidRPr="008234C2" w:rsidRDefault="005A31C0" w:rsidP="005A31C0">
            <w:pPr>
              <w:pStyle w:val="af"/>
              <w:rPr>
                <w:sz w:val="20"/>
              </w:rPr>
            </w:pPr>
            <w:r w:rsidRPr="008234C2">
              <w:rPr>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5A31C0" w:rsidRPr="008234C2" w:rsidRDefault="005A31C0" w:rsidP="005A31C0">
            <w:pPr>
              <w:pStyle w:val="af"/>
              <w:rPr>
                <w:sz w:val="20"/>
              </w:rPr>
            </w:pPr>
            <w:r w:rsidRPr="008234C2">
              <w:rPr>
                <w:sz w:val="20"/>
              </w:rPr>
              <w:t>Должность</w:t>
            </w:r>
          </w:p>
        </w:tc>
        <w:tc>
          <w:tcPr>
            <w:tcW w:w="2747" w:type="dxa"/>
          </w:tcPr>
          <w:p w:rsidR="005A31C0" w:rsidRPr="008234C2" w:rsidRDefault="005A31C0" w:rsidP="005A31C0">
            <w:pPr>
              <w:pStyle w:val="af"/>
              <w:rPr>
                <w:sz w:val="20"/>
              </w:rPr>
            </w:pPr>
            <w:r w:rsidRPr="008234C2">
              <w:rPr>
                <w:sz w:val="20"/>
              </w:rPr>
              <w:t>Стаж работы в данной или аналогичной должности, лет</w:t>
            </w:r>
          </w:p>
        </w:tc>
      </w:tr>
      <w:tr w:rsidR="005A31C0" w:rsidRPr="008234C2">
        <w:trPr>
          <w:cantSplit/>
        </w:trPr>
        <w:tc>
          <w:tcPr>
            <w:tcW w:w="10246" w:type="dxa"/>
            <w:gridSpan w:val="5"/>
          </w:tcPr>
          <w:p w:rsidR="005A31C0" w:rsidRPr="008234C2" w:rsidRDefault="005A31C0" w:rsidP="005A31C0">
            <w:pPr>
              <w:pStyle w:val="a"/>
              <w:rPr>
                <w:sz w:val="20"/>
              </w:rPr>
            </w:pPr>
            <w:r w:rsidRPr="008234C2">
              <w:rPr>
                <w:sz w:val="20"/>
              </w:rPr>
              <w:t>Руководящее звено (руководитель и его заместители, главный бухгалтер, главный экономист, главный юрист)</w:t>
            </w:r>
          </w:p>
        </w:tc>
      </w:tr>
      <w:tr w:rsidR="005A31C0" w:rsidRPr="008234C2">
        <w:tc>
          <w:tcPr>
            <w:tcW w:w="695" w:type="dxa"/>
          </w:tcPr>
          <w:p w:rsidR="005A31C0" w:rsidRPr="008234C2" w:rsidRDefault="005A31C0" w:rsidP="005A31C0">
            <w:pPr>
              <w:numPr>
                <w:ilvl w:val="0"/>
                <w:numId w:val="28"/>
              </w:numPr>
              <w:jc w:val="both"/>
              <w:rPr>
                <w:sz w:val="20"/>
              </w:rPr>
            </w:pP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rPr>
                <w:sz w:val="20"/>
              </w:rPr>
            </w:pPr>
          </w:p>
        </w:tc>
      </w:tr>
      <w:tr w:rsidR="005A31C0" w:rsidRPr="008234C2">
        <w:tc>
          <w:tcPr>
            <w:tcW w:w="695" w:type="dxa"/>
          </w:tcPr>
          <w:p w:rsidR="005A31C0" w:rsidRPr="008234C2" w:rsidRDefault="005A31C0" w:rsidP="005A31C0">
            <w:pPr>
              <w:numPr>
                <w:ilvl w:val="0"/>
                <w:numId w:val="28"/>
              </w:numPr>
              <w:jc w:val="both"/>
              <w:rPr>
                <w:sz w:val="20"/>
              </w:rPr>
            </w:pP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rPr>
                <w:sz w:val="20"/>
              </w:rPr>
            </w:pPr>
          </w:p>
        </w:tc>
      </w:tr>
      <w:tr w:rsidR="005A31C0" w:rsidRPr="008234C2">
        <w:tc>
          <w:tcPr>
            <w:tcW w:w="695" w:type="dxa"/>
          </w:tcPr>
          <w:p w:rsidR="005A31C0" w:rsidRPr="008234C2" w:rsidRDefault="005A31C0" w:rsidP="005A31C0">
            <w:pPr>
              <w:numPr>
                <w:ilvl w:val="0"/>
                <w:numId w:val="28"/>
              </w:numPr>
              <w:jc w:val="both"/>
              <w:rPr>
                <w:sz w:val="20"/>
              </w:rPr>
            </w:pP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rPr>
                <w:sz w:val="20"/>
              </w:rPr>
            </w:pPr>
          </w:p>
        </w:tc>
      </w:tr>
      <w:tr w:rsidR="005A31C0" w:rsidRPr="008234C2">
        <w:tc>
          <w:tcPr>
            <w:tcW w:w="695" w:type="dxa"/>
          </w:tcPr>
          <w:p w:rsidR="005A31C0" w:rsidRPr="008234C2" w:rsidRDefault="005A31C0" w:rsidP="005A31C0">
            <w:pPr>
              <w:rPr>
                <w:sz w:val="20"/>
              </w:rPr>
            </w:pPr>
            <w:r w:rsidRPr="008234C2">
              <w:rPr>
                <w:sz w:val="20"/>
              </w:rPr>
              <w:t>…</w:t>
            </w: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rPr>
                <w:sz w:val="20"/>
              </w:rPr>
            </w:pPr>
          </w:p>
        </w:tc>
      </w:tr>
      <w:tr w:rsidR="005A31C0" w:rsidRPr="008234C2">
        <w:trPr>
          <w:cantSplit/>
        </w:trPr>
        <w:tc>
          <w:tcPr>
            <w:tcW w:w="10246" w:type="dxa"/>
            <w:gridSpan w:val="5"/>
          </w:tcPr>
          <w:p w:rsidR="005A31C0" w:rsidRPr="008234C2" w:rsidRDefault="005A31C0" w:rsidP="005A31C0">
            <w:pPr>
              <w:pStyle w:val="a"/>
              <w:rPr>
                <w:sz w:val="20"/>
              </w:rPr>
            </w:pPr>
            <w:r w:rsidRPr="008234C2">
              <w:rPr>
                <w:sz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A31C0" w:rsidRPr="008234C2">
        <w:tc>
          <w:tcPr>
            <w:tcW w:w="695" w:type="dxa"/>
          </w:tcPr>
          <w:p w:rsidR="005A31C0" w:rsidRPr="008234C2" w:rsidRDefault="005A31C0" w:rsidP="005A31C0">
            <w:pPr>
              <w:numPr>
                <w:ilvl w:val="0"/>
                <w:numId w:val="29"/>
              </w:numPr>
              <w:jc w:val="both"/>
              <w:rPr>
                <w:sz w:val="20"/>
              </w:rPr>
            </w:pP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rPr>
                <w:sz w:val="20"/>
              </w:rPr>
            </w:pPr>
          </w:p>
        </w:tc>
      </w:tr>
      <w:tr w:rsidR="005A31C0" w:rsidRPr="008234C2">
        <w:tc>
          <w:tcPr>
            <w:tcW w:w="695" w:type="dxa"/>
          </w:tcPr>
          <w:p w:rsidR="005A31C0" w:rsidRPr="008234C2" w:rsidRDefault="005A31C0" w:rsidP="005A31C0">
            <w:pPr>
              <w:numPr>
                <w:ilvl w:val="0"/>
                <w:numId w:val="29"/>
              </w:numPr>
              <w:jc w:val="both"/>
              <w:rPr>
                <w:sz w:val="20"/>
              </w:rPr>
            </w:pP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rPr>
                <w:sz w:val="20"/>
              </w:rPr>
            </w:pPr>
          </w:p>
        </w:tc>
      </w:tr>
      <w:tr w:rsidR="005A31C0" w:rsidRPr="008234C2">
        <w:tc>
          <w:tcPr>
            <w:tcW w:w="695" w:type="dxa"/>
          </w:tcPr>
          <w:p w:rsidR="005A31C0" w:rsidRPr="008234C2" w:rsidRDefault="005A31C0" w:rsidP="005A31C0">
            <w:pPr>
              <w:numPr>
                <w:ilvl w:val="0"/>
                <w:numId w:val="29"/>
              </w:numPr>
              <w:jc w:val="both"/>
              <w:rPr>
                <w:sz w:val="20"/>
              </w:rPr>
            </w:pP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rPr>
                <w:sz w:val="20"/>
              </w:rPr>
            </w:pPr>
          </w:p>
        </w:tc>
      </w:tr>
      <w:tr w:rsidR="005A31C0" w:rsidRPr="008234C2">
        <w:tc>
          <w:tcPr>
            <w:tcW w:w="695" w:type="dxa"/>
          </w:tcPr>
          <w:p w:rsidR="005A31C0" w:rsidRPr="008234C2" w:rsidRDefault="005A31C0" w:rsidP="005A31C0">
            <w:pPr>
              <w:rPr>
                <w:sz w:val="20"/>
              </w:rPr>
            </w:pPr>
            <w:r w:rsidRPr="008234C2">
              <w:rPr>
                <w:sz w:val="20"/>
              </w:rPr>
              <w:t>…</w:t>
            </w: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rPr>
                <w:sz w:val="20"/>
              </w:rPr>
            </w:pPr>
          </w:p>
        </w:tc>
      </w:tr>
      <w:tr w:rsidR="005A31C0" w:rsidRPr="008234C2">
        <w:trPr>
          <w:cantSplit/>
        </w:trPr>
        <w:tc>
          <w:tcPr>
            <w:tcW w:w="10246" w:type="dxa"/>
            <w:gridSpan w:val="5"/>
          </w:tcPr>
          <w:p w:rsidR="005A31C0" w:rsidRPr="008234C2" w:rsidRDefault="005A31C0" w:rsidP="005A31C0">
            <w:pPr>
              <w:pStyle w:val="a"/>
              <w:rPr>
                <w:sz w:val="20"/>
              </w:rPr>
            </w:pPr>
            <w:r w:rsidRPr="008234C2">
              <w:rPr>
                <w:sz w:val="20"/>
              </w:rPr>
              <w:t>Прочий персонал (в том числе экспедиторы, водители, грузчики, охранники и т.д.)</w:t>
            </w:r>
          </w:p>
        </w:tc>
      </w:tr>
      <w:tr w:rsidR="005A31C0" w:rsidRPr="008234C2">
        <w:tc>
          <w:tcPr>
            <w:tcW w:w="695" w:type="dxa"/>
          </w:tcPr>
          <w:p w:rsidR="005A31C0" w:rsidRPr="008234C2" w:rsidRDefault="005A31C0" w:rsidP="005A31C0">
            <w:pPr>
              <w:numPr>
                <w:ilvl w:val="0"/>
                <w:numId w:val="30"/>
              </w:numPr>
              <w:jc w:val="both"/>
              <w:rPr>
                <w:sz w:val="20"/>
              </w:rPr>
            </w:pP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jc w:val="center"/>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jc w:val="center"/>
              <w:rPr>
                <w:sz w:val="20"/>
              </w:rPr>
            </w:pPr>
          </w:p>
        </w:tc>
      </w:tr>
      <w:tr w:rsidR="005A31C0" w:rsidRPr="008234C2">
        <w:tc>
          <w:tcPr>
            <w:tcW w:w="695" w:type="dxa"/>
          </w:tcPr>
          <w:p w:rsidR="005A31C0" w:rsidRPr="008234C2" w:rsidRDefault="005A31C0" w:rsidP="005A31C0">
            <w:pPr>
              <w:numPr>
                <w:ilvl w:val="0"/>
                <w:numId w:val="30"/>
              </w:numPr>
              <w:jc w:val="both"/>
              <w:rPr>
                <w:sz w:val="20"/>
              </w:rPr>
            </w:pP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jc w:val="center"/>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jc w:val="center"/>
              <w:rPr>
                <w:sz w:val="20"/>
              </w:rPr>
            </w:pPr>
          </w:p>
        </w:tc>
      </w:tr>
      <w:tr w:rsidR="005A31C0" w:rsidRPr="008234C2">
        <w:tc>
          <w:tcPr>
            <w:tcW w:w="695" w:type="dxa"/>
          </w:tcPr>
          <w:p w:rsidR="005A31C0" w:rsidRPr="008234C2" w:rsidRDefault="005A31C0" w:rsidP="005A31C0">
            <w:pPr>
              <w:numPr>
                <w:ilvl w:val="0"/>
                <w:numId w:val="30"/>
              </w:numPr>
              <w:jc w:val="both"/>
              <w:rPr>
                <w:sz w:val="20"/>
              </w:rPr>
            </w:pP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jc w:val="center"/>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jc w:val="center"/>
              <w:rPr>
                <w:sz w:val="20"/>
              </w:rPr>
            </w:pPr>
          </w:p>
        </w:tc>
      </w:tr>
      <w:tr w:rsidR="005A31C0" w:rsidRPr="008234C2">
        <w:tc>
          <w:tcPr>
            <w:tcW w:w="695" w:type="dxa"/>
          </w:tcPr>
          <w:p w:rsidR="005A31C0" w:rsidRPr="008234C2" w:rsidRDefault="005A31C0" w:rsidP="005A31C0">
            <w:pPr>
              <w:rPr>
                <w:sz w:val="20"/>
              </w:rPr>
            </w:pPr>
            <w:r w:rsidRPr="008234C2">
              <w:rPr>
                <w:sz w:val="20"/>
              </w:rPr>
              <w:t>…</w:t>
            </w:r>
          </w:p>
        </w:tc>
        <w:tc>
          <w:tcPr>
            <w:tcW w:w="2268" w:type="dxa"/>
          </w:tcPr>
          <w:p w:rsidR="005A31C0" w:rsidRPr="008234C2" w:rsidRDefault="005A31C0" w:rsidP="005A31C0">
            <w:pPr>
              <w:pStyle w:val="a"/>
              <w:rPr>
                <w:sz w:val="20"/>
              </w:rPr>
            </w:pPr>
          </w:p>
        </w:tc>
        <w:tc>
          <w:tcPr>
            <w:tcW w:w="2586" w:type="dxa"/>
          </w:tcPr>
          <w:p w:rsidR="005A31C0" w:rsidRPr="008234C2" w:rsidRDefault="005A31C0" w:rsidP="005A31C0">
            <w:pPr>
              <w:pStyle w:val="a"/>
              <w:jc w:val="center"/>
              <w:rPr>
                <w:sz w:val="20"/>
              </w:rPr>
            </w:pPr>
          </w:p>
        </w:tc>
        <w:tc>
          <w:tcPr>
            <w:tcW w:w="1950" w:type="dxa"/>
          </w:tcPr>
          <w:p w:rsidR="005A31C0" w:rsidRPr="008234C2" w:rsidRDefault="005A31C0" w:rsidP="005A31C0">
            <w:pPr>
              <w:pStyle w:val="a"/>
              <w:rPr>
                <w:sz w:val="20"/>
              </w:rPr>
            </w:pPr>
          </w:p>
        </w:tc>
        <w:tc>
          <w:tcPr>
            <w:tcW w:w="2747" w:type="dxa"/>
          </w:tcPr>
          <w:p w:rsidR="005A31C0" w:rsidRPr="008234C2" w:rsidRDefault="005A31C0" w:rsidP="005A31C0">
            <w:pPr>
              <w:pStyle w:val="a"/>
              <w:jc w:val="center"/>
              <w:rPr>
                <w:sz w:val="20"/>
              </w:rPr>
            </w:pPr>
          </w:p>
        </w:tc>
      </w:tr>
    </w:tbl>
    <w:p w:rsidR="005A31C0" w:rsidRDefault="005A31C0" w:rsidP="005A31C0"/>
    <w:p w:rsidR="005A31C0" w:rsidRDefault="005A31C0" w:rsidP="005A31C0">
      <w:pPr>
        <w:keepNext/>
        <w:suppressAutoHyphens/>
        <w:rPr>
          <w:b/>
        </w:rPr>
      </w:pPr>
      <w:r>
        <w:rPr>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2"/>
        <w:gridCol w:w="4721"/>
      </w:tblGrid>
      <w:tr w:rsidR="005A31C0">
        <w:tc>
          <w:tcPr>
            <w:tcW w:w="5102"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rPr>
                <w:color w:val="000000"/>
              </w:rPr>
            </w:pPr>
            <w:r>
              <w:rPr>
                <w:color w:val="00000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5A31C0" w:rsidRDefault="005A31C0" w:rsidP="005A31C0">
            <w:pPr>
              <w:pStyle w:val="af"/>
              <w:rPr>
                <w:color w:val="000000"/>
              </w:rPr>
            </w:pPr>
            <w:r>
              <w:rPr>
                <w:color w:val="000000"/>
              </w:rPr>
              <w:t>Штатная численность, чел.</w:t>
            </w:r>
          </w:p>
        </w:tc>
      </w:tr>
      <w:tr w:rsidR="005A31C0">
        <w:tc>
          <w:tcPr>
            <w:tcW w:w="5102"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r>
              <w:rPr>
                <w:color w:val="00000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r>
      <w:tr w:rsidR="005A31C0">
        <w:tc>
          <w:tcPr>
            <w:tcW w:w="5102"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r>
              <w:rPr>
                <w:color w:val="00000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r>
      <w:tr w:rsidR="005A31C0">
        <w:tc>
          <w:tcPr>
            <w:tcW w:w="5102"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r>
              <w:rPr>
                <w:color w:val="00000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5A31C0" w:rsidRDefault="005A31C0" w:rsidP="005A31C0">
            <w:pPr>
              <w:pStyle w:val="a"/>
              <w:rPr>
                <w:color w:val="000000"/>
              </w:rPr>
            </w:pPr>
          </w:p>
        </w:tc>
      </w:tr>
    </w:tbl>
    <w:p w:rsidR="005A31C0" w:rsidRDefault="005A31C0" w:rsidP="005A31C0"/>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(подпись, М.П.)</w:t>
      </w:r>
    </w:p>
    <w:p w:rsidR="005A31C0" w:rsidRDefault="005A31C0" w:rsidP="005A31C0">
      <w:r>
        <w:t>____________________________________</w:t>
      </w:r>
    </w:p>
    <w:p w:rsidR="005A31C0" w:rsidRDefault="005A31C0" w:rsidP="005A31C0">
      <w:pPr>
        <w:ind w:right="5395"/>
        <w:jc w:val="center"/>
        <w:rPr>
          <w:vertAlign w:val="superscript"/>
        </w:rPr>
      </w:pPr>
      <w:r>
        <w:rPr>
          <w:vertAlign w:val="superscript"/>
        </w:rPr>
        <w:t>(фамилия, имя, отчество подписавшего, должность)</w:t>
      </w:r>
    </w:p>
    <w:p w:rsidR="005A31C0" w:rsidRDefault="005A31C0" w:rsidP="005A31C0">
      <w:pPr>
        <w:tabs>
          <w:tab w:val="left" w:pos="540"/>
        </w:tabs>
        <w:jc w:val="both"/>
        <w:rPr>
          <w:b/>
        </w:rPr>
      </w:pPr>
    </w:p>
    <w:p w:rsidR="005A31C0" w:rsidRDefault="005A31C0" w:rsidP="005A31C0">
      <w:pPr>
        <w:tabs>
          <w:tab w:val="left" w:pos="540"/>
        </w:tabs>
        <w:jc w:val="both"/>
        <w:rPr>
          <w:b/>
        </w:rPr>
      </w:pPr>
    </w:p>
    <w:p w:rsidR="005A31C0" w:rsidRDefault="005A31C0" w:rsidP="005A31C0">
      <w:pPr>
        <w:tabs>
          <w:tab w:val="left" w:pos="540"/>
        </w:tabs>
        <w:jc w:val="both"/>
        <w:rPr>
          <w:b/>
        </w:rPr>
      </w:pPr>
    </w:p>
    <w:p w:rsidR="005A31C0" w:rsidRDefault="005A31C0" w:rsidP="00990B03">
      <w:pPr>
        <w:numPr>
          <w:ilvl w:val="0"/>
          <w:numId w:val="16"/>
        </w:numPr>
        <w:tabs>
          <w:tab w:val="clear" w:pos="567"/>
          <w:tab w:val="left" w:pos="540"/>
        </w:tabs>
        <w:ind w:left="0"/>
        <w:jc w:val="both"/>
        <w:rPr>
          <w:b/>
        </w:rPr>
      </w:pPr>
      <w:r>
        <w:rPr>
          <w:b/>
        </w:rPr>
        <w:t>Инструкции по заполнению</w:t>
      </w:r>
    </w:p>
    <w:p w:rsidR="005A31C0" w:rsidRDefault="005A31C0" w:rsidP="005A31C0">
      <w:pPr>
        <w:tabs>
          <w:tab w:val="left" w:pos="540"/>
        </w:tabs>
        <w:jc w:val="both"/>
        <w:rPr>
          <w:b/>
        </w:rPr>
      </w:pPr>
    </w:p>
    <w:p w:rsidR="005A31C0" w:rsidRPr="008234C2" w:rsidRDefault="005A31C0" w:rsidP="006000CD">
      <w:pPr>
        <w:numPr>
          <w:ilvl w:val="0"/>
          <w:numId w:val="38"/>
        </w:numPr>
        <w:tabs>
          <w:tab w:val="clear" w:pos="567"/>
          <w:tab w:val="left" w:pos="1440"/>
        </w:tabs>
        <w:ind w:left="0" w:firstLine="567"/>
        <w:jc w:val="both"/>
        <w:rPr>
          <w:b/>
        </w:rPr>
      </w:pPr>
      <w:r>
        <w:t>Участник указывает дату и номер Предложения в соответствии с письмом о подаче оферты.</w:t>
      </w:r>
    </w:p>
    <w:p w:rsidR="005A31C0" w:rsidRPr="008234C2" w:rsidRDefault="005A31C0" w:rsidP="006000CD">
      <w:pPr>
        <w:numPr>
          <w:ilvl w:val="0"/>
          <w:numId w:val="38"/>
        </w:numPr>
        <w:tabs>
          <w:tab w:val="clear" w:pos="567"/>
          <w:tab w:val="left" w:pos="1440"/>
        </w:tabs>
        <w:ind w:left="0" w:firstLine="567"/>
        <w:jc w:val="both"/>
        <w:rPr>
          <w:b/>
        </w:rPr>
      </w:pPr>
      <w:r>
        <w:t>Участник указывает свое фирменное наименование (в т.ч. организационно-правовую форму) и свой адрес.</w:t>
      </w:r>
    </w:p>
    <w:p w:rsidR="005A31C0" w:rsidRPr="008234C2" w:rsidRDefault="005A31C0" w:rsidP="006000CD">
      <w:pPr>
        <w:numPr>
          <w:ilvl w:val="0"/>
          <w:numId w:val="38"/>
        </w:numPr>
        <w:tabs>
          <w:tab w:val="clear" w:pos="567"/>
          <w:tab w:val="left" w:pos="1440"/>
        </w:tabs>
        <w:ind w:left="0" w:firstLine="567"/>
        <w:jc w:val="both"/>
        <w:rPr>
          <w:b/>
        </w:rPr>
      </w:pPr>
      <w: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5A31C0" w:rsidRPr="008234C2" w:rsidRDefault="005A31C0" w:rsidP="006000CD">
      <w:pPr>
        <w:numPr>
          <w:ilvl w:val="0"/>
          <w:numId w:val="38"/>
        </w:numPr>
        <w:tabs>
          <w:tab w:val="clear" w:pos="567"/>
          <w:tab w:val="left" w:pos="1440"/>
        </w:tabs>
        <w:ind w:left="0" w:firstLine="567"/>
        <w:jc w:val="both"/>
        <w:rPr>
          <w:b/>
        </w:rPr>
      </w:pPr>
      <w:r>
        <w:t>В таблице-2 данной справки указывается, в общем, штатная численность всех специалистов, находящихся в штате Участника.</w:t>
      </w:r>
    </w:p>
    <w:p w:rsidR="005A31C0" w:rsidRPr="008234C2" w:rsidRDefault="005A31C0" w:rsidP="006000CD">
      <w:pPr>
        <w:numPr>
          <w:ilvl w:val="0"/>
          <w:numId w:val="38"/>
        </w:numPr>
        <w:tabs>
          <w:tab w:val="clear" w:pos="567"/>
          <w:tab w:val="left" w:pos="1440"/>
        </w:tabs>
        <w:ind w:left="0" w:firstLine="567"/>
        <w:jc w:val="both"/>
        <w:rPr>
          <w:b/>
        </w:rPr>
      </w:pPr>
      <w: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5A31C0" w:rsidRPr="00AB6AD0" w:rsidRDefault="005A31C0" w:rsidP="005A31C0">
      <w:pPr>
        <w:tabs>
          <w:tab w:val="left" w:pos="540"/>
        </w:tabs>
        <w:jc w:val="both"/>
        <w:rPr>
          <w:b/>
        </w:rPr>
      </w:pPr>
    </w:p>
    <w:p w:rsidR="005A31C0" w:rsidRDefault="005A31C0" w:rsidP="005A31C0">
      <w:pPr>
        <w:pStyle w:val="21"/>
        <w:rPr>
          <w:b/>
          <w:bCs/>
          <w:sz w:val="24"/>
          <w:szCs w:val="24"/>
        </w:rPr>
      </w:pPr>
    </w:p>
    <w:p w:rsidR="004E0C53" w:rsidRDefault="004E0C53"/>
    <w:sectPr w:rsidR="004E0C53" w:rsidSect="00B07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3CE0E7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5D2CE460"/>
    <w:lvl w:ilvl="0">
      <w:start w:val="1"/>
      <w:numFmt w:val="bullet"/>
      <w:pStyle w:val="3"/>
      <w:lvlText w:val=""/>
      <w:lvlJc w:val="left"/>
      <w:pPr>
        <w:tabs>
          <w:tab w:val="num" w:pos="926"/>
        </w:tabs>
        <w:ind w:left="926" w:hanging="360"/>
      </w:pPr>
      <w:rPr>
        <w:rFonts w:ascii="Symbol" w:hAnsi="Symbol" w:hint="default"/>
      </w:rPr>
    </w:lvl>
  </w:abstractNum>
  <w:abstractNum w:abstractNumId="2">
    <w:nsid w:val="00F7337D"/>
    <w:multiLevelType w:val="hybridMultilevel"/>
    <w:tmpl w:val="CCC8A094"/>
    <w:lvl w:ilvl="0" w:tplc="0DD889C4">
      <w:start w:val="5"/>
      <w:numFmt w:val="decimal"/>
      <w:lvlText w:val="%1."/>
      <w:lvlJc w:val="left"/>
      <w:pPr>
        <w:tabs>
          <w:tab w:val="num" w:pos="1665"/>
        </w:tabs>
        <w:ind w:left="1665" w:hanging="106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F35FB4"/>
    <w:multiLevelType w:val="hybridMultilevel"/>
    <w:tmpl w:val="92C8B0EA"/>
    <w:lvl w:ilvl="0" w:tplc="3A4CF848">
      <w:start w:val="1"/>
      <w:numFmt w:val="bullet"/>
      <w:pStyle w:val="a"/>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4AF5863"/>
    <w:multiLevelType w:val="hybridMultilevel"/>
    <w:tmpl w:val="4C6C3F0E"/>
    <w:lvl w:ilvl="0" w:tplc="321EF6A0">
      <w:start w:val="1"/>
      <w:numFmt w:val="decimal"/>
      <w:lvlText w:val="5.%1."/>
      <w:lvlJc w:val="left"/>
      <w:pPr>
        <w:tabs>
          <w:tab w:val="num" w:pos="567"/>
        </w:tabs>
        <w:ind w:left="567" w:firstLine="0"/>
      </w:pPr>
      <w:rPr>
        <w:rFonts w:hint="default"/>
      </w:rPr>
    </w:lvl>
    <w:lvl w:ilvl="1" w:tplc="4FA4D016">
      <w:start w:val="1"/>
      <w:numFmt w:val="decimal"/>
      <w:lvlText w:val="5.2.%2."/>
      <w:lvlJc w:val="left"/>
      <w:pPr>
        <w:tabs>
          <w:tab w:val="num" w:pos="1080"/>
        </w:tabs>
        <w:ind w:left="1080" w:firstLine="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096514"/>
    <w:multiLevelType w:val="hybridMultilevel"/>
    <w:tmpl w:val="C340E22E"/>
    <w:lvl w:ilvl="0" w:tplc="D23AAFD6">
      <w:start w:val="1"/>
      <w:numFmt w:val="decimal"/>
      <w:lvlText w:val="5.12.%1."/>
      <w:lvlJc w:val="left"/>
      <w:pPr>
        <w:tabs>
          <w:tab w:val="num" w:pos="1080"/>
        </w:tabs>
        <w:ind w:left="1080" w:firstLine="0"/>
      </w:pPr>
      <w:rPr>
        <w:rFonts w:hint="default"/>
      </w:rPr>
    </w:lvl>
    <w:lvl w:ilvl="1" w:tplc="655E5B8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5E5807"/>
    <w:multiLevelType w:val="hybridMultilevel"/>
    <w:tmpl w:val="7D4EB666"/>
    <w:lvl w:ilvl="0" w:tplc="70480552">
      <w:start w:val="1"/>
      <w:numFmt w:val="decimal"/>
      <w:lvlText w:val="5.12.%1."/>
      <w:lvlJc w:val="left"/>
      <w:pPr>
        <w:tabs>
          <w:tab w:val="num" w:pos="1080"/>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ED28AE"/>
    <w:multiLevelType w:val="hybridMultilevel"/>
    <w:tmpl w:val="740EE00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543653"/>
    <w:multiLevelType w:val="hybridMultilevel"/>
    <w:tmpl w:val="CF8CE790"/>
    <w:lvl w:ilvl="0" w:tplc="769A6130">
      <w:start w:val="1"/>
      <w:numFmt w:val="decimal"/>
      <w:lvlText w:val="4.7.%1."/>
      <w:lvlJc w:val="left"/>
      <w:pPr>
        <w:tabs>
          <w:tab w:val="num" w:pos="567"/>
        </w:tabs>
        <w:ind w:left="567" w:firstLine="0"/>
      </w:pPr>
      <w:rPr>
        <w:rFonts w:hint="default"/>
        <w:b w:val="0"/>
      </w:rPr>
    </w:lvl>
    <w:lvl w:ilvl="1" w:tplc="655E5B8C">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9C5FA0"/>
    <w:multiLevelType w:val="hybridMultilevel"/>
    <w:tmpl w:val="7DBE814A"/>
    <w:lvl w:ilvl="0" w:tplc="655E5B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704FBD"/>
    <w:multiLevelType w:val="hybridMultilevel"/>
    <w:tmpl w:val="B644D558"/>
    <w:lvl w:ilvl="0" w:tplc="C354139C">
      <w:start w:val="1"/>
      <w:numFmt w:val="decimal"/>
      <w:lvlText w:val="4.9.%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4BC2248"/>
    <w:multiLevelType w:val="hybridMultilevel"/>
    <w:tmpl w:val="8EDC071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1728CB"/>
    <w:multiLevelType w:val="hybridMultilevel"/>
    <w:tmpl w:val="6A6048D6"/>
    <w:lvl w:ilvl="0" w:tplc="E3CCBC46">
      <w:start w:val="1"/>
      <w:numFmt w:val="decimal"/>
      <w:lvlText w:val="5.8.%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F85EA9"/>
    <w:multiLevelType w:val="hybridMultilevel"/>
    <w:tmpl w:val="76B6C98A"/>
    <w:lvl w:ilvl="0" w:tplc="53289FF8">
      <w:start w:val="1"/>
      <w:numFmt w:val="decimal"/>
      <w:lvlText w:val="5.16.%1."/>
      <w:lvlJc w:val="left"/>
      <w:pPr>
        <w:tabs>
          <w:tab w:val="num" w:pos="567"/>
        </w:tabs>
        <w:ind w:left="567"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7C4382"/>
    <w:multiLevelType w:val="hybridMultilevel"/>
    <w:tmpl w:val="716CB114"/>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117270B"/>
    <w:multiLevelType w:val="hybridMultilevel"/>
    <w:tmpl w:val="894CBFB4"/>
    <w:lvl w:ilvl="0" w:tplc="E7B00E26">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EE539D"/>
    <w:multiLevelType w:val="multilevel"/>
    <w:tmpl w:val="D7A6AF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26C32F1F"/>
    <w:multiLevelType w:val="hybridMultilevel"/>
    <w:tmpl w:val="FC4C719E"/>
    <w:lvl w:ilvl="0" w:tplc="97DEC76E">
      <w:start w:val="1"/>
      <w:numFmt w:val="decimal"/>
      <w:lvlText w:val="4.7.%1."/>
      <w:lvlJc w:val="left"/>
      <w:pPr>
        <w:tabs>
          <w:tab w:val="num" w:pos="1080"/>
        </w:tabs>
        <w:ind w:left="108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8824CE7"/>
    <w:multiLevelType w:val="hybridMultilevel"/>
    <w:tmpl w:val="6C00A8E8"/>
    <w:lvl w:ilvl="0" w:tplc="FEA6AC66">
      <w:start w:val="1"/>
      <w:numFmt w:val="decimal"/>
      <w:lvlText w:val="4.%1."/>
      <w:lvlJc w:val="left"/>
      <w:pPr>
        <w:tabs>
          <w:tab w:val="num" w:pos="567"/>
        </w:tabs>
        <w:ind w:left="567" w:firstLine="0"/>
      </w:pPr>
      <w:rPr>
        <w:rFonts w:hint="default"/>
      </w:rPr>
    </w:lvl>
    <w:lvl w:ilvl="1" w:tplc="C71023A6">
      <w:start w:val="1"/>
      <w:numFmt w:val="decimal"/>
      <w:lvlText w:val="4.1.%2."/>
      <w:lvlJc w:val="left"/>
      <w:pPr>
        <w:tabs>
          <w:tab w:val="num" w:pos="1080"/>
        </w:tabs>
        <w:ind w:left="1080" w:firstLine="0"/>
      </w:pPr>
      <w:rPr>
        <w:rFonts w:hint="default"/>
        <w:b w:val="0"/>
      </w:rPr>
    </w:lvl>
    <w:lvl w:ilvl="2" w:tplc="655E5B8C">
      <w:start w:val="1"/>
      <w:numFmt w:val="bullet"/>
      <w:lvlText w:val=""/>
      <w:lvlJc w:val="left"/>
      <w:pPr>
        <w:tabs>
          <w:tab w:val="num" w:pos="2340"/>
        </w:tabs>
        <w:ind w:left="2340" w:hanging="360"/>
      </w:pPr>
      <w:rPr>
        <w:rFonts w:ascii="Symbol" w:hAnsi="Symbol" w:hint="default"/>
      </w:rPr>
    </w:lvl>
    <w:lvl w:ilvl="3" w:tplc="B4AEEE80">
      <w:start w:val="1"/>
      <w:numFmt w:val="decimal"/>
      <w:lvlText w:val="4.2.%4."/>
      <w:lvlJc w:val="left"/>
      <w:pPr>
        <w:tabs>
          <w:tab w:val="num" w:pos="567"/>
        </w:tabs>
        <w:ind w:left="567" w:firstLine="0"/>
      </w:pPr>
      <w:rPr>
        <w:rFonts w:hint="default"/>
        <w:b w:val="0"/>
      </w:rPr>
    </w:lvl>
    <w:lvl w:ilvl="4" w:tplc="69460F3E">
      <w:start w:val="1"/>
      <w:numFmt w:val="decimal"/>
      <w:lvlText w:val="4.3.%5."/>
      <w:lvlJc w:val="left"/>
      <w:pPr>
        <w:tabs>
          <w:tab w:val="num" w:pos="567"/>
        </w:tabs>
        <w:ind w:left="567" w:firstLine="0"/>
      </w:pPr>
      <w:rPr>
        <w:rFonts w:hint="default"/>
        <w:b w:val="0"/>
      </w:rPr>
    </w:lvl>
    <w:lvl w:ilvl="5" w:tplc="AC98DB1A">
      <w:start w:val="1"/>
      <w:numFmt w:val="decimal"/>
      <w:lvlText w:val="4.4.%6."/>
      <w:lvlJc w:val="left"/>
      <w:pPr>
        <w:tabs>
          <w:tab w:val="num" w:pos="4140"/>
        </w:tabs>
        <w:ind w:left="4140" w:firstLine="0"/>
      </w:pPr>
      <w:rPr>
        <w:rFonts w:hint="default"/>
      </w:rPr>
    </w:lvl>
    <w:lvl w:ilvl="6" w:tplc="B5B44058">
      <w:start w:val="2"/>
      <w:numFmt w:val="decimal"/>
      <w:lvlText w:val="4.4.%7."/>
      <w:lvlJc w:val="left"/>
      <w:pPr>
        <w:tabs>
          <w:tab w:val="num" w:pos="567"/>
        </w:tabs>
        <w:ind w:left="567" w:firstLine="0"/>
      </w:pPr>
      <w:rPr>
        <w:rFonts w:hint="default"/>
      </w:rPr>
    </w:lvl>
    <w:lvl w:ilvl="7" w:tplc="F47A95DA">
      <w:start w:val="1"/>
      <w:numFmt w:val="decimal"/>
      <w:lvlText w:val="4.5.%8."/>
      <w:lvlJc w:val="left"/>
      <w:pPr>
        <w:tabs>
          <w:tab w:val="num" w:pos="5400"/>
        </w:tabs>
        <w:ind w:left="5400" w:firstLine="0"/>
      </w:pPr>
      <w:rPr>
        <w:rFonts w:hint="default"/>
      </w:rPr>
    </w:lvl>
    <w:lvl w:ilvl="8" w:tplc="A0C2AB5A">
      <w:start w:val="1"/>
      <w:numFmt w:val="decimal"/>
      <w:lvlText w:val="4.6.%9."/>
      <w:lvlJc w:val="left"/>
      <w:pPr>
        <w:tabs>
          <w:tab w:val="num" w:pos="567"/>
        </w:tabs>
        <w:ind w:left="567" w:firstLine="0"/>
      </w:pPr>
      <w:rPr>
        <w:rFonts w:hint="default"/>
      </w:rPr>
    </w:lvl>
  </w:abstractNum>
  <w:abstractNum w:abstractNumId="23">
    <w:nsid w:val="2AC8797F"/>
    <w:multiLevelType w:val="hybridMultilevel"/>
    <w:tmpl w:val="4DB0D4EE"/>
    <w:lvl w:ilvl="0" w:tplc="655E5B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0329F2"/>
    <w:multiLevelType w:val="hybridMultilevel"/>
    <w:tmpl w:val="CC50CD68"/>
    <w:lvl w:ilvl="0" w:tplc="655E5B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4F3ADE"/>
    <w:multiLevelType w:val="multilevel"/>
    <w:tmpl w:val="F648DDEA"/>
    <w:styleLink w:val="WW8Num1"/>
    <w:lvl w:ilvl="0">
      <w:start w:val="2"/>
      <w:numFmt w:val="decimal"/>
      <w:lvlText w:val="%1."/>
      <w:lvlJc w:val="left"/>
    </w:lvl>
    <w:lvl w:ilvl="1">
      <w:start w:val="1"/>
      <w:numFmt w:val="decimal"/>
      <w:lvlText w:val="%1.%2"/>
      <w:lvlJc w:val="left"/>
      <w:rPr>
        <w:i w:val="0"/>
        <w:color w:val="000000"/>
      </w:rPr>
    </w:lvl>
    <w:lvl w:ilvl="2">
      <w:start w:val="1"/>
      <w:numFmt w:val="decimal"/>
      <w:lvlText w:val="%1.%2.%3"/>
      <w:lvlJc w:val="left"/>
      <w:rPr>
        <w:i w:val="0"/>
        <w:color w:val="000000"/>
      </w:rPr>
    </w:lvl>
    <w:lvl w:ilvl="3">
      <w:start w:val="1"/>
      <w:numFmt w:val="decimal"/>
      <w:lvlText w:val="%1.%2.%3.%4"/>
      <w:lvlJc w:val="left"/>
      <w:rPr>
        <w:i w:val="0"/>
        <w:color w:val="000000"/>
      </w:rPr>
    </w:lvl>
    <w:lvl w:ilvl="4">
      <w:start w:val="1"/>
      <w:numFmt w:val="decimal"/>
      <w:lvlText w:val="%1.%2.%3.%4.%5"/>
      <w:lvlJc w:val="left"/>
      <w:rPr>
        <w:i w:val="0"/>
        <w:color w:val="000000"/>
      </w:rPr>
    </w:lvl>
    <w:lvl w:ilvl="5">
      <w:start w:val="1"/>
      <w:numFmt w:val="decimal"/>
      <w:lvlText w:val="%1.%2.%3.%4.%5.%6"/>
      <w:lvlJc w:val="left"/>
      <w:rPr>
        <w:i w:val="0"/>
        <w:color w:val="000000"/>
      </w:rPr>
    </w:lvl>
    <w:lvl w:ilvl="6">
      <w:start w:val="1"/>
      <w:numFmt w:val="decimal"/>
      <w:lvlText w:val="%1.%2.%3.%4.%5.%6.%7"/>
      <w:lvlJc w:val="left"/>
      <w:rPr>
        <w:i w:val="0"/>
        <w:color w:val="000000"/>
      </w:rPr>
    </w:lvl>
    <w:lvl w:ilvl="7">
      <w:start w:val="1"/>
      <w:numFmt w:val="decimal"/>
      <w:lvlText w:val="%1.%2.%3.%4.%5.%6.%7.%8"/>
      <w:lvlJc w:val="left"/>
      <w:rPr>
        <w:i w:val="0"/>
        <w:color w:val="000000"/>
      </w:rPr>
    </w:lvl>
    <w:lvl w:ilvl="8">
      <w:start w:val="1"/>
      <w:numFmt w:val="decimal"/>
      <w:lvlText w:val="%1.%2.%3.%4.%5.%6.%7.%8.%9"/>
      <w:lvlJc w:val="left"/>
      <w:rPr>
        <w:i w:val="0"/>
        <w:color w:val="000000"/>
      </w:rPr>
    </w:lvl>
  </w:abstractNum>
  <w:abstractNum w:abstractNumId="28">
    <w:nsid w:val="3262267E"/>
    <w:multiLevelType w:val="multilevel"/>
    <w:tmpl w:val="B0C4CA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502DA6"/>
    <w:multiLevelType w:val="hybridMultilevel"/>
    <w:tmpl w:val="8F1EE544"/>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E12E3910"/>
    <w:lvl w:ilvl="0">
      <w:start w:val="1"/>
      <w:numFmt w:val="decimal"/>
      <w:pStyle w:val="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375920B4"/>
    <w:multiLevelType w:val="hybridMultilevel"/>
    <w:tmpl w:val="A6604094"/>
    <w:lvl w:ilvl="0" w:tplc="655E5B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7A32EF8"/>
    <w:multiLevelType w:val="hybridMultilevel"/>
    <w:tmpl w:val="7BF2605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A452F2F"/>
    <w:multiLevelType w:val="multilevel"/>
    <w:tmpl w:val="D5D011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3CCE5A83"/>
    <w:multiLevelType w:val="hybridMultilevel"/>
    <w:tmpl w:val="089EE158"/>
    <w:lvl w:ilvl="0" w:tplc="0419000F">
      <w:start w:val="1"/>
      <w:numFmt w:val="decimal"/>
      <w:lvlText w:val="%1."/>
      <w:lvlJc w:val="left"/>
      <w:pPr>
        <w:tabs>
          <w:tab w:val="num" w:pos="720"/>
        </w:tabs>
        <w:ind w:left="720" w:hanging="360"/>
      </w:pPr>
    </w:lvl>
    <w:lvl w:ilvl="1" w:tplc="D47C2CBE">
      <w:start w:val="1"/>
      <w:numFmt w:val="decimal"/>
      <w:lvlText w:val="1.%2."/>
      <w:lvlJc w:val="left"/>
      <w:pPr>
        <w:tabs>
          <w:tab w:val="num" w:pos="1080"/>
        </w:tabs>
        <w:ind w:left="1080" w:firstLine="0"/>
      </w:pPr>
      <w:rPr>
        <w:rFonts w:hint="default"/>
      </w:rPr>
    </w:lvl>
    <w:lvl w:ilvl="2" w:tplc="80943502">
      <w:start w:val="1"/>
      <w:numFmt w:val="decimal"/>
      <w:lvlText w:val="1.1.%3."/>
      <w:lvlJc w:val="left"/>
      <w:pPr>
        <w:tabs>
          <w:tab w:val="num" w:pos="540"/>
        </w:tabs>
        <w:ind w:left="540" w:firstLine="0"/>
      </w:pPr>
      <w:rPr>
        <w:rFonts w:hint="default"/>
      </w:rPr>
    </w:lvl>
    <w:lvl w:ilvl="3" w:tplc="C7547784">
      <w:start w:val="1"/>
      <w:numFmt w:val="decimal"/>
      <w:lvlText w:val="1.2.%4."/>
      <w:lvlJc w:val="left"/>
      <w:pPr>
        <w:tabs>
          <w:tab w:val="num" w:pos="2520"/>
        </w:tabs>
        <w:ind w:left="2520" w:firstLine="0"/>
      </w:pPr>
      <w:rPr>
        <w:rFonts w:hint="default"/>
      </w:rPr>
    </w:lvl>
    <w:lvl w:ilvl="4" w:tplc="655E5B8C">
      <w:start w:val="1"/>
      <w:numFmt w:val="bullet"/>
      <w:lvlText w:val=""/>
      <w:lvlJc w:val="left"/>
      <w:pPr>
        <w:tabs>
          <w:tab w:val="num" w:pos="3600"/>
        </w:tabs>
        <w:ind w:left="3600" w:hanging="360"/>
      </w:pPr>
      <w:rPr>
        <w:rFonts w:ascii="Symbol" w:hAnsi="Symbol" w:hint="default"/>
      </w:rPr>
    </w:lvl>
    <w:lvl w:ilvl="5" w:tplc="5B34477E">
      <w:start w:val="1"/>
      <w:numFmt w:val="decimal"/>
      <w:lvlText w:val="1.3.%6."/>
      <w:lvlJc w:val="left"/>
      <w:pPr>
        <w:tabs>
          <w:tab w:val="num" w:pos="567"/>
        </w:tabs>
        <w:ind w:left="567" w:firstLine="0"/>
      </w:pPr>
      <w:rPr>
        <w:rFonts w:hint="default"/>
        <w:b w:val="0"/>
      </w:rPr>
    </w:lvl>
    <w:lvl w:ilvl="6" w:tplc="FBD478E0">
      <w:start w:val="1"/>
      <w:numFmt w:val="decimal"/>
      <w:lvlText w:val="2.%7."/>
      <w:lvlJc w:val="left"/>
      <w:pPr>
        <w:tabs>
          <w:tab w:val="num" w:pos="567"/>
        </w:tabs>
        <w:ind w:left="567" w:firstLine="0"/>
      </w:pPr>
      <w:rPr>
        <w:rFonts w:hint="default"/>
        <w:b/>
      </w:rPr>
    </w:lvl>
    <w:lvl w:ilvl="7" w:tplc="3434F702">
      <w:start w:val="1"/>
      <w:numFmt w:val="decimal"/>
      <w:lvlText w:val="2.1.%8."/>
      <w:lvlJc w:val="left"/>
      <w:pPr>
        <w:tabs>
          <w:tab w:val="num" w:pos="5400"/>
        </w:tabs>
        <w:ind w:left="5400" w:firstLine="0"/>
      </w:pPr>
      <w:rPr>
        <w:rFonts w:hint="default"/>
      </w:rPr>
    </w:lvl>
    <w:lvl w:ilvl="8" w:tplc="0DCA7258">
      <w:start w:val="2"/>
      <w:numFmt w:val="decimal"/>
      <w:lvlText w:val="2.%9."/>
      <w:lvlJc w:val="left"/>
      <w:pPr>
        <w:tabs>
          <w:tab w:val="num" w:pos="567"/>
        </w:tabs>
        <w:ind w:left="567" w:firstLine="0"/>
      </w:pPr>
      <w:rPr>
        <w:rFonts w:hint="default"/>
      </w:rPr>
    </w:lvl>
  </w:abstractNum>
  <w:abstractNum w:abstractNumId="37">
    <w:nsid w:val="3CE1396C"/>
    <w:multiLevelType w:val="multilevel"/>
    <w:tmpl w:val="079EAA98"/>
    <w:styleLink w:val="WW8Num40"/>
    <w:lvl w:ilvl="0">
      <w:start w:val="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CF118E8"/>
    <w:multiLevelType w:val="multilevel"/>
    <w:tmpl w:val="5A4A6164"/>
    <w:styleLink w:val="WW8Num39"/>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01657E0"/>
    <w:multiLevelType w:val="hybridMultilevel"/>
    <w:tmpl w:val="B59A8C08"/>
    <w:lvl w:ilvl="0" w:tplc="AA6C74DC">
      <w:start w:val="1"/>
      <w:numFmt w:val="decimal"/>
      <w:lvlText w:val="4.8.%1."/>
      <w:lvlJc w:val="left"/>
      <w:pPr>
        <w:tabs>
          <w:tab w:val="num" w:pos="1107"/>
        </w:tabs>
        <w:ind w:left="1107" w:firstLine="0"/>
      </w:pPr>
      <w:rPr>
        <w:rFonts w:hint="default"/>
      </w:rPr>
    </w:lvl>
    <w:lvl w:ilvl="1" w:tplc="655E5B8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CAA5C2F"/>
    <w:multiLevelType w:val="multilevel"/>
    <w:tmpl w:val="5FFCE1AE"/>
    <w:styleLink w:val="WW8Num2"/>
    <w:lvl w:ilvl="0">
      <w:start w:val="4"/>
      <w:numFmt w:val="decimal"/>
      <w:lvlText w:val="%1"/>
      <w:lvlJc w:val="left"/>
      <w:rPr>
        <w:u w:val="none"/>
      </w:rPr>
    </w:lvl>
    <w:lvl w:ilvl="1">
      <w:start w:val="2"/>
      <w:numFmt w:val="decimal"/>
      <w:lvlText w:val="%1.%2"/>
      <w:lvlJc w:val="left"/>
      <w:rPr>
        <w:u w:val="none"/>
      </w:rPr>
    </w:lvl>
    <w:lvl w:ilvl="2">
      <w:start w:val="1"/>
      <w:numFmt w:val="decimal"/>
      <w:lvlText w:val="%1.%2.%3"/>
      <w:lvlJc w:val="left"/>
      <w:rPr>
        <w:u w:val="none"/>
      </w:rPr>
    </w:lvl>
    <w:lvl w:ilvl="3">
      <w:start w:val="1"/>
      <w:numFmt w:val="decimal"/>
      <w:lvlText w:val="%1.%2.%3.%4"/>
      <w:lvlJc w:val="left"/>
      <w:rPr>
        <w:u w:val="none"/>
      </w:rPr>
    </w:lvl>
    <w:lvl w:ilvl="4">
      <w:start w:val="1"/>
      <w:numFmt w:val="decimal"/>
      <w:lvlText w:val="%1.%2.%3.%4.%5"/>
      <w:lvlJc w:val="left"/>
      <w:rPr>
        <w:u w:val="none"/>
      </w:rPr>
    </w:lvl>
    <w:lvl w:ilvl="5">
      <w:start w:val="1"/>
      <w:numFmt w:val="decimal"/>
      <w:lvlText w:val="%1.%2.%3.%4.%5.%6"/>
      <w:lvlJc w:val="left"/>
      <w:rPr>
        <w:u w:val="none"/>
      </w:rPr>
    </w:lvl>
    <w:lvl w:ilvl="6">
      <w:start w:val="1"/>
      <w:numFmt w:val="decimal"/>
      <w:lvlText w:val="%1.%2.%3.%4.%5.%6.%7"/>
      <w:lvlJc w:val="left"/>
      <w:rPr>
        <w:u w:val="none"/>
      </w:rPr>
    </w:lvl>
    <w:lvl w:ilvl="7">
      <w:start w:val="1"/>
      <w:numFmt w:val="decimal"/>
      <w:lvlText w:val="%1.%2.%3.%4.%5.%6.%7.%8"/>
      <w:lvlJc w:val="left"/>
      <w:rPr>
        <w:u w:val="none"/>
      </w:rPr>
    </w:lvl>
    <w:lvl w:ilvl="8">
      <w:start w:val="1"/>
      <w:numFmt w:val="decimal"/>
      <w:lvlText w:val="%1.%2.%3.%4.%5.%6.%7.%8.%9"/>
      <w:lvlJc w:val="left"/>
      <w:rPr>
        <w:u w:val="none"/>
      </w:rPr>
    </w:lvl>
  </w:abstractNum>
  <w:abstractNum w:abstractNumId="4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FB21388"/>
    <w:multiLevelType w:val="hybridMultilevel"/>
    <w:tmpl w:val="E05602DE"/>
    <w:lvl w:ilvl="0" w:tplc="F188B336">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2375397"/>
    <w:multiLevelType w:val="hybridMultilevel"/>
    <w:tmpl w:val="DE5E672E"/>
    <w:lvl w:ilvl="0" w:tplc="FFFFFFFF">
      <w:start w:val="1"/>
      <w:numFmt w:val="decimal"/>
      <w:lvlText w:val="5.4.%1."/>
      <w:lvlJc w:val="left"/>
      <w:pPr>
        <w:tabs>
          <w:tab w:val="num" w:pos="1080"/>
        </w:tabs>
        <w:ind w:left="1080" w:firstLine="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2C05571"/>
    <w:multiLevelType w:val="multilevel"/>
    <w:tmpl w:val="1194D8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544A4F46"/>
    <w:multiLevelType w:val="multilevel"/>
    <w:tmpl w:val="F4C83066"/>
    <w:styleLink w:val="WW8Num45"/>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7214D20"/>
    <w:multiLevelType w:val="multilevel"/>
    <w:tmpl w:val="2AF679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7">
    <w:nsid w:val="5BD1349D"/>
    <w:multiLevelType w:val="multilevel"/>
    <w:tmpl w:val="DDA0EEE6"/>
    <w:styleLink w:val="WW8Num7"/>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D8C14D6"/>
    <w:multiLevelType w:val="hybridMultilevel"/>
    <w:tmpl w:val="18AAA20A"/>
    <w:lvl w:ilvl="0" w:tplc="2CF665CC">
      <w:start w:val="1"/>
      <w:numFmt w:val="decimal"/>
      <w:lvlText w:val="5.14.%1."/>
      <w:lvlJc w:val="left"/>
      <w:pPr>
        <w:tabs>
          <w:tab w:val="num" w:pos="1080"/>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1011E14"/>
    <w:multiLevelType w:val="hybridMultilevel"/>
    <w:tmpl w:val="F528AE94"/>
    <w:lvl w:ilvl="0" w:tplc="FFFFFFFF">
      <w:start w:val="1"/>
      <w:numFmt w:val="decimal"/>
      <w:lvlText w:val="4.5.%1."/>
      <w:lvlJc w:val="left"/>
      <w:pPr>
        <w:tabs>
          <w:tab w:val="num" w:pos="1080"/>
        </w:tabs>
        <w:ind w:left="1080" w:firstLine="0"/>
      </w:pPr>
      <w:rPr>
        <w:rFonts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12F1961"/>
    <w:multiLevelType w:val="multilevel"/>
    <w:tmpl w:val="CD20D8D8"/>
    <w:styleLink w:val="WW8Num42"/>
    <w:lvl w:ilvl="0">
      <w:start w:val="4"/>
      <w:numFmt w:val="decimal"/>
      <w:lvlText w:val="%1."/>
      <w:lvlJc w:val="left"/>
    </w:lvl>
    <w:lvl w:ilvl="1">
      <w:start w:val="2"/>
      <w:numFmt w:val="decimal"/>
      <w:lvlText w:val="%1.%2"/>
      <w:lvlJc w:val="left"/>
      <w:rPr>
        <w:u w:val="none"/>
      </w:rPr>
    </w:lvl>
    <w:lvl w:ilvl="2">
      <w:start w:val="1"/>
      <w:numFmt w:val="decimal"/>
      <w:lvlText w:val="%1.%2.%3"/>
      <w:lvlJc w:val="left"/>
      <w:rPr>
        <w:u w:val="none"/>
      </w:rPr>
    </w:lvl>
    <w:lvl w:ilvl="3">
      <w:start w:val="1"/>
      <w:numFmt w:val="decimal"/>
      <w:lvlText w:val="%1.%2.%3.%4"/>
      <w:lvlJc w:val="left"/>
      <w:rPr>
        <w:u w:val="none"/>
      </w:rPr>
    </w:lvl>
    <w:lvl w:ilvl="4">
      <w:start w:val="1"/>
      <w:numFmt w:val="decimal"/>
      <w:lvlText w:val="%1.%2.%3.%4.%5"/>
      <w:lvlJc w:val="left"/>
      <w:rPr>
        <w:u w:val="none"/>
      </w:rPr>
    </w:lvl>
    <w:lvl w:ilvl="5">
      <w:start w:val="1"/>
      <w:numFmt w:val="decimal"/>
      <w:lvlText w:val="%1.%2.%3.%4.%5.%6"/>
      <w:lvlJc w:val="left"/>
      <w:rPr>
        <w:u w:val="none"/>
      </w:rPr>
    </w:lvl>
    <w:lvl w:ilvl="6">
      <w:start w:val="1"/>
      <w:numFmt w:val="decimal"/>
      <w:lvlText w:val="%1.%2.%3.%4.%5.%6.%7"/>
      <w:lvlJc w:val="left"/>
      <w:rPr>
        <w:u w:val="none"/>
      </w:rPr>
    </w:lvl>
    <w:lvl w:ilvl="7">
      <w:start w:val="1"/>
      <w:numFmt w:val="decimal"/>
      <w:lvlText w:val="%1.%2.%3.%4.%5.%6.%7.%8"/>
      <w:lvlJc w:val="left"/>
      <w:rPr>
        <w:u w:val="none"/>
      </w:rPr>
    </w:lvl>
    <w:lvl w:ilvl="8">
      <w:start w:val="1"/>
      <w:numFmt w:val="decimal"/>
      <w:lvlText w:val="%1.%2.%3.%4.%5.%6.%7.%8.%9"/>
      <w:lvlJc w:val="left"/>
      <w:rPr>
        <w:u w:val="none"/>
      </w:rPr>
    </w:lvl>
  </w:abstractNum>
  <w:abstractNum w:abstractNumId="5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3686636"/>
    <w:multiLevelType w:val="multilevel"/>
    <w:tmpl w:val="BFF482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4">
    <w:nsid w:val="64D0525E"/>
    <w:multiLevelType w:val="hybridMultilevel"/>
    <w:tmpl w:val="31341D4E"/>
    <w:lvl w:ilvl="0" w:tplc="7FB25262">
      <w:start w:val="1"/>
      <w:numFmt w:val="decimal"/>
      <w:lvlText w:val="4.10.%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5">
    <w:nsid w:val="6F62404F"/>
    <w:multiLevelType w:val="multilevel"/>
    <w:tmpl w:val="0ADC019C"/>
    <w:styleLink w:val="WW8Num23"/>
    <w:lvl w:ilvl="0">
      <w:start w:val="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713D7B0A"/>
    <w:multiLevelType w:val="hybridMultilevel"/>
    <w:tmpl w:val="A95CA820"/>
    <w:lvl w:ilvl="0" w:tplc="5B183EF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2B13677"/>
    <w:multiLevelType w:val="hybridMultilevel"/>
    <w:tmpl w:val="6AFEF1AE"/>
    <w:lvl w:ilvl="0" w:tplc="F7D6996A">
      <w:start w:val="1"/>
      <w:numFmt w:val="decimal"/>
      <w:lvlText w:val="5.10.%1."/>
      <w:lvlJc w:val="left"/>
      <w:pPr>
        <w:tabs>
          <w:tab w:val="num" w:pos="1080"/>
        </w:tabs>
        <w:ind w:left="108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40D6888"/>
    <w:multiLevelType w:val="multilevel"/>
    <w:tmpl w:val="EA9C2B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9">
    <w:nsid w:val="762F4BAD"/>
    <w:multiLevelType w:val="hybridMultilevel"/>
    <w:tmpl w:val="350463B2"/>
    <w:lvl w:ilvl="0" w:tplc="655E5B8C">
      <w:start w:val="1"/>
      <w:numFmt w:val="decimal"/>
      <w:lvlText w:val="4.12.%1."/>
      <w:lvlJc w:val="left"/>
      <w:pPr>
        <w:tabs>
          <w:tab w:val="num" w:pos="1107"/>
        </w:tabs>
        <w:ind w:left="1107" w:firstLine="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0">
    <w:nsid w:val="77053C9B"/>
    <w:multiLevelType w:val="hybridMultilevel"/>
    <w:tmpl w:val="77FA4F16"/>
    <w:lvl w:ilvl="0" w:tplc="E2A8D8BA">
      <w:start w:val="1"/>
      <w:numFmt w:val="decimal"/>
      <w:lvlText w:val="5.6.%1."/>
      <w:lvlJc w:val="left"/>
      <w:pPr>
        <w:tabs>
          <w:tab w:val="num" w:pos="1260"/>
        </w:tabs>
        <w:ind w:left="1260" w:firstLine="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1">
    <w:nsid w:val="7DE63D81"/>
    <w:multiLevelType w:val="hybridMultilevel"/>
    <w:tmpl w:val="65000766"/>
    <w:lvl w:ilvl="0" w:tplc="34C0008A">
      <w:start w:val="1"/>
      <w:numFmt w:val="decimal"/>
      <w:lvlText w:val="%1."/>
      <w:lvlJc w:val="left"/>
      <w:pPr>
        <w:tabs>
          <w:tab w:val="num" w:pos="567"/>
        </w:tabs>
      </w:pPr>
      <w:rPr>
        <w:rFonts w:hint="default"/>
      </w:rPr>
    </w:lvl>
    <w:lvl w:ilvl="1" w:tplc="655E5B8C"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2"/>
  </w:num>
  <w:num w:numId="2">
    <w:abstractNumId w:val="36"/>
  </w:num>
  <w:num w:numId="3">
    <w:abstractNumId w:val="22"/>
  </w:num>
  <w:num w:numId="4">
    <w:abstractNumId w:val="21"/>
  </w:num>
  <w:num w:numId="5">
    <w:abstractNumId w:val="49"/>
  </w:num>
  <w:num w:numId="6">
    <w:abstractNumId w:val="56"/>
  </w:num>
  <w:num w:numId="7">
    <w:abstractNumId w:val="23"/>
  </w:num>
  <w:num w:numId="8">
    <w:abstractNumId w:val="11"/>
  </w:num>
  <w:num w:numId="9">
    <w:abstractNumId w:val="39"/>
  </w:num>
  <w:num w:numId="10">
    <w:abstractNumId w:val="42"/>
  </w:num>
  <w:num w:numId="11">
    <w:abstractNumId w:val="33"/>
  </w:num>
  <w:num w:numId="12">
    <w:abstractNumId w:val="4"/>
  </w:num>
  <w:num w:numId="13">
    <w:abstractNumId w:val="12"/>
  </w:num>
  <w:num w:numId="14">
    <w:abstractNumId w:val="24"/>
  </w:num>
  <w:num w:numId="15">
    <w:abstractNumId w:val="59"/>
  </w:num>
  <w:num w:numId="16">
    <w:abstractNumId w:val="5"/>
  </w:num>
  <w:num w:numId="17">
    <w:abstractNumId w:val="26"/>
  </w:num>
  <w:num w:numId="18">
    <w:abstractNumId w:val="43"/>
  </w:num>
  <w:num w:numId="19">
    <w:abstractNumId w:val="61"/>
  </w:num>
  <w:num w:numId="20">
    <w:abstractNumId w:val="31"/>
  </w:num>
  <w:num w:numId="21">
    <w:abstractNumId w:val="41"/>
  </w:num>
  <w:num w:numId="22">
    <w:abstractNumId w:val="6"/>
  </w:num>
  <w:num w:numId="23">
    <w:abstractNumId w:val="53"/>
  </w:num>
  <w:num w:numId="24">
    <w:abstractNumId w:val="7"/>
  </w:num>
  <w:num w:numId="25">
    <w:abstractNumId w:val="51"/>
  </w:num>
  <w:num w:numId="26">
    <w:abstractNumId w:val="3"/>
  </w:num>
  <w:num w:numId="27">
    <w:abstractNumId w:val="29"/>
  </w:num>
  <w:num w:numId="28">
    <w:abstractNumId w:val="25"/>
  </w:num>
  <w:num w:numId="29">
    <w:abstractNumId w:val="9"/>
  </w:num>
  <w:num w:numId="30">
    <w:abstractNumId w:val="15"/>
  </w:num>
  <w:num w:numId="31">
    <w:abstractNumId w:val="13"/>
  </w:num>
  <w:num w:numId="32">
    <w:abstractNumId w:val="54"/>
  </w:num>
  <w:num w:numId="33">
    <w:abstractNumId w:val="60"/>
  </w:num>
  <w:num w:numId="34">
    <w:abstractNumId w:val="16"/>
  </w:num>
  <w:num w:numId="35">
    <w:abstractNumId w:val="57"/>
  </w:num>
  <w:num w:numId="36">
    <w:abstractNumId w:val="8"/>
  </w:num>
  <w:num w:numId="37">
    <w:abstractNumId w:val="48"/>
  </w:num>
  <w:num w:numId="38">
    <w:abstractNumId w:val="17"/>
  </w:num>
  <w:num w:numId="39">
    <w:abstractNumId w:val="55"/>
  </w:num>
  <w:num w:numId="40">
    <w:abstractNumId w:val="27"/>
  </w:num>
  <w:num w:numId="41">
    <w:abstractNumId w:val="50"/>
  </w:num>
  <w:num w:numId="42">
    <w:abstractNumId w:val="40"/>
  </w:num>
  <w:num w:numId="43">
    <w:abstractNumId w:val="37"/>
  </w:num>
  <w:num w:numId="44">
    <w:abstractNumId w:val="38"/>
  </w:num>
  <w:num w:numId="45">
    <w:abstractNumId w:val="47"/>
    <w:lvlOverride w:ilvl="0">
      <w:lvl w:ilvl="0">
        <w:start w:val="10"/>
        <w:numFmt w:val="decimal"/>
        <w:lvlText w:val="%1."/>
        <w:lvlJc w:val="left"/>
        <w:rPr>
          <w:b/>
        </w:rPr>
      </w:lvl>
    </w:lvlOverride>
  </w:num>
  <w:num w:numId="46">
    <w:abstractNumId w:val="1"/>
  </w:num>
  <w:num w:numId="47">
    <w:abstractNumId w:val="0"/>
  </w:num>
  <w:num w:numId="48">
    <w:abstractNumId w:val="45"/>
  </w:num>
  <w:num w:numId="49">
    <w:abstractNumId w:val="0"/>
    <w:lvlOverride w:ilvl="0">
      <w:startOverride w:val="1"/>
    </w:lvlOverride>
  </w:num>
  <w:num w:numId="50">
    <w:abstractNumId w:val="0"/>
    <w:lvlOverride w:ilvl="0">
      <w:startOverride w:val="2"/>
    </w:lvlOverride>
  </w:num>
  <w:num w:numId="51">
    <w:abstractNumId w:val="46"/>
  </w:num>
  <w:num w:numId="52">
    <w:abstractNumId w:val="18"/>
  </w:num>
  <w:num w:numId="53">
    <w:abstractNumId w:val="19"/>
  </w:num>
  <w:num w:numId="54">
    <w:abstractNumId w:val="44"/>
  </w:num>
  <w:num w:numId="55">
    <w:abstractNumId w:val="14"/>
  </w:num>
  <w:num w:numId="56">
    <w:abstractNumId w:val="20"/>
  </w:num>
  <w:num w:numId="57">
    <w:abstractNumId w:val="30"/>
  </w:num>
  <w:num w:numId="58">
    <w:abstractNumId w:val="0"/>
    <w:lvlOverride w:ilvl="0">
      <w:lvl w:ilvl="0">
        <w:start w:val="1"/>
        <w:numFmt w:val="decimal"/>
        <w:pStyle w:val="4"/>
        <w:lvlText w:val="%1."/>
        <w:lvlJc w:val="left"/>
        <w:rPr>
          <w:b/>
        </w:rPr>
      </w:lvl>
    </w:lvlOverride>
  </w:num>
  <w:num w:numId="59">
    <w:abstractNumId w:val="0"/>
    <w:lvlOverride w:ilvl="0">
      <w:lvl w:ilvl="0">
        <w:start w:val="2"/>
        <w:numFmt w:val="decimal"/>
        <w:pStyle w:val="4"/>
        <w:lvlText w:val="%1."/>
        <w:lvlJc w:val="left"/>
        <w:rPr>
          <w:b/>
        </w:rPr>
      </w:lvl>
    </w:lvlOverride>
  </w:num>
  <w:num w:numId="60">
    <w:abstractNumId w:val="2"/>
  </w:num>
  <w:num w:numId="61">
    <w:abstractNumId w:val="52"/>
  </w:num>
  <w:num w:numId="62">
    <w:abstractNumId w:val="35"/>
  </w:num>
  <w:num w:numId="63">
    <w:abstractNumId w:val="10"/>
  </w:num>
  <w:num w:numId="64">
    <w:abstractNumId w:val="58"/>
  </w:num>
  <w:num w:numId="65">
    <w:abstractNumId w:val="34"/>
  </w:num>
  <w:num w:numId="66">
    <w:abstractNumId w:val="0"/>
    <w:lvlOverride w:ilvl="0">
      <w:lvl w:ilvl="0">
        <w:start w:val="1"/>
        <w:numFmt w:val="decimal"/>
        <w:pStyle w:val="4"/>
        <w:lvlText w:val="%1."/>
        <w:lvlJc w:val="left"/>
        <w:rPr>
          <w:b w:val="0"/>
        </w:rPr>
      </w:lvl>
    </w:lvlOverride>
  </w:num>
  <w:num w:numId="67">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9"/>
  <w:characterSpacingControl w:val="doNotCompress"/>
  <w:compat/>
  <w:rsids>
    <w:rsidRoot w:val="005A31C0"/>
    <w:rsid w:val="00012AD8"/>
    <w:rsid w:val="0001327E"/>
    <w:rsid w:val="00013EC0"/>
    <w:rsid w:val="000143E3"/>
    <w:rsid w:val="00015D64"/>
    <w:rsid w:val="00051913"/>
    <w:rsid w:val="00054900"/>
    <w:rsid w:val="000637C2"/>
    <w:rsid w:val="0006587E"/>
    <w:rsid w:val="00070B73"/>
    <w:rsid w:val="0007469D"/>
    <w:rsid w:val="00077AC0"/>
    <w:rsid w:val="000934C3"/>
    <w:rsid w:val="000A1174"/>
    <w:rsid w:val="000A6BF4"/>
    <w:rsid w:val="000B48BB"/>
    <w:rsid w:val="000B48F2"/>
    <w:rsid w:val="000C05C6"/>
    <w:rsid w:val="000C0905"/>
    <w:rsid w:val="000D0315"/>
    <w:rsid w:val="000E2EAD"/>
    <w:rsid w:val="000E3BC8"/>
    <w:rsid w:val="000E5419"/>
    <w:rsid w:val="000F0DE3"/>
    <w:rsid w:val="000F18EB"/>
    <w:rsid w:val="000F272B"/>
    <w:rsid w:val="000F2F88"/>
    <w:rsid w:val="000F4503"/>
    <w:rsid w:val="0010125A"/>
    <w:rsid w:val="00101437"/>
    <w:rsid w:val="00106FAA"/>
    <w:rsid w:val="00111123"/>
    <w:rsid w:val="00112646"/>
    <w:rsid w:val="00114C70"/>
    <w:rsid w:val="001176CB"/>
    <w:rsid w:val="001229E3"/>
    <w:rsid w:val="00124ECC"/>
    <w:rsid w:val="00137283"/>
    <w:rsid w:val="0014584A"/>
    <w:rsid w:val="00145E18"/>
    <w:rsid w:val="0014681F"/>
    <w:rsid w:val="00157D5F"/>
    <w:rsid w:val="00161C32"/>
    <w:rsid w:val="00171FB1"/>
    <w:rsid w:val="001743FA"/>
    <w:rsid w:val="00174504"/>
    <w:rsid w:val="001827EE"/>
    <w:rsid w:val="001A1485"/>
    <w:rsid w:val="001B1CB2"/>
    <w:rsid w:val="001B5313"/>
    <w:rsid w:val="001B68D2"/>
    <w:rsid w:val="001C0328"/>
    <w:rsid w:val="001D51F9"/>
    <w:rsid w:val="001E3EF3"/>
    <w:rsid w:val="001E6638"/>
    <w:rsid w:val="001E7B12"/>
    <w:rsid w:val="001F0DE1"/>
    <w:rsid w:val="001F72B9"/>
    <w:rsid w:val="001F731E"/>
    <w:rsid w:val="00200961"/>
    <w:rsid w:val="002143FC"/>
    <w:rsid w:val="002156FD"/>
    <w:rsid w:val="0021735D"/>
    <w:rsid w:val="00220B01"/>
    <w:rsid w:val="00232094"/>
    <w:rsid w:val="00241CDB"/>
    <w:rsid w:val="0024589C"/>
    <w:rsid w:val="00247C4D"/>
    <w:rsid w:val="00250BB8"/>
    <w:rsid w:val="00291B1C"/>
    <w:rsid w:val="002949F3"/>
    <w:rsid w:val="002A2D5E"/>
    <w:rsid w:val="002A7B66"/>
    <w:rsid w:val="002B6280"/>
    <w:rsid w:val="002C152A"/>
    <w:rsid w:val="002C33DC"/>
    <w:rsid w:val="002C7BAC"/>
    <w:rsid w:val="002D4CDC"/>
    <w:rsid w:val="002D666E"/>
    <w:rsid w:val="002E467E"/>
    <w:rsid w:val="002F7E69"/>
    <w:rsid w:val="003034C0"/>
    <w:rsid w:val="003056D7"/>
    <w:rsid w:val="00305C5A"/>
    <w:rsid w:val="00306E29"/>
    <w:rsid w:val="003071C8"/>
    <w:rsid w:val="00317725"/>
    <w:rsid w:val="00320CB0"/>
    <w:rsid w:val="00320D71"/>
    <w:rsid w:val="003249A3"/>
    <w:rsid w:val="00325FA0"/>
    <w:rsid w:val="00326601"/>
    <w:rsid w:val="00330BD1"/>
    <w:rsid w:val="003522B9"/>
    <w:rsid w:val="003554BA"/>
    <w:rsid w:val="00360F3D"/>
    <w:rsid w:val="0036208E"/>
    <w:rsid w:val="0037459F"/>
    <w:rsid w:val="00375AC4"/>
    <w:rsid w:val="0038506D"/>
    <w:rsid w:val="003879A6"/>
    <w:rsid w:val="003B7461"/>
    <w:rsid w:val="003C604E"/>
    <w:rsid w:val="003C6263"/>
    <w:rsid w:val="003D3CF1"/>
    <w:rsid w:val="003D656D"/>
    <w:rsid w:val="003D65AE"/>
    <w:rsid w:val="003E1F5E"/>
    <w:rsid w:val="003E3D40"/>
    <w:rsid w:val="003E43D2"/>
    <w:rsid w:val="003F6D7E"/>
    <w:rsid w:val="004025A0"/>
    <w:rsid w:val="00403588"/>
    <w:rsid w:val="004254DD"/>
    <w:rsid w:val="00425732"/>
    <w:rsid w:val="0042791B"/>
    <w:rsid w:val="0043442F"/>
    <w:rsid w:val="004549E3"/>
    <w:rsid w:val="00455A81"/>
    <w:rsid w:val="00456958"/>
    <w:rsid w:val="004608D3"/>
    <w:rsid w:val="00466C5C"/>
    <w:rsid w:val="004741E8"/>
    <w:rsid w:val="00481307"/>
    <w:rsid w:val="00483210"/>
    <w:rsid w:val="004864E1"/>
    <w:rsid w:val="00494F2C"/>
    <w:rsid w:val="004A0E8F"/>
    <w:rsid w:val="004A2038"/>
    <w:rsid w:val="004B41BB"/>
    <w:rsid w:val="004B6439"/>
    <w:rsid w:val="004C09A0"/>
    <w:rsid w:val="004C71F4"/>
    <w:rsid w:val="004C7D3A"/>
    <w:rsid w:val="004D50EE"/>
    <w:rsid w:val="004E0C53"/>
    <w:rsid w:val="004E3C3F"/>
    <w:rsid w:val="004E3F83"/>
    <w:rsid w:val="004E5029"/>
    <w:rsid w:val="004E7AF5"/>
    <w:rsid w:val="004F040B"/>
    <w:rsid w:val="004F6D0F"/>
    <w:rsid w:val="00502C7C"/>
    <w:rsid w:val="005040A5"/>
    <w:rsid w:val="0050512E"/>
    <w:rsid w:val="0050646C"/>
    <w:rsid w:val="005225B7"/>
    <w:rsid w:val="00525196"/>
    <w:rsid w:val="00527DEE"/>
    <w:rsid w:val="00532C3B"/>
    <w:rsid w:val="00534255"/>
    <w:rsid w:val="00534FC4"/>
    <w:rsid w:val="00537905"/>
    <w:rsid w:val="005414ED"/>
    <w:rsid w:val="0054199E"/>
    <w:rsid w:val="00542FE9"/>
    <w:rsid w:val="00557D40"/>
    <w:rsid w:val="0057410D"/>
    <w:rsid w:val="0059284F"/>
    <w:rsid w:val="00593EC7"/>
    <w:rsid w:val="00597DC3"/>
    <w:rsid w:val="005A23D7"/>
    <w:rsid w:val="005A31C0"/>
    <w:rsid w:val="005A6280"/>
    <w:rsid w:val="005A7079"/>
    <w:rsid w:val="005B0B9C"/>
    <w:rsid w:val="005B3290"/>
    <w:rsid w:val="005C395C"/>
    <w:rsid w:val="005C588D"/>
    <w:rsid w:val="005C7333"/>
    <w:rsid w:val="005D2C1F"/>
    <w:rsid w:val="005E59C0"/>
    <w:rsid w:val="005F57CC"/>
    <w:rsid w:val="006000CD"/>
    <w:rsid w:val="006012B3"/>
    <w:rsid w:val="00607247"/>
    <w:rsid w:val="0061149F"/>
    <w:rsid w:val="006207C6"/>
    <w:rsid w:val="0062259D"/>
    <w:rsid w:val="00622F44"/>
    <w:rsid w:val="00630DFF"/>
    <w:rsid w:val="00635A70"/>
    <w:rsid w:val="00641A7F"/>
    <w:rsid w:val="00647DE0"/>
    <w:rsid w:val="00652F84"/>
    <w:rsid w:val="0065578A"/>
    <w:rsid w:val="00656200"/>
    <w:rsid w:val="00661565"/>
    <w:rsid w:val="00662371"/>
    <w:rsid w:val="0066274D"/>
    <w:rsid w:val="00667902"/>
    <w:rsid w:val="00670A3D"/>
    <w:rsid w:val="00676B0F"/>
    <w:rsid w:val="006815D6"/>
    <w:rsid w:val="00684465"/>
    <w:rsid w:val="006852E9"/>
    <w:rsid w:val="0069570C"/>
    <w:rsid w:val="00696833"/>
    <w:rsid w:val="006A2A52"/>
    <w:rsid w:val="006A6001"/>
    <w:rsid w:val="006A6E3E"/>
    <w:rsid w:val="006B2845"/>
    <w:rsid w:val="006B4BD9"/>
    <w:rsid w:val="006D1C2E"/>
    <w:rsid w:val="006D676C"/>
    <w:rsid w:val="006D68C7"/>
    <w:rsid w:val="006E1FB5"/>
    <w:rsid w:val="006E23E6"/>
    <w:rsid w:val="006F0C19"/>
    <w:rsid w:val="007038E8"/>
    <w:rsid w:val="00707CE0"/>
    <w:rsid w:val="00721B44"/>
    <w:rsid w:val="00723BF6"/>
    <w:rsid w:val="007267B2"/>
    <w:rsid w:val="007327B3"/>
    <w:rsid w:val="0073288B"/>
    <w:rsid w:val="0073312F"/>
    <w:rsid w:val="00734EA7"/>
    <w:rsid w:val="007403C8"/>
    <w:rsid w:val="00756071"/>
    <w:rsid w:val="00765DAF"/>
    <w:rsid w:val="00767BC5"/>
    <w:rsid w:val="00777C58"/>
    <w:rsid w:val="00782044"/>
    <w:rsid w:val="00783108"/>
    <w:rsid w:val="0078327A"/>
    <w:rsid w:val="007902D5"/>
    <w:rsid w:val="007908D9"/>
    <w:rsid w:val="007948B4"/>
    <w:rsid w:val="007A37BE"/>
    <w:rsid w:val="007C1CB4"/>
    <w:rsid w:val="007C4718"/>
    <w:rsid w:val="007D05BC"/>
    <w:rsid w:val="007D0760"/>
    <w:rsid w:val="007D1571"/>
    <w:rsid w:val="007D6E96"/>
    <w:rsid w:val="007E0A09"/>
    <w:rsid w:val="007E0D67"/>
    <w:rsid w:val="007E5805"/>
    <w:rsid w:val="007E6287"/>
    <w:rsid w:val="007F23E3"/>
    <w:rsid w:val="007F69B2"/>
    <w:rsid w:val="00806932"/>
    <w:rsid w:val="00812356"/>
    <w:rsid w:val="008142B8"/>
    <w:rsid w:val="00821395"/>
    <w:rsid w:val="00831340"/>
    <w:rsid w:val="00835DAE"/>
    <w:rsid w:val="008405AE"/>
    <w:rsid w:val="008460E5"/>
    <w:rsid w:val="0084675D"/>
    <w:rsid w:val="00847E64"/>
    <w:rsid w:val="00855BCE"/>
    <w:rsid w:val="00855D6F"/>
    <w:rsid w:val="00866AA9"/>
    <w:rsid w:val="0087097B"/>
    <w:rsid w:val="00876C08"/>
    <w:rsid w:val="008901A9"/>
    <w:rsid w:val="008B5664"/>
    <w:rsid w:val="008C6705"/>
    <w:rsid w:val="008D45D4"/>
    <w:rsid w:val="008D48C8"/>
    <w:rsid w:val="008D5A3A"/>
    <w:rsid w:val="008F0391"/>
    <w:rsid w:val="008F3C27"/>
    <w:rsid w:val="008F70AF"/>
    <w:rsid w:val="0090203F"/>
    <w:rsid w:val="00903779"/>
    <w:rsid w:val="00904299"/>
    <w:rsid w:val="00905F99"/>
    <w:rsid w:val="009125D5"/>
    <w:rsid w:val="00914C60"/>
    <w:rsid w:val="00920914"/>
    <w:rsid w:val="00935287"/>
    <w:rsid w:val="00936D1B"/>
    <w:rsid w:val="009633BF"/>
    <w:rsid w:val="009716B0"/>
    <w:rsid w:val="0097178F"/>
    <w:rsid w:val="00980C25"/>
    <w:rsid w:val="009841D6"/>
    <w:rsid w:val="0098731B"/>
    <w:rsid w:val="00990B03"/>
    <w:rsid w:val="0099109D"/>
    <w:rsid w:val="009A26B1"/>
    <w:rsid w:val="009A2AD4"/>
    <w:rsid w:val="009A31BD"/>
    <w:rsid w:val="009A3D6C"/>
    <w:rsid w:val="009A7AEB"/>
    <w:rsid w:val="009B15E2"/>
    <w:rsid w:val="009B36A1"/>
    <w:rsid w:val="009D4BAF"/>
    <w:rsid w:val="009D573E"/>
    <w:rsid w:val="009D77C3"/>
    <w:rsid w:val="009E2A40"/>
    <w:rsid w:val="009F01BE"/>
    <w:rsid w:val="009F64BC"/>
    <w:rsid w:val="00A00D2C"/>
    <w:rsid w:val="00A00DC9"/>
    <w:rsid w:val="00A01CE8"/>
    <w:rsid w:val="00A07D74"/>
    <w:rsid w:val="00A1121A"/>
    <w:rsid w:val="00A12824"/>
    <w:rsid w:val="00A14AE1"/>
    <w:rsid w:val="00A17762"/>
    <w:rsid w:val="00A179CA"/>
    <w:rsid w:val="00A2046C"/>
    <w:rsid w:val="00A24CC9"/>
    <w:rsid w:val="00A313BD"/>
    <w:rsid w:val="00A340EF"/>
    <w:rsid w:val="00A34E8F"/>
    <w:rsid w:val="00A450F5"/>
    <w:rsid w:val="00A46839"/>
    <w:rsid w:val="00A476EA"/>
    <w:rsid w:val="00A54E46"/>
    <w:rsid w:val="00A56F09"/>
    <w:rsid w:val="00A56F3F"/>
    <w:rsid w:val="00A66F6A"/>
    <w:rsid w:val="00A82B83"/>
    <w:rsid w:val="00A83FC0"/>
    <w:rsid w:val="00A92C6A"/>
    <w:rsid w:val="00A936D7"/>
    <w:rsid w:val="00A94113"/>
    <w:rsid w:val="00AB1479"/>
    <w:rsid w:val="00AC010F"/>
    <w:rsid w:val="00AD1416"/>
    <w:rsid w:val="00AD50B0"/>
    <w:rsid w:val="00AE4612"/>
    <w:rsid w:val="00AE619C"/>
    <w:rsid w:val="00AE6AC8"/>
    <w:rsid w:val="00B070B1"/>
    <w:rsid w:val="00B0726D"/>
    <w:rsid w:val="00B22C3E"/>
    <w:rsid w:val="00B26BF7"/>
    <w:rsid w:val="00B31826"/>
    <w:rsid w:val="00B36CE3"/>
    <w:rsid w:val="00B528A6"/>
    <w:rsid w:val="00B574C0"/>
    <w:rsid w:val="00B64645"/>
    <w:rsid w:val="00B70FDA"/>
    <w:rsid w:val="00B71399"/>
    <w:rsid w:val="00B75E1D"/>
    <w:rsid w:val="00B9357A"/>
    <w:rsid w:val="00B93736"/>
    <w:rsid w:val="00BA5C31"/>
    <w:rsid w:val="00BC77F9"/>
    <w:rsid w:val="00BC7940"/>
    <w:rsid w:val="00BD5F28"/>
    <w:rsid w:val="00BD74A5"/>
    <w:rsid w:val="00BE4A8A"/>
    <w:rsid w:val="00BE58D7"/>
    <w:rsid w:val="00BF1C36"/>
    <w:rsid w:val="00C06150"/>
    <w:rsid w:val="00C10564"/>
    <w:rsid w:val="00C11403"/>
    <w:rsid w:val="00C234DC"/>
    <w:rsid w:val="00C32509"/>
    <w:rsid w:val="00C37876"/>
    <w:rsid w:val="00C41167"/>
    <w:rsid w:val="00C42B2E"/>
    <w:rsid w:val="00C43ED3"/>
    <w:rsid w:val="00C443C5"/>
    <w:rsid w:val="00C50E12"/>
    <w:rsid w:val="00C57D1F"/>
    <w:rsid w:val="00C60079"/>
    <w:rsid w:val="00C616CB"/>
    <w:rsid w:val="00C6697E"/>
    <w:rsid w:val="00C72EB8"/>
    <w:rsid w:val="00C76113"/>
    <w:rsid w:val="00C76299"/>
    <w:rsid w:val="00C7732C"/>
    <w:rsid w:val="00C905D5"/>
    <w:rsid w:val="00CA79E8"/>
    <w:rsid w:val="00CB4531"/>
    <w:rsid w:val="00CB529C"/>
    <w:rsid w:val="00CC4450"/>
    <w:rsid w:val="00CD27BC"/>
    <w:rsid w:val="00CE2965"/>
    <w:rsid w:val="00CE3973"/>
    <w:rsid w:val="00CE7C68"/>
    <w:rsid w:val="00CF07AF"/>
    <w:rsid w:val="00CF1568"/>
    <w:rsid w:val="00CF1591"/>
    <w:rsid w:val="00CF22BA"/>
    <w:rsid w:val="00CF2936"/>
    <w:rsid w:val="00CF4B5A"/>
    <w:rsid w:val="00D01C44"/>
    <w:rsid w:val="00D10E27"/>
    <w:rsid w:val="00D170C6"/>
    <w:rsid w:val="00D2231D"/>
    <w:rsid w:val="00D24840"/>
    <w:rsid w:val="00D24A69"/>
    <w:rsid w:val="00D30B7D"/>
    <w:rsid w:val="00D36091"/>
    <w:rsid w:val="00D502A9"/>
    <w:rsid w:val="00D51BF4"/>
    <w:rsid w:val="00D63A95"/>
    <w:rsid w:val="00D66AAB"/>
    <w:rsid w:val="00D80244"/>
    <w:rsid w:val="00D87A12"/>
    <w:rsid w:val="00D93711"/>
    <w:rsid w:val="00D96D48"/>
    <w:rsid w:val="00DA28EC"/>
    <w:rsid w:val="00DA4E23"/>
    <w:rsid w:val="00DA74DC"/>
    <w:rsid w:val="00DB338B"/>
    <w:rsid w:val="00DB7313"/>
    <w:rsid w:val="00DC3844"/>
    <w:rsid w:val="00DD4BA4"/>
    <w:rsid w:val="00DE0168"/>
    <w:rsid w:val="00DE207B"/>
    <w:rsid w:val="00DE4906"/>
    <w:rsid w:val="00DE69E3"/>
    <w:rsid w:val="00DF32ED"/>
    <w:rsid w:val="00E06D88"/>
    <w:rsid w:val="00E10953"/>
    <w:rsid w:val="00E10FFF"/>
    <w:rsid w:val="00E11695"/>
    <w:rsid w:val="00E12002"/>
    <w:rsid w:val="00E17BC7"/>
    <w:rsid w:val="00E20B38"/>
    <w:rsid w:val="00E33E3A"/>
    <w:rsid w:val="00E41DDB"/>
    <w:rsid w:val="00E47F63"/>
    <w:rsid w:val="00E54665"/>
    <w:rsid w:val="00E66645"/>
    <w:rsid w:val="00E7044D"/>
    <w:rsid w:val="00E74F96"/>
    <w:rsid w:val="00E764D7"/>
    <w:rsid w:val="00E80870"/>
    <w:rsid w:val="00E83022"/>
    <w:rsid w:val="00E85F92"/>
    <w:rsid w:val="00EA0CBF"/>
    <w:rsid w:val="00EA18A4"/>
    <w:rsid w:val="00EA77BE"/>
    <w:rsid w:val="00EB6C74"/>
    <w:rsid w:val="00EC1BED"/>
    <w:rsid w:val="00EC1EEA"/>
    <w:rsid w:val="00EC4DBA"/>
    <w:rsid w:val="00ED1E59"/>
    <w:rsid w:val="00EE0543"/>
    <w:rsid w:val="00EE22C8"/>
    <w:rsid w:val="00EE22C9"/>
    <w:rsid w:val="00EE324A"/>
    <w:rsid w:val="00EE3517"/>
    <w:rsid w:val="00EE6208"/>
    <w:rsid w:val="00EE7DC3"/>
    <w:rsid w:val="00EF3A12"/>
    <w:rsid w:val="00EF6B91"/>
    <w:rsid w:val="00F00E11"/>
    <w:rsid w:val="00F03E25"/>
    <w:rsid w:val="00F04DEB"/>
    <w:rsid w:val="00F15605"/>
    <w:rsid w:val="00F175F9"/>
    <w:rsid w:val="00F264ED"/>
    <w:rsid w:val="00F427B5"/>
    <w:rsid w:val="00F75893"/>
    <w:rsid w:val="00F81C60"/>
    <w:rsid w:val="00F825FC"/>
    <w:rsid w:val="00F85B2B"/>
    <w:rsid w:val="00F85C43"/>
    <w:rsid w:val="00F876B5"/>
    <w:rsid w:val="00F9442E"/>
    <w:rsid w:val="00FA2987"/>
    <w:rsid w:val="00FA4887"/>
    <w:rsid w:val="00FB573B"/>
    <w:rsid w:val="00FB7B00"/>
    <w:rsid w:val="00FC06FF"/>
    <w:rsid w:val="00FD26D2"/>
    <w:rsid w:val="00FD6BCE"/>
    <w:rsid w:val="00FF1F97"/>
    <w:rsid w:val="00FF7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A31C0"/>
    <w:rPr>
      <w:sz w:val="24"/>
    </w:rPr>
  </w:style>
  <w:style w:type="paragraph" w:styleId="1">
    <w:name w:val="heading 1"/>
    <w:basedOn w:val="a0"/>
    <w:next w:val="a0"/>
    <w:qFormat/>
    <w:rsid w:val="005A31C0"/>
    <w:pPr>
      <w:keepNext/>
      <w:jc w:val="both"/>
      <w:outlineLvl w:val="0"/>
    </w:pPr>
    <w:rPr>
      <w:b/>
    </w:rPr>
  </w:style>
  <w:style w:type="paragraph" w:styleId="20">
    <w:name w:val="heading 2"/>
    <w:aliases w:val="Заголовок 2 Знак"/>
    <w:basedOn w:val="a0"/>
    <w:next w:val="a0"/>
    <w:qFormat/>
    <w:rsid w:val="005A31C0"/>
    <w:pPr>
      <w:keepNext/>
      <w:jc w:val="center"/>
      <w:outlineLvl w:val="1"/>
    </w:pPr>
    <w:rPr>
      <w:sz w:val="28"/>
    </w:rPr>
  </w:style>
  <w:style w:type="paragraph" w:styleId="30">
    <w:name w:val="heading 3"/>
    <w:basedOn w:val="a0"/>
    <w:next w:val="a0"/>
    <w:qFormat/>
    <w:rsid w:val="005A31C0"/>
    <w:pPr>
      <w:keepNext/>
      <w:jc w:val="both"/>
      <w:outlineLvl w:val="2"/>
    </w:pPr>
    <w:rPr>
      <w:sz w:val="28"/>
      <w:lang w:val="en-US"/>
    </w:rPr>
  </w:style>
  <w:style w:type="paragraph" w:styleId="40">
    <w:name w:val="heading 4"/>
    <w:basedOn w:val="a0"/>
    <w:next w:val="a0"/>
    <w:qFormat/>
    <w:rsid w:val="005A31C0"/>
    <w:pPr>
      <w:keepNext/>
      <w:jc w:val="both"/>
      <w:outlineLvl w:val="3"/>
    </w:pPr>
    <w:rPr>
      <w:i/>
    </w:rPr>
  </w:style>
  <w:style w:type="paragraph" w:styleId="5">
    <w:name w:val="heading 5"/>
    <w:basedOn w:val="a0"/>
    <w:next w:val="a0"/>
    <w:qFormat/>
    <w:rsid w:val="005A31C0"/>
    <w:pPr>
      <w:keepNext/>
      <w:jc w:val="both"/>
      <w:outlineLvl w:val="4"/>
    </w:pPr>
    <w:rPr>
      <w:i/>
      <w:sz w:val="28"/>
    </w:rPr>
  </w:style>
  <w:style w:type="paragraph" w:styleId="6">
    <w:name w:val="heading 6"/>
    <w:basedOn w:val="a0"/>
    <w:next w:val="a0"/>
    <w:qFormat/>
    <w:rsid w:val="005A31C0"/>
    <w:pPr>
      <w:keepNext/>
      <w:jc w:val="center"/>
      <w:outlineLvl w:val="5"/>
    </w:pPr>
    <w:rPr>
      <w:i/>
      <w:sz w:val="28"/>
    </w:rPr>
  </w:style>
  <w:style w:type="paragraph" w:styleId="7">
    <w:name w:val="heading 7"/>
    <w:basedOn w:val="a0"/>
    <w:next w:val="a0"/>
    <w:qFormat/>
    <w:rsid w:val="005A31C0"/>
    <w:pPr>
      <w:keepNext/>
      <w:ind w:left="1200" w:hanging="1200"/>
      <w:jc w:val="both"/>
      <w:outlineLvl w:val="6"/>
    </w:pPr>
    <w:rPr>
      <w:sz w:val="28"/>
    </w:rPr>
  </w:style>
  <w:style w:type="paragraph" w:styleId="8">
    <w:name w:val="heading 8"/>
    <w:basedOn w:val="a0"/>
    <w:next w:val="a0"/>
    <w:qFormat/>
    <w:rsid w:val="005A31C0"/>
    <w:pPr>
      <w:keepNext/>
      <w:outlineLvl w:val="7"/>
    </w:pPr>
    <w:rPr>
      <w:sz w:val="28"/>
    </w:rPr>
  </w:style>
  <w:style w:type="paragraph" w:styleId="9">
    <w:name w:val="heading 9"/>
    <w:basedOn w:val="a0"/>
    <w:next w:val="a0"/>
    <w:qFormat/>
    <w:rsid w:val="005A31C0"/>
    <w:pPr>
      <w:widowControl w:val="0"/>
      <w:tabs>
        <w:tab w:val="num" w:pos="360"/>
      </w:tabs>
      <w:suppressAutoHyphens/>
      <w:spacing w:before="240" w:after="60" w:line="360" w:lineRule="auto"/>
      <w:jc w:val="both"/>
      <w:outlineLvl w:val="8"/>
    </w:pPr>
    <w:rPr>
      <w:rFonts w:ascii="Arial" w:hAnsi="Arial"/>
      <w:snapToGrid w:val="0"/>
      <w:sz w:val="22"/>
    </w:rPr>
  </w:style>
  <w:style w:type="character" w:default="1" w:styleId="a1">
    <w:name w:val="Default Paragraph Font"/>
    <w:link w:val="a2"/>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Title"/>
    <w:basedOn w:val="a0"/>
    <w:qFormat/>
    <w:rsid w:val="005A31C0"/>
    <w:pPr>
      <w:jc w:val="center"/>
    </w:pPr>
    <w:rPr>
      <w:spacing w:val="70"/>
      <w:sz w:val="28"/>
    </w:rPr>
  </w:style>
  <w:style w:type="paragraph" w:styleId="a6">
    <w:name w:val="Body Text"/>
    <w:basedOn w:val="a0"/>
    <w:rsid w:val="005A31C0"/>
    <w:pPr>
      <w:jc w:val="center"/>
    </w:pPr>
    <w:rPr>
      <w:b/>
      <w:sz w:val="44"/>
    </w:rPr>
  </w:style>
  <w:style w:type="paragraph" w:styleId="21">
    <w:name w:val="Body Text 2"/>
    <w:basedOn w:val="a0"/>
    <w:rsid w:val="005A31C0"/>
    <w:rPr>
      <w:sz w:val="28"/>
    </w:rPr>
  </w:style>
  <w:style w:type="paragraph" w:styleId="31">
    <w:name w:val="Body Text 3"/>
    <w:basedOn w:val="a0"/>
    <w:rsid w:val="005A31C0"/>
    <w:pPr>
      <w:jc w:val="both"/>
    </w:pPr>
  </w:style>
  <w:style w:type="paragraph" w:styleId="a7">
    <w:name w:val="Body Text Indent"/>
    <w:basedOn w:val="a0"/>
    <w:link w:val="a8"/>
    <w:rsid w:val="005A31C0"/>
    <w:pPr>
      <w:ind w:left="284" w:firstLine="1156"/>
    </w:pPr>
  </w:style>
  <w:style w:type="character" w:customStyle="1" w:styleId="a8">
    <w:name w:val="Основной текст с отступом Знак"/>
    <w:basedOn w:val="a1"/>
    <w:link w:val="a7"/>
    <w:rsid w:val="005A31C0"/>
    <w:rPr>
      <w:sz w:val="24"/>
      <w:lang w:val="ru-RU" w:eastAsia="ru-RU" w:bidi="ar-SA"/>
    </w:rPr>
  </w:style>
  <w:style w:type="character" w:styleId="a9">
    <w:name w:val="Hyperlink"/>
    <w:basedOn w:val="a1"/>
    <w:rsid w:val="005A31C0"/>
    <w:rPr>
      <w:color w:val="0000FF"/>
      <w:u w:val="single"/>
    </w:rPr>
  </w:style>
  <w:style w:type="paragraph" w:customStyle="1" w:styleId="aa">
    <w:name w:val="Пункт"/>
    <w:basedOn w:val="a0"/>
    <w:link w:val="10"/>
    <w:rsid w:val="005A31C0"/>
    <w:pPr>
      <w:tabs>
        <w:tab w:val="num" w:pos="1134"/>
      </w:tabs>
      <w:spacing w:line="360" w:lineRule="auto"/>
      <w:ind w:left="1134" w:hanging="1134"/>
      <w:jc w:val="both"/>
    </w:pPr>
    <w:rPr>
      <w:snapToGrid w:val="0"/>
      <w:sz w:val="28"/>
    </w:rPr>
  </w:style>
  <w:style w:type="character" w:customStyle="1" w:styleId="10">
    <w:name w:val="Пункт Знак1"/>
    <w:link w:val="aa"/>
    <w:rsid w:val="005A31C0"/>
    <w:rPr>
      <w:snapToGrid w:val="0"/>
      <w:sz w:val="28"/>
      <w:lang w:val="ru-RU" w:eastAsia="ru-RU" w:bidi="ar-SA"/>
    </w:rPr>
  </w:style>
  <w:style w:type="character" w:customStyle="1" w:styleId="ab">
    <w:name w:val="Пункт Знак"/>
    <w:rsid w:val="005A31C0"/>
    <w:rPr>
      <w:sz w:val="28"/>
      <w:lang w:val="ru-RU" w:eastAsia="ru-RU" w:bidi="ar-SA"/>
    </w:rPr>
  </w:style>
  <w:style w:type="paragraph" w:customStyle="1" w:styleId="ac">
    <w:name w:val="Подподпункт"/>
    <w:basedOn w:val="a0"/>
    <w:rsid w:val="005A31C0"/>
    <w:pPr>
      <w:tabs>
        <w:tab w:val="num" w:pos="1701"/>
      </w:tabs>
      <w:spacing w:line="360" w:lineRule="auto"/>
      <w:ind w:left="1701" w:hanging="567"/>
      <w:jc w:val="both"/>
    </w:pPr>
    <w:rPr>
      <w:snapToGrid w:val="0"/>
      <w:sz w:val="28"/>
    </w:rPr>
  </w:style>
  <w:style w:type="character" w:customStyle="1" w:styleId="ad">
    <w:name w:val="комментарий"/>
    <w:rsid w:val="005A31C0"/>
    <w:rPr>
      <w:b/>
      <w:i/>
      <w:shd w:val="clear" w:color="auto" w:fill="FFFF99"/>
    </w:rPr>
  </w:style>
  <w:style w:type="paragraph" w:styleId="ae">
    <w:name w:val="List Number"/>
    <w:basedOn w:val="a0"/>
    <w:rsid w:val="005A31C0"/>
    <w:pPr>
      <w:numPr>
        <w:numId w:val="1"/>
      </w:numPr>
      <w:autoSpaceDE w:val="0"/>
      <w:autoSpaceDN w:val="0"/>
      <w:spacing w:before="60" w:line="360" w:lineRule="auto"/>
      <w:jc w:val="both"/>
    </w:pPr>
    <w:rPr>
      <w:sz w:val="28"/>
      <w:szCs w:val="24"/>
    </w:rPr>
  </w:style>
  <w:style w:type="paragraph" w:customStyle="1" w:styleId="22">
    <w:name w:val="Пункт2"/>
    <w:basedOn w:val="aa"/>
    <w:link w:val="2"/>
    <w:rsid w:val="005A31C0"/>
    <w:pPr>
      <w:keepNext/>
      <w:numPr>
        <w:ilvl w:val="2"/>
        <w:numId w:val="4"/>
      </w:numPr>
      <w:suppressAutoHyphens/>
      <w:spacing w:before="240" w:after="120" w:line="240" w:lineRule="auto"/>
      <w:jc w:val="left"/>
      <w:outlineLvl w:val="2"/>
    </w:pPr>
    <w:rPr>
      <w:b/>
    </w:rPr>
  </w:style>
  <w:style w:type="character" w:customStyle="1" w:styleId="2">
    <w:name w:val="Пункт2 Знак"/>
    <w:link w:val="22"/>
    <w:rsid w:val="005A31C0"/>
    <w:rPr>
      <w:b/>
      <w:snapToGrid w:val="0"/>
      <w:sz w:val="28"/>
      <w:lang w:val="ru-RU" w:eastAsia="ru-RU" w:bidi="ar-SA"/>
    </w:rPr>
  </w:style>
  <w:style w:type="paragraph" w:customStyle="1" w:styleId="tztxtlist">
    <w:name w:val="tz_txt_list"/>
    <w:basedOn w:val="a0"/>
    <w:rsid w:val="005A31C0"/>
    <w:pPr>
      <w:numPr>
        <w:numId w:val="12"/>
      </w:numPr>
      <w:spacing w:line="360" w:lineRule="auto"/>
      <w:jc w:val="both"/>
    </w:pPr>
    <w:rPr>
      <w:snapToGrid w:val="0"/>
      <w:sz w:val="28"/>
    </w:rPr>
  </w:style>
  <w:style w:type="paragraph" w:customStyle="1" w:styleId="af">
    <w:name w:val="Таблица шапка"/>
    <w:basedOn w:val="a0"/>
    <w:rsid w:val="005A31C0"/>
    <w:pPr>
      <w:keepNext/>
      <w:spacing w:before="40" w:after="40"/>
      <w:ind w:left="57" w:right="57"/>
    </w:pPr>
    <w:rPr>
      <w:snapToGrid w:val="0"/>
      <w:sz w:val="22"/>
    </w:rPr>
  </w:style>
  <w:style w:type="paragraph" w:customStyle="1" w:styleId="a">
    <w:name w:val="Таблица текст"/>
    <w:basedOn w:val="a0"/>
    <w:rsid w:val="005A31C0"/>
    <w:pPr>
      <w:spacing w:before="40" w:after="40"/>
      <w:ind w:left="57" w:right="57"/>
    </w:pPr>
    <w:rPr>
      <w:snapToGrid w:val="0"/>
    </w:rPr>
  </w:style>
  <w:style w:type="table" w:styleId="af0">
    <w:name w:val="Table Grid"/>
    <w:basedOn w:val="a3"/>
    <w:rsid w:val="005A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0"/>
    <w:rsid w:val="005A31C0"/>
    <w:pPr>
      <w:tabs>
        <w:tab w:val="num" w:pos="360"/>
      </w:tabs>
      <w:spacing w:after="160" w:line="240" w:lineRule="exact"/>
    </w:pPr>
    <w:rPr>
      <w:rFonts w:ascii="Verdana" w:hAnsi="Verdana" w:cs="Verdana"/>
      <w:sz w:val="20"/>
      <w:lang w:val="en-US" w:eastAsia="en-US"/>
    </w:rPr>
  </w:style>
  <w:style w:type="paragraph" w:styleId="23">
    <w:name w:val="Body Text Indent 2"/>
    <w:basedOn w:val="a0"/>
    <w:rsid w:val="005A31C0"/>
    <w:pPr>
      <w:spacing w:after="120" w:line="480" w:lineRule="auto"/>
      <w:ind w:left="283"/>
    </w:pPr>
  </w:style>
  <w:style w:type="paragraph" w:styleId="32">
    <w:name w:val="Body Text Indent 3"/>
    <w:basedOn w:val="a0"/>
    <w:rsid w:val="005A31C0"/>
    <w:pPr>
      <w:spacing w:after="120"/>
      <w:ind w:left="283"/>
    </w:pPr>
    <w:rPr>
      <w:sz w:val="16"/>
      <w:szCs w:val="16"/>
    </w:rPr>
  </w:style>
  <w:style w:type="paragraph" w:customStyle="1" w:styleId="Normal">
    <w:name w:val="Normal"/>
    <w:rsid w:val="005A31C0"/>
    <w:pPr>
      <w:snapToGrid w:val="0"/>
    </w:pPr>
  </w:style>
  <w:style w:type="character" w:customStyle="1" w:styleId="itemtext1">
    <w:name w:val="itemtext1"/>
    <w:rsid w:val="005A31C0"/>
    <w:rPr>
      <w:rFonts w:ascii="Tahoma" w:hAnsi="Tahoma" w:cs="Tahoma" w:hint="default"/>
      <w:color w:val="000000"/>
      <w:sz w:val="20"/>
      <w:szCs w:val="20"/>
    </w:rPr>
  </w:style>
  <w:style w:type="paragraph" w:customStyle="1" w:styleId="af2">
    <w:name w:val="Подпункт"/>
    <w:basedOn w:val="aa"/>
    <w:rsid w:val="005A31C0"/>
    <w:pPr>
      <w:numPr>
        <w:ilvl w:val="3"/>
        <w:numId w:val="4"/>
      </w:numPr>
    </w:pPr>
  </w:style>
  <w:style w:type="paragraph" w:customStyle="1" w:styleId="af3">
    <w:name w:val="Пункт б/н"/>
    <w:basedOn w:val="a0"/>
    <w:rsid w:val="005A31C0"/>
    <w:pPr>
      <w:tabs>
        <w:tab w:val="left" w:pos="1134"/>
      </w:tabs>
      <w:spacing w:line="360" w:lineRule="auto"/>
      <w:ind w:left="1134"/>
      <w:jc w:val="both"/>
    </w:pPr>
    <w:rPr>
      <w:snapToGrid w:val="0"/>
      <w:sz w:val="28"/>
    </w:rPr>
  </w:style>
  <w:style w:type="paragraph" w:styleId="af4">
    <w:name w:val="No Spacing"/>
    <w:qFormat/>
    <w:rsid w:val="005A31C0"/>
    <w:rPr>
      <w:sz w:val="24"/>
      <w:szCs w:val="24"/>
    </w:rPr>
  </w:style>
  <w:style w:type="paragraph" w:customStyle="1" w:styleId="head0">
    <w:name w:val="head0"/>
    <w:basedOn w:val="a0"/>
    <w:autoRedefine/>
    <w:rsid w:val="005A31C0"/>
    <w:pPr>
      <w:spacing w:before="240" w:after="120"/>
      <w:jc w:val="center"/>
    </w:pPr>
    <w:rPr>
      <w:b/>
      <w:caps/>
      <w:snapToGrid w:val="0"/>
      <w:szCs w:val="24"/>
    </w:rPr>
  </w:style>
  <w:style w:type="paragraph" w:customStyle="1" w:styleId="ConsPlusNormal">
    <w:name w:val="ConsPlusNormal"/>
    <w:rsid w:val="00E11695"/>
    <w:pPr>
      <w:widowControl w:val="0"/>
      <w:autoSpaceDE w:val="0"/>
      <w:autoSpaceDN w:val="0"/>
      <w:adjustRightInd w:val="0"/>
      <w:ind w:firstLine="720"/>
    </w:pPr>
    <w:rPr>
      <w:rFonts w:ascii="Arial" w:hAnsi="Arial" w:cs="Arial"/>
    </w:rPr>
  </w:style>
  <w:style w:type="paragraph" w:customStyle="1" w:styleId="Standard">
    <w:name w:val="Standard"/>
    <w:link w:val="Standard0"/>
    <w:rsid w:val="0038506D"/>
    <w:pPr>
      <w:widowControl w:val="0"/>
      <w:suppressAutoHyphens/>
      <w:autoSpaceDN w:val="0"/>
      <w:textAlignment w:val="baseline"/>
    </w:pPr>
    <w:rPr>
      <w:rFonts w:eastAsia="Andale Sans UI" w:cs="Tahoma"/>
      <w:kern w:val="3"/>
      <w:sz w:val="24"/>
      <w:szCs w:val="24"/>
    </w:rPr>
  </w:style>
  <w:style w:type="paragraph" w:customStyle="1" w:styleId="Textbody">
    <w:name w:val="Text body"/>
    <w:basedOn w:val="Standard"/>
    <w:rsid w:val="0038506D"/>
    <w:pPr>
      <w:spacing w:after="120"/>
    </w:pPr>
  </w:style>
  <w:style w:type="paragraph" w:customStyle="1" w:styleId="Textbodyindent">
    <w:name w:val="Text body indent"/>
    <w:basedOn w:val="Standard"/>
    <w:rsid w:val="0038506D"/>
    <w:pPr>
      <w:ind w:left="720" w:hanging="720"/>
      <w:jc w:val="center"/>
    </w:pPr>
    <w:rPr>
      <w:sz w:val="28"/>
    </w:rPr>
  </w:style>
  <w:style w:type="paragraph" w:styleId="af5">
    <w:name w:val="List Paragraph"/>
    <w:basedOn w:val="Standard"/>
    <w:qFormat/>
    <w:rsid w:val="0038506D"/>
    <w:pPr>
      <w:ind w:left="720"/>
    </w:pPr>
  </w:style>
  <w:style w:type="numbering" w:customStyle="1" w:styleId="WW8Num23">
    <w:name w:val="WW8Num23"/>
    <w:basedOn w:val="a4"/>
    <w:rsid w:val="0038506D"/>
    <w:pPr>
      <w:numPr>
        <w:numId w:val="39"/>
      </w:numPr>
    </w:pPr>
  </w:style>
  <w:style w:type="numbering" w:customStyle="1" w:styleId="WW8Num1">
    <w:name w:val="WW8Num1"/>
    <w:basedOn w:val="a4"/>
    <w:rsid w:val="0038506D"/>
    <w:pPr>
      <w:numPr>
        <w:numId w:val="40"/>
      </w:numPr>
    </w:pPr>
  </w:style>
  <w:style w:type="numbering" w:customStyle="1" w:styleId="WW8Num42">
    <w:name w:val="WW8Num42"/>
    <w:basedOn w:val="a4"/>
    <w:rsid w:val="0038506D"/>
    <w:pPr>
      <w:numPr>
        <w:numId w:val="41"/>
      </w:numPr>
    </w:pPr>
  </w:style>
  <w:style w:type="numbering" w:customStyle="1" w:styleId="WW8Num2">
    <w:name w:val="WW8Num2"/>
    <w:basedOn w:val="a4"/>
    <w:rsid w:val="0038506D"/>
    <w:pPr>
      <w:numPr>
        <w:numId w:val="42"/>
      </w:numPr>
    </w:pPr>
  </w:style>
  <w:style w:type="numbering" w:customStyle="1" w:styleId="WW8Num40">
    <w:name w:val="WW8Num40"/>
    <w:basedOn w:val="a4"/>
    <w:rsid w:val="0038506D"/>
    <w:pPr>
      <w:numPr>
        <w:numId w:val="43"/>
      </w:numPr>
    </w:pPr>
  </w:style>
  <w:style w:type="numbering" w:customStyle="1" w:styleId="WW8Num39">
    <w:name w:val="WW8Num39"/>
    <w:basedOn w:val="a4"/>
    <w:rsid w:val="0038506D"/>
    <w:pPr>
      <w:numPr>
        <w:numId w:val="44"/>
      </w:numPr>
    </w:pPr>
  </w:style>
  <w:style w:type="numbering" w:customStyle="1" w:styleId="WW8Num7">
    <w:name w:val="WW8Num7"/>
    <w:basedOn w:val="a4"/>
    <w:rsid w:val="0038506D"/>
    <w:pPr>
      <w:numPr>
        <w:numId w:val="45"/>
      </w:numPr>
    </w:pPr>
  </w:style>
  <w:style w:type="paragraph" w:styleId="af6">
    <w:name w:val="List"/>
    <w:basedOn w:val="a0"/>
    <w:rsid w:val="004B6439"/>
    <w:pPr>
      <w:ind w:left="283" w:hanging="283"/>
    </w:pPr>
  </w:style>
  <w:style w:type="paragraph" w:styleId="24">
    <w:name w:val="List 2"/>
    <w:basedOn w:val="a0"/>
    <w:rsid w:val="004B6439"/>
    <w:pPr>
      <w:ind w:left="566" w:hanging="283"/>
    </w:pPr>
  </w:style>
  <w:style w:type="paragraph" w:styleId="33">
    <w:name w:val="List 3"/>
    <w:basedOn w:val="a0"/>
    <w:rsid w:val="004B6439"/>
    <w:pPr>
      <w:ind w:left="849" w:hanging="283"/>
    </w:pPr>
  </w:style>
  <w:style w:type="paragraph" w:styleId="41">
    <w:name w:val="List 4"/>
    <w:basedOn w:val="a0"/>
    <w:rsid w:val="004B6439"/>
    <w:pPr>
      <w:ind w:left="1132" w:hanging="283"/>
    </w:pPr>
  </w:style>
  <w:style w:type="paragraph" w:styleId="3">
    <w:name w:val="List Bullet 3"/>
    <w:basedOn w:val="a0"/>
    <w:rsid w:val="004B6439"/>
    <w:pPr>
      <w:numPr>
        <w:numId w:val="46"/>
      </w:numPr>
    </w:pPr>
  </w:style>
  <w:style w:type="paragraph" w:styleId="4">
    <w:name w:val="List Bullet 4"/>
    <w:basedOn w:val="a0"/>
    <w:rsid w:val="004B6439"/>
    <w:pPr>
      <w:numPr>
        <w:numId w:val="47"/>
      </w:numPr>
    </w:pPr>
  </w:style>
  <w:style w:type="paragraph" w:styleId="af7">
    <w:name w:val="List Continue"/>
    <w:basedOn w:val="a0"/>
    <w:rsid w:val="004B6439"/>
    <w:pPr>
      <w:spacing w:after="120"/>
      <w:ind w:left="283"/>
    </w:pPr>
  </w:style>
  <w:style w:type="paragraph" w:styleId="25">
    <w:name w:val="List Continue 2"/>
    <w:basedOn w:val="a0"/>
    <w:rsid w:val="004B6439"/>
    <w:pPr>
      <w:spacing w:after="120"/>
      <w:ind w:left="566"/>
    </w:pPr>
  </w:style>
  <w:style w:type="paragraph" w:styleId="af8">
    <w:name w:val="caption"/>
    <w:basedOn w:val="a0"/>
    <w:next w:val="a0"/>
    <w:qFormat/>
    <w:rsid w:val="004B6439"/>
    <w:rPr>
      <w:b/>
      <w:bCs/>
      <w:sz w:val="20"/>
    </w:rPr>
  </w:style>
  <w:style w:type="paragraph" w:styleId="af9">
    <w:name w:val="Body Text First Indent"/>
    <w:basedOn w:val="a6"/>
    <w:rsid w:val="004B6439"/>
    <w:pPr>
      <w:spacing w:after="120"/>
      <w:ind w:firstLine="210"/>
      <w:jc w:val="left"/>
    </w:pPr>
    <w:rPr>
      <w:b w:val="0"/>
      <w:sz w:val="24"/>
    </w:rPr>
  </w:style>
  <w:style w:type="paragraph" w:styleId="26">
    <w:name w:val="Body Text First Indent 2"/>
    <w:basedOn w:val="a7"/>
    <w:rsid w:val="004B6439"/>
    <w:pPr>
      <w:spacing w:after="120"/>
      <w:ind w:left="283" w:firstLine="210"/>
    </w:pPr>
  </w:style>
  <w:style w:type="character" w:customStyle="1" w:styleId="Standard0">
    <w:name w:val="Standard Знак"/>
    <w:link w:val="Standard"/>
    <w:rsid w:val="00622F44"/>
    <w:rPr>
      <w:rFonts w:eastAsia="Andale Sans UI" w:cs="Tahoma"/>
      <w:kern w:val="3"/>
      <w:sz w:val="24"/>
      <w:szCs w:val="24"/>
      <w:lang w:val="ru-RU" w:eastAsia="ru-RU" w:bidi="ar-SA"/>
    </w:rPr>
  </w:style>
  <w:style w:type="numbering" w:customStyle="1" w:styleId="WW8Num45">
    <w:name w:val="WW8Num45"/>
    <w:basedOn w:val="a4"/>
    <w:rsid w:val="00CF1568"/>
    <w:pPr>
      <w:numPr>
        <w:numId w:val="48"/>
      </w:numPr>
    </w:pPr>
  </w:style>
  <w:style w:type="paragraph" w:customStyle="1" w:styleId="ConsPlusNonformat">
    <w:name w:val="ConsPlusNonformat"/>
    <w:rsid w:val="001A1485"/>
    <w:pPr>
      <w:widowControl w:val="0"/>
      <w:autoSpaceDE w:val="0"/>
      <w:autoSpaceDN w:val="0"/>
      <w:adjustRightInd w:val="0"/>
    </w:pPr>
    <w:rPr>
      <w:rFonts w:ascii="Courier New" w:hAnsi="Courier New" w:cs="Courier New"/>
    </w:rPr>
  </w:style>
  <w:style w:type="paragraph" w:customStyle="1" w:styleId="a2">
    <w:name w:val="Знак Знак Знак Знак Знак Знак Знак"/>
    <w:basedOn w:val="a0"/>
    <w:link w:val="a1"/>
    <w:rsid w:val="00CB4531"/>
    <w:pPr>
      <w:spacing w:after="160" w:line="240" w:lineRule="exact"/>
    </w:pPr>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divs>
    <w:div w:id="50615223">
      <w:bodyDiv w:val="1"/>
      <w:marLeft w:val="0"/>
      <w:marRight w:val="0"/>
      <w:marTop w:val="0"/>
      <w:marBottom w:val="0"/>
      <w:divBdr>
        <w:top w:val="none" w:sz="0" w:space="0" w:color="auto"/>
        <w:left w:val="none" w:sz="0" w:space="0" w:color="auto"/>
        <w:bottom w:val="none" w:sz="0" w:space="0" w:color="auto"/>
        <w:right w:val="none" w:sz="0" w:space="0" w:color="auto"/>
      </w:divBdr>
    </w:div>
    <w:div w:id="134182768">
      <w:bodyDiv w:val="1"/>
      <w:marLeft w:val="0"/>
      <w:marRight w:val="0"/>
      <w:marTop w:val="0"/>
      <w:marBottom w:val="0"/>
      <w:divBdr>
        <w:top w:val="none" w:sz="0" w:space="0" w:color="auto"/>
        <w:left w:val="none" w:sz="0" w:space="0" w:color="auto"/>
        <w:bottom w:val="none" w:sz="0" w:space="0" w:color="auto"/>
        <w:right w:val="none" w:sz="0" w:space="0" w:color="auto"/>
      </w:divBdr>
    </w:div>
    <w:div w:id="138620736">
      <w:bodyDiv w:val="1"/>
      <w:marLeft w:val="0"/>
      <w:marRight w:val="0"/>
      <w:marTop w:val="0"/>
      <w:marBottom w:val="0"/>
      <w:divBdr>
        <w:top w:val="none" w:sz="0" w:space="0" w:color="auto"/>
        <w:left w:val="none" w:sz="0" w:space="0" w:color="auto"/>
        <w:bottom w:val="none" w:sz="0" w:space="0" w:color="auto"/>
        <w:right w:val="none" w:sz="0" w:space="0" w:color="auto"/>
      </w:divBdr>
    </w:div>
    <w:div w:id="207886906">
      <w:bodyDiv w:val="1"/>
      <w:marLeft w:val="0"/>
      <w:marRight w:val="0"/>
      <w:marTop w:val="0"/>
      <w:marBottom w:val="0"/>
      <w:divBdr>
        <w:top w:val="none" w:sz="0" w:space="0" w:color="auto"/>
        <w:left w:val="none" w:sz="0" w:space="0" w:color="auto"/>
        <w:bottom w:val="none" w:sz="0" w:space="0" w:color="auto"/>
        <w:right w:val="none" w:sz="0" w:space="0" w:color="auto"/>
      </w:divBdr>
    </w:div>
    <w:div w:id="266236246">
      <w:bodyDiv w:val="1"/>
      <w:marLeft w:val="0"/>
      <w:marRight w:val="0"/>
      <w:marTop w:val="0"/>
      <w:marBottom w:val="0"/>
      <w:divBdr>
        <w:top w:val="none" w:sz="0" w:space="0" w:color="auto"/>
        <w:left w:val="none" w:sz="0" w:space="0" w:color="auto"/>
        <w:bottom w:val="none" w:sz="0" w:space="0" w:color="auto"/>
        <w:right w:val="none" w:sz="0" w:space="0" w:color="auto"/>
      </w:divBdr>
    </w:div>
    <w:div w:id="516044607">
      <w:bodyDiv w:val="1"/>
      <w:marLeft w:val="0"/>
      <w:marRight w:val="0"/>
      <w:marTop w:val="0"/>
      <w:marBottom w:val="0"/>
      <w:divBdr>
        <w:top w:val="none" w:sz="0" w:space="0" w:color="auto"/>
        <w:left w:val="none" w:sz="0" w:space="0" w:color="auto"/>
        <w:bottom w:val="none" w:sz="0" w:space="0" w:color="auto"/>
        <w:right w:val="none" w:sz="0" w:space="0" w:color="auto"/>
      </w:divBdr>
    </w:div>
    <w:div w:id="574898893">
      <w:bodyDiv w:val="1"/>
      <w:marLeft w:val="0"/>
      <w:marRight w:val="0"/>
      <w:marTop w:val="0"/>
      <w:marBottom w:val="0"/>
      <w:divBdr>
        <w:top w:val="none" w:sz="0" w:space="0" w:color="auto"/>
        <w:left w:val="none" w:sz="0" w:space="0" w:color="auto"/>
        <w:bottom w:val="none" w:sz="0" w:space="0" w:color="auto"/>
        <w:right w:val="none" w:sz="0" w:space="0" w:color="auto"/>
      </w:divBdr>
    </w:div>
    <w:div w:id="630599672">
      <w:bodyDiv w:val="1"/>
      <w:marLeft w:val="0"/>
      <w:marRight w:val="0"/>
      <w:marTop w:val="0"/>
      <w:marBottom w:val="0"/>
      <w:divBdr>
        <w:top w:val="none" w:sz="0" w:space="0" w:color="auto"/>
        <w:left w:val="none" w:sz="0" w:space="0" w:color="auto"/>
        <w:bottom w:val="none" w:sz="0" w:space="0" w:color="auto"/>
        <w:right w:val="none" w:sz="0" w:space="0" w:color="auto"/>
      </w:divBdr>
    </w:div>
    <w:div w:id="698119483">
      <w:bodyDiv w:val="1"/>
      <w:marLeft w:val="0"/>
      <w:marRight w:val="0"/>
      <w:marTop w:val="0"/>
      <w:marBottom w:val="0"/>
      <w:divBdr>
        <w:top w:val="none" w:sz="0" w:space="0" w:color="auto"/>
        <w:left w:val="none" w:sz="0" w:space="0" w:color="auto"/>
        <w:bottom w:val="none" w:sz="0" w:space="0" w:color="auto"/>
        <w:right w:val="none" w:sz="0" w:space="0" w:color="auto"/>
      </w:divBdr>
    </w:div>
    <w:div w:id="713433752">
      <w:bodyDiv w:val="1"/>
      <w:marLeft w:val="0"/>
      <w:marRight w:val="0"/>
      <w:marTop w:val="0"/>
      <w:marBottom w:val="0"/>
      <w:divBdr>
        <w:top w:val="none" w:sz="0" w:space="0" w:color="auto"/>
        <w:left w:val="none" w:sz="0" w:space="0" w:color="auto"/>
        <w:bottom w:val="none" w:sz="0" w:space="0" w:color="auto"/>
        <w:right w:val="none" w:sz="0" w:space="0" w:color="auto"/>
      </w:divBdr>
    </w:div>
    <w:div w:id="750155248">
      <w:bodyDiv w:val="1"/>
      <w:marLeft w:val="0"/>
      <w:marRight w:val="0"/>
      <w:marTop w:val="0"/>
      <w:marBottom w:val="0"/>
      <w:divBdr>
        <w:top w:val="none" w:sz="0" w:space="0" w:color="auto"/>
        <w:left w:val="none" w:sz="0" w:space="0" w:color="auto"/>
        <w:bottom w:val="none" w:sz="0" w:space="0" w:color="auto"/>
        <w:right w:val="none" w:sz="0" w:space="0" w:color="auto"/>
      </w:divBdr>
    </w:div>
    <w:div w:id="763114312">
      <w:bodyDiv w:val="1"/>
      <w:marLeft w:val="0"/>
      <w:marRight w:val="0"/>
      <w:marTop w:val="0"/>
      <w:marBottom w:val="0"/>
      <w:divBdr>
        <w:top w:val="none" w:sz="0" w:space="0" w:color="auto"/>
        <w:left w:val="none" w:sz="0" w:space="0" w:color="auto"/>
        <w:bottom w:val="none" w:sz="0" w:space="0" w:color="auto"/>
        <w:right w:val="none" w:sz="0" w:space="0" w:color="auto"/>
      </w:divBdr>
    </w:div>
    <w:div w:id="764811310">
      <w:bodyDiv w:val="1"/>
      <w:marLeft w:val="0"/>
      <w:marRight w:val="0"/>
      <w:marTop w:val="0"/>
      <w:marBottom w:val="0"/>
      <w:divBdr>
        <w:top w:val="none" w:sz="0" w:space="0" w:color="auto"/>
        <w:left w:val="none" w:sz="0" w:space="0" w:color="auto"/>
        <w:bottom w:val="none" w:sz="0" w:space="0" w:color="auto"/>
        <w:right w:val="none" w:sz="0" w:space="0" w:color="auto"/>
      </w:divBdr>
    </w:div>
    <w:div w:id="791287941">
      <w:bodyDiv w:val="1"/>
      <w:marLeft w:val="0"/>
      <w:marRight w:val="0"/>
      <w:marTop w:val="0"/>
      <w:marBottom w:val="0"/>
      <w:divBdr>
        <w:top w:val="none" w:sz="0" w:space="0" w:color="auto"/>
        <w:left w:val="none" w:sz="0" w:space="0" w:color="auto"/>
        <w:bottom w:val="none" w:sz="0" w:space="0" w:color="auto"/>
        <w:right w:val="none" w:sz="0" w:space="0" w:color="auto"/>
      </w:divBdr>
    </w:div>
    <w:div w:id="1184518120">
      <w:bodyDiv w:val="1"/>
      <w:marLeft w:val="0"/>
      <w:marRight w:val="0"/>
      <w:marTop w:val="0"/>
      <w:marBottom w:val="0"/>
      <w:divBdr>
        <w:top w:val="none" w:sz="0" w:space="0" w:color="auto"/>
        <w:left w:val="none" w:sz="0" w:space="0" w:color="auto"/>
        <w:bottom w:val="none" w:sz="0" w:space="0" w:color="auto"/>
        <w:right w:val="none" w:sz="0" w:space="0" w:color="auto"/>
      </w:divBdr>
    </w:div>
    <w:div w:id="1221554480">
      <w:bodyDiv w:val="1"/>
      <w:marLeft w:val="0"/>
      <w:marRight w:val="0"/>
      <w:marTop w:val="0"/>
      <w:marBottom w:val="0"/>
      <w:divBdr>
        <w:top w:val="none" w:sz="0" w:space="0" w:color="auto"/>
        <w:left w:val="none" w:sz="0" w:space="0" w:color="auto"/>
        <w:bottom w:val="none" w:sz="0" w:space="0" w:color="auto"/>
        <w:right w:val="none" w:sz="0" w:space="0" w:color="auto"/>
      </w:divBdr>
    </w:div>
    <w:div w:id="1291856993">
      <w:bodyDiv w:val="1"/>
      <w:marLeft w:val="0"/>
      <w:marRight w:val="0"/>
      <w:marTop w:val="0"/>
      <w:marBottom w:val="0"/>
      <w:divBdr>
        <w:top w:val="none" w:sz="0" w:space="0" w:color="auto"/>
        <w:left w:val="none" w:sz="0" w:space="0" w:color="auto"/>
        <w:bottom w:val="none" w:sz="0" w:space="0" w:color="auto"/>
        <w:right w:val="none" w:sz="0" w:space="0" w:color="auto"/>
      </w:divBdr>
    </w:div>
    <w:div w:id="1379743541">
      <w:bodyDiv w:val="1"/>
      <w:marLeft w:val="0"/>
      <w:marRight w:val="0"/>
      <w:marTop w:val="0"/>
      <w:marBottom w:val="0"/>
      <w:divBdr>
        <w:top w:val="none" w:sz="0" w:space="0" w:color="auto"/>
        <w:left w:val="none" w:sz="0" w:space="0" w:color="auto"/>
        <w:bottom w:val="none" w:sz="0" w:space="0" w:color="auto"/>
        <w:right w:val="none" w:sz="0" w:space="0" w:color="auto"/>
      </w:divBdr>
    </w:div>
    <w:div w:id="1393045983">
      <w:bodyDiv w:val="1"/>
      <w:marLeft w:val="0"/>
      <w:marRight w:val="0"/>
      <w:marTop w:val="0"/>
      <w:marBottom w:val="0"/>
      <w:divBdr>
        <w:top w:val="none" w:sz="0" w:space="0" w:color="auto"/>
        <w:left w:val="none" w:sz="0" w:space="0" w:color="auto"/>
        <w:bottom w:val="none" w:sz="0" w:space="0" w:color="auto"/>
        <w:right w:val="none" w:sz="0" w:space="0" w:color="auto"/>
      </w:divBdr>
    </w:div>
    <w:div w:id="1435201762">
      <w:bodyDiv w:val="1"/>
      <w:marLeft w:val="0"/>
      <w:marRight w:val="0"/>
      <w:marTop w:val="0"/>
      <w:marBottom w:val="0"/>
      <w:divBdr>
        <w:top w:val="none" w:sz="0" w:space="0" w:color="auto"/>
        <w:left w:val="none" w:sz="0" w:space="0" w:color="auto"/>
        <w:bottom w:val="none" w:sz="0" w:space="0" w:color="auto"/>
        <w:right w:val="none" w:sz="0" w:space="0" w:color="auto"/>
      </w:divBdr>
    </w:div>
    <w:div w:id="1487818752">
      <w:bodyDiv w:val="1"/>
      <w:marLeft w:val="0"/>
      <w:marRight w:val="0"/>
      <w:marTop w:val="0"/>
      <w:marBottom w:val="0"/>
      <w:divBdr>
        <w:top w:val="none" w:sz="0" w:space="0" w:color="auto"/>
        <w:left w:val="none" w:sz="0" w:space="0" w:color="auto"/>
        <w:bottom w:val="none" w:sz="0" w:space="0" w:color="auto"/>
        <w:right w:val="none" w:sz="0" w:space="0" w:color="auto"/>
      </w:divBdr>
    </w:div>
    <w:div w:id="1570457914">
      <w:bodyDiv w:val="1"/>
      <w:marLeft w:val="0"/>
      <w:marRight w:val="0"/>
      <w:marTop w:val="0"/>
      <w:marBottom w:val="0"/>
      <w:divBdr>
        <w:top w:val="none" w:sz="0" w:space="0" w:color="auto"/>
        <w:left w:val="none" w:sz="0" w:space="0" w:color="auto"/>
        <w:bottom w:val="none" w:sz="0" w:space="0" w:color="auto"/>
        <w:right w:val="none" w:sz="0" w:space="0" w:color="auto"/>
      </w:divBdr>
    </w:div>
    <w:div w:id="1653174854">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 w:id="1803379624">
      <w:bodyDiv w:val="1"/>
      <w:marLeft w:val="0"/>
      <w:marRight w:val="0"/>
      <w:marTop w:val="0"/>
      <w:marBottom w:val="0"/>
      <w:divBdr>
        <w:top w:val="none" w:sz="0" w:space="0" w:color="auto"/>
        <w:left w:val="none" w:sz="0" w:space="0" w:color="auto"/>
        <w:bottom w:val="none" w:sz="0" w:space="0" w:color="auto"/>
        <w:right w:val="none" w:sz="0" w:space="0" w:color="auto"/>
      </w:divBdr>
    </w:div>
    <w:div w:id="1806847740">
      <w:bodyDiv w:val="1"/>
      <w:marLeft w:val="0"/>
      <w:marRight w:val="0"/>
      <w:marTop w:val="0"/>
      <w:marBottom w:val="0"/>
      <w:divBdr>
        <w:top w:val="none" w:sz="0" w:space="0" w:color="auto"/>
        <w:left w:val="none" w:sz="0" w:space="0" w:color="auto"/>
        <w:bottom w:val="none" w:sz="0" w:space="0" w:color="auto"/>
        <w:right w:val="none" w:sz="0" w:space="0" w:color="auto"/>
      </w:divBdr>
    </w:div>
    <w:div w:id="1806848036">
      <w:bodyDiv w:val="1"/>
      <w:marLeft w:val="0"/>
      <w:marRight w:val="0"/>
      <w:marTop w:val="0"/>
      <w:marBottom w:val="0"/>
      <w:divBdr>
        <w:top w:val="none" w:sz="0" w:space="0" w:color="auto"/>
        <w:left w:val="none" w:sz="0" w:space="0" w:color="auto"/>
        <w:bottom w:val="none" w:sz="0" w:space="0" w:color="auto"/>
        <w:right w:val="none" w:sz="0" w:space="0" w:color="auto"/>
      </w:divBdr>
    </w:div>
    <w:div w:id="1826050435">
      <w:bodyDiv w:val="1"/>
      <w:marLeft w:val="0"/>
      <w:marRight w:val="0"/>
      <w:marTop w:val="0"/>
      <w:marBottom w:val="0"/>
      <w:divBdr>
        <w:top w:val="none" w:sz="0" w:space="0" w:color="auto"/>
        <w:left w:val="none" w:sz="0" w:space="0" w:color="auto"/>
        <w:bottom w:val="none" w:sz="0" w:space="0" w:color="auto"/>
        <w:right w:val="none" w:sz="0" w:space="0" w:color="auto"/>
      </w:divBdr>
    </w:div>
    <w:div w:id="1833718705">
      <w:bodyDiv w:val="1"/>
      <w:marLeft w:val="0"/>
      <w:marRight w:val="0"/>
      <w:marTop w:val="0"/>
      <w:marBottom w:val="0"/>
      <w:divBdr>
        <w:top w:val="none" w:sz="0" w:space="0" w:color="auto"/>
        <w:left w:val="none" w:sz="0" w:space="0" w:color="auto"/>
        <w:bottom w:val="none" w:sz="0" w:space="0" w:color="auto"/>
        <w:right w:val="none" w:sz="0" w:space="0" w:color="auto"/>
      </w:divBdr>
    </w:div>
    <w:div w:id="1846430995">
      <w:bodyDiv w:val="1"/>
      <w:marLeft w:val="0"/>
      <w:marRight w:val="0"/>
      <w:marTop w:val="0"/>
      <w:marBottom w:val="0"/>
      <w:divBdr>
        <w:top w:val="none" w:sz="0" w:space="0" w:color="auto"/>
        <w:left w:val="none" w:sz="0" w:space="0" w:color="auto"/>
        <w:bottom w:val="none" w:sz="0" w:space="0" w:color="auto"/>
        <w:right w:val="none" w:sz="0" w:space="0" w:color="auto"/>
      </w:divBdr>
    </w:div>
    <w:div w:id="1902907443">
      <w:bodyDiv w:val="1"/>
      <w:marLeft w:val="0"/>
      <w:marRight w:val="0"/>
      <w:marTop w:val="0"/>
      <w:marBottom w:val="0"/>
      <w:divBdr>
        <w:top w:val="none" w:sz="0" w:space="0" w:color="auto"/>
        <w:left w:val="none" w:sz="0" w:space="0" w:color="auto"/>
        <w:bottom w:val="none" w:sz="0" w:space="0" w:color="auto"/>
        <w:right w:val="none" w:sz="0" w:space="0" w:color="auto"/>
      </w:divBdr>
    </w:div>
    <w:div w:id="19937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rskenergy.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18976</Words>
  <Characters>108165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"КЭС"</Company>
  <LinksUpToDate>false</LinksUpToDate>
  <CharactersWithSpaces>126888</CharactersWithSpaces>
  <SharedDoc>false</SharedDoc>
  <HLinks>
    <vt:vector size="12" baseType="variant">
      <vt:variant>
        <vt:i4>6357098</vt:i4>
      </vt:variant>
      <vt:variant>
        <vt:i4>3</vt:i4>
      </vt:variant>
      <vt:variant>
        <vt:i4>0</vt:i4>
      </vt:variant>
      <vt:variant>
        <vt:i4>5</vt:i4>
      </vt:variant>
      <vt:variant>
        <vt:lpwstr>http://www.kurskenergy.ru/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Бунина</dc:creator>
  <cp:lastModifiedBy>Александр</cp:lastModifiedBy>
  <cp:revision>2</cp:revision>
  <cp:lastPrinted>2013-05-20T05:15:00Z</cp:lastPrinted>
  <dcterms:created xsi:type="dcterms:W3CDTF">2013-05-20T20:03:00Z</dcterms:created>
  <dcterms:modified xsi:type="dcterms:W3CDTF">2013-05-20T20:03:00Z</dcterms:modified>
</cp:coreProperties>
</file>